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4340" w14:textId="6A3F4C6C" w:rsidR="00757B80" w:rsidRPr="00533E86" w:rsidRDefault="007A25C6" w:rsidP="007A25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3E86">
        <w:rPr>
          <w:b/>
          <w:sz w:val="28"/>
          <w:szCs w:val="28"/>
        </w:rPr>
        <w:t xml:space="preserve">Talking about </w:t>
      </w:r>
      <w:r w:rsidR="003122AB" w:rsidRPr="00533E86">
        <w:rPr>
          <w:b/>
          <w:sz w:val="28"/>
          <w:szCs w:val="28"/>
        </w:rPr>
        <w:t>The Conversation</w:t>
      </w:r>
    </w:p>
    <w:p w14:paraId="456B27CE" w14:textId="1963BFE7" w:rsidR="003122AB" w:rsidRDefault="00F7352A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  <w:hyperlink r:id="rId5" w:history="1">
        <w:r w:rsidR="003122AB" w:rsidRPr="003122AB">
          <w:rPr>
            <w:rStyle w:val="Hyperlink"/>
            <w:rFonts w:asciiTheme="minorHAnsi" w:hAnsiTheme="minorHAnsi"/>
          </w:rPr>
          <w:t>The Conversation</w:t>
        </w:r>
      </w:hyperlink>
      <w:r w:rsidR="003122AB" w:rsidRPr="003122AB">
        <w:rPr>
          <w:rFonts w:asciiTheme="minorHAnsi" w:hAnsiTheme="minorHAnsi"/>
          <w:color w:val="383838"/>
        </w:rPr>
        <w:t xml:space="preserve"> is an independent, nonprofit online publisher of commentary and analysis, authored by academics and edited by journalists for the general public. It publishes short articles (800-1000 words) by academics on timely topics related to their research, with a goal </w:t>
      </w:r>
      <w:r w:rsidR="003122AB" w:rsidRPr="003122AB">
        <w:rPr>
          <w:rFonts w:asciiTheme="minorHAnsi" w:hAnsiTheme="minorHAnsi"/>
          <w:b/>
          <w:bCs/>
          <w:color w:val="383838"/>
          <w:bdr w:val="none" w:sz="0" w:space="0" w:color="auto" w:frame="1"/>
        </w:rPr>
        <w:t>“</w:t>
      </w:r>
      <w:r w:rsidR="003122AB" w:rsidRPr="00D94783">
        <w:rPr>
          <w:rFonts w:asciiTheme="minorHAnsi" w:hAnsiTheme="minorHAnsi"/>
          <w:bCs/>
          <w:color w:val="383838"/>
          <w:bdr w:val="none" w:sz="0" w:space="0" w:color="auto" w:frame="1"/>
        </w:rPr>
        <w:t>to promote truthful information and strengthen journalism by unlocking the rich diversity of academic research for audiences across America.”</w:t>
      </w:r>
      <w:r w:rsidR="004C44C3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</w:t>
      </w:r>
    </w:p>
    <w:p w14:paraId="60194065" w14:textId="17AF7E7F" w:rsidR="004C44C3" w:rsidRDefault="00D94783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RIT </w:t>
      </w:r>
      <w:r w:rsidR="007A25C6">
        <w:rPr>
          <w:rFonts w:asciiTheme="minorHAnsi" w:hAnsiTheme="minorHAnsi"/>
          <w:bCs/>
          <w:color w:val="383838"/>
          <w:bdr w:val="none" w:sz="0" w:space="0" w:color="auto" w:frame="1"/>
        </w:rPr>
        <w:t xml:space="preserve">is </w:t>
      </w:r>
      <w:r w:rsidR="00500DC2">
        <w:rPr>
          <w:rFonts w:asciiTheme="minorHAnsi" w:hAnsiTheme="minorHAnsi"/>
          <w:bCs/>
          <w:color w:val="383838"/>
          <w:bdr w:val="none" w:sz="0" w:space="0" w:color="auto" w:frame="1"/>
        </w:rPr>
        <w:t>a member of</w:t>
      </w: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 The Conversation</w:t>
      </w:r>
      <w:r w:rsidR="004C4515">
        <w:rPr>
          <w:rFonts w:asciiTheme="minorHAnsi" w:hAnsiTheme="minorHAnsi"/>
          <w:bCs/>
          <w:color w:val="383838"/>
          <w:bdr w:val="none" w:sz="0" w:space="0" w:color="auto" w:frame="1"/>
        </w:rPr>
        <w:t xml:space="preserve">. </w:t>
      </w:r>
      <w:r w:rsidR="007A25C6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As a member, we receive regular </w:t>
      </w:r>
      <w:r w:rsidR="004C4515">
        <w:rPr>
          <w:rFonts w:asciiTheme="minorHAnsi" w:hAnsiTheme="minorHAnsi"/>
          <w:bCs/>
          <w:color w:val="383838"/>
          <w:bdr w:val="none" w:sz="0" w:space="0" w:color="auto" w:frame="1"/>
        </w:rPr>
        <w:t xml:space="preserve">queries </w:t>
      </w:r>
      <w:r w:rsidR="007A25C6">
        <w:rPr>
          <w:rFonts w:asciiTheme="minorHAnsi" w:hAnsiTheme="minorHAnsi"/>
          <w:bCs/>
          <w:color w:val="383838"/>
          <w:bdr w:val="none" w:sz="0" w:space="0" w:color="auto" w:frame="1"/>
        </w:rPr>
        <w:t xml:space="preserve">from them </w:t>
      </w:r>
      <w:r w:rsidR="004C4515">
        <w:rPr>
          <w:rFonts w:asciiTheme="minorHAnsi" w:hAnsiTheme="minorHAnsi"/>
          <w:bCs/>
          <w:color w:val="383838"/>
          <w:bdr w:val="none" w:sz="0" w:space="0" w:color="auto" w:frame="1"/>
        </w:rPr>
        <w:t xml:space="preserve">seeking authors on specific subjects. </w:t>
      </w:r>
      <w:r w:rsidR="007A25C6">
        <w:rPr>
          <w:rFonts w:asciiTheme="minorHAnsi" w:hAnsiTheme="minorHAnsi"/>
          <w:bCs/>
          <w:color w:val="383838"/>
          <w:bdr w:val="none" w:sz="0" w:space="0" w:color="auto" w:frame="1"/>
        </w:rPr>
        <w:t>We also pitch story ideas to their editors.</w:t>
      </w:r>
      <w:r w:rsidR="004C4515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</w:t>
      </w:r>
      <w:r w:rsidR="004C44C3">
        <w:rPr>
          <w:rFonts w:asciiTheme="minorHAnsi" w:hAnsiTheme="minorHAnsi"/>
          <w:bCs/>
          <w:color w:val="383838"/>
          <w:bdr w:val="none" w:sz="0" w:space="0" w:color="auto" w:frame="1"/>
        </w:rPr>
        <w:t>The pieces are not traditional “op-eds,” but rather explanatory journalism based on research, with each piece edited by Conversation staff in a give-and-take with the author.</w:t>
      </w:r>
    </w:p>
    <w:p w14:paraId="29250238" w14:textId="22576774" w:rsidR="004C4515" w:rsidRDefault="004C4515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These days, everyone is busy. So dropping everything to write 800 words for an online publisher might not seem a good use of your time. But let us tell you why </w:t>
      </w:r>
      <w:r w:rsidR="00E66377">
        <w:rPr>
          <w:rFonts w:asciiTheme="minorHAnsi" w:hAnsiTheme="minorHAnsi"/>
          <w:bCs/>
          <w:color w:val="383838"/>
          <w:bdr w:val="none" w:sz="0" w:space="0" w:color="auto" w:frame="1"/>
        </w:rPr>
        <w:t xml:space="preserve">we think </w:t>
      </w: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it’s actually </w:t>
      </w:r>
      <w:r w:rsidRPr="00E66377">
        <w:rPr>
          <w:rFonts w:asciiTheme="minorHAnsi" w:hAnsiTheme="minorHAnsi"/>
          <w:bCs/>
          <w:i/>
          <w:color w:val="383838"/>
          <w:bdr w:val="none" w:sz="0" w:space="0" w:color="auto" w:frame="1"/>
        </w:rPr>
        <w:t>a very good use of your time</w:t>
      </w:r>
      <w:r>
        <w:rPr>
          <w:rFonts w:asciiTheme="minorHAnsi" w:hAnsiTheme="minorHAnsi"/>
          <w:bCs/>
          <w:color w:val="383838"/>
          <w:bdr w:val="none" w:sz="0" w:space="0" w:color="auto" w:frame="1"/>
        </w:rPr>
        <w:t>.</w:t>
      </w:r>
    </w:p>
    <w:p w14:paraId="2EA37823" w14:textId="45DE40A9" w:rsidR="004C4515" w:rsidRDefault="004C4515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The Conversation </w:t>
      </w:r>
      <w:r w:rsidR="004C44C3">
        <w:rPr>
          <w:rFonts w:asciiTheme="minorHAnsi" w:hAnsiTheme="minorHAnsi"/>
          <w:bCs/>
          <w:color w:val="383838"/>
          <w:bdr w:val="none" w:sz="0" w:space="0" w:color="auto" w:frame="1"/>
        </w:rPr>
        <w:t xml:space="preserve">site receives some 2 million visitors each month. And with republication, it’s seen by more than 9 million people a month. Its pieces are picked up by Associated Press, and sent out to newsrooms around the country. Some of the </w:t>
      </w:r>
      <w:r w:rsidR="00E66377">
        <w:rPr>
          <w:rFonts w:asciiTheme="minorHAnsi" w:hAnsiTheme="minorHAnsi"/>
          <w:bCs/>
          <w:color w:val="383838"/>
          <w:bdr w:val="none" w:sz="0" w:space="0" w:color="auto" w:frame="1"/>
        </w:rPr>
        <w:t xml:space="preserve">most recognized </w:t>
      </w:r>
      <w:r w:rsidR="004C44C3">
        <w:rPr>
          <w:rFonts w:asciiTheme="minorHAnsi" w:hAnsiTheme="minorHAnsi"/>
          <w:bCs/>
          <w:color w:val="383838"/>
          <w:bdr w:val="none" w:sz="0" w:space="0" w:color="auto" w:frame="1"/>
        </w:rPr>
        <w:t>names in journalism – Time,</w:t>
      </w:r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Newsweek, CNN, PBS, Slate </w:t>
      </w:r>
      <w:r w:rsidR="004C44C3">
        <w:rPr>
          <w:rFonts w:asciiTheme="minorHAnsi" w:hAnsiTheme="minorHAnsi"/>
          <w:bCs/>
          <w:color w:val="383838"/>
          <w:bdr w:val="none" w:sz="0" w:space="0" w:color="auto" w:frame="1"/>
        </w:rPr>
        <w:t>– republish works from The Conversation.</w:t>
      </w:r>
    </w:p>
    <w:p w14:paraId="7F79874A" w14:textId="3CEE7A70" w:rsidR="004C44C3" w:rsidRDefault="004C44C3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  <w:r>
        <w:rPr>
          <w:rFonts w:asciiTheme="minorHAnsi" w:hAnsiTheme="minorHAnsi"/>
          <w:bCs/>
          <w:color w:val="383838"/>
          <w:bdr w:val="none" w:sz="0" w:space="0" w:color="auto" w:frame="1"/>
        </w:rPr>
        <w:t xml:space="preserve">Just the RIT experience in the short time of our partnership has been dramatic. </w:t>
      </w:r>
      <w:r w:rsidR="00DA48F4">
        <w:rPr>
          <w:rFonts w:asciiTheme="minorHAnsi" w:hAnsiTheme="minorHAnsi"/>
          <w:bCs/>
          <w:color w:val="383838"/>
          <w:bdr w:val="none" w:sz="0" w:space="0" w:color="auto" w:frame="1"/>
        </w:rPr>
        <w:t xml:space="preserve">The </w:t>
      </w:r>
      <w:r w:rsidR="00E00734">
        <w:rPr>
          <w:rFonts w:asciiTheme="minorHAnsi" w:hAnsiTheme="minorHAnsi"/>
          <w:bCs/>
          <w:color w:val="383838"/>
          <w:bdr w:val="none" w:sz="0" w:space="0" w:color="auto" w:frame="1"/>
        </w:rPr>
        <w:t>16 articles pushed in the last six months</w:t>
      </w:r>
      <w:r w:rsidR="00DA48F4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have been read by </w:t>
      </w:r>
      <w:r w:rsidR="00E00734">
        <w:rPr>
          <w:rFonts w:asciiTheme="minorHAnsi" w:hAnsiTheme="minorHAnsi"/>
          <w:bCs/>
          <w:color w:val="383838"/>
          <w:bdr w:val="none" w:sz="0" w:space="0" w:color="auto" w:frame="1"/>
        </w:rPr>
        <w:t>nearly 350,000</w:t>
      </w:r>
      <w:r w:rsidR="00DA48F4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people, and republished </w:t>
      </w:r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 xml:space="preserve">by </w:t>
      </w:r>
      <w:hyperlink r:id="rId6" w:history="1">
        <w:r w:rsidR="00151ED2" w:rsidRPr="00F24A6E">
          <w:rPr>
            <w:rStyle w:val="Hyperlink"/>
            <w:rFonts w:asciiTheme="minorHAnsi" w:hAnsiTheme="minorHAnsi"/>
            <w:bCs/>
            <w:bdr w:val="none" w:sz="0" w:space="0" w:color="auto" w:frame="1"/>
          </w:rPr>
          <w:t>Scientific American</w:t>
        </w:r>
      </w:hyperlink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 xml:space="preserve">, </w:t>
      </w:r>
      <w:hyperlink r:id="rId7" w:history="1">
        <w:r w:rsidR="00151ED2" w:rsidRPr="00C02686">
          <w:rPr>
            <w:rStyle w:val="Hyperlink"/>
            <w:rFonts w:asciiTheme="minorHAnsi" w:hAnsiTheme="minorHAnsi"/>
            <w:bCs/>
            <w:bdr w:val="none" w:sz="0" w:space="0" w:color="auto" w:frame="1"/>
          </w:rPr>
          <w:t>NPR</w:t>
        </w:r>
      </w:hyperlink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 xml:space="preserve">, </w:t>
      </w:r>
      <w:hyperlink r:id="rId8" w:history="1">
        <w:r w:rsidR="00151ED2" w:rsidRPr="00C73A59">
          <w:rPr>
            <w:rStyle w:val="Hyperlink"/>
            <w:rFonts w:asciiTheme="minorHAnsi" w:hAnsiTheme="minorHAnsi"/>
            <w:bCs/>
            <w:bdr w:val="none" w:sz="0" w:space="0" w:color="auto" w:frame="1"/>
          </w:rPr>
          <w:t>San Francisco Chronicle</w:t>
        </w:r>
      </w:hyperlink>
      <w:r w:rsidR="00F86751">
        <w:rPr>
          <w:rStyle w:val="Hyperlink"/>
          <w:rFonts w:asciiTheme="minorHAnsi" w:hAnsiTheme="minorHAnsi"/>
          <w:bCs/>
          <w:bdr w:val="none" w:sz="0" w:space="0" w:color="auto" w:frame="1"/>
        </w:rPr>
        <w:t xml:space="preserve">, </w:t>
      </w:r>
      <w:hyperlink r:id="rId9" w:history="1">
        <w:r w:rsidR="00F86751" w:rsidRPr="00F86751">
          <w:rPr>
            <w:rStyle w:val="Hyperlink"/>
            <w:rFonts w:asciiTheme="minorHAnsi" w:hAnsiTheme="minorHAnsi"/>
            <w:bCs/>
            <w:bdr w:val="none" w:sz="0" w:space="0" w:color="auto" w:frame="1"/>
          </w:rPr>
          <w:t>Newsweek</w:t>
        </w:r>
      </w:hyperlink>
      <w:r w:rsidR="00F86751">
        <w:rPr>
          <w:rFonts w:asciiTheme="minorHAnsi" w:hAnsiTheme="minorHAnsi"/>
          <w:bCs/>
          <w:color w:val="383838"/>
          <w:bdr w:val="none" w:sz="0" w:space="0" w:color="auto" w:frame="1"/>
        </w:rPr>
        <w:t xml:space="preserve"> and </w:t>
      </w:r>
      <w:hyperlink r:id="rId10" w:history="1">
        <w:r w:rsidR="00151ED2" w:rsidRPr="00C71354">
          <w:rPr>
            <w:rStyle w:val="Hyperlink"/>
            <w:rFonts w:asciiTheme="minorHAnsi" w:hAnsiTheme="minorHAnsi"/>
            <w:bCs/>
            <w:bdr w:val="none" w:sz="0" w:space="0" w:color="auto" w:frame="1"/>
          </w:rPr>
          <w:t>outlets across the United States</w:t>
        </w:r>
      </w:hyperlink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>, Europe and Asia. As a result of those articles, the writers have received requests for interviews for other media around the world, including academic publications. And each day, even more people read those stories</w:t>
      </w:r>
      <w:r w:rsidR="002E63F2">
        <w:rPr>
          <w:rFonts w:asciiTheme="minorHAnsi" w:hAnsiTheme="minorHAnsi"/>
          <w:bCs/>
          <w:color w:val="383838"/>
          <w:bdr w:val="none" w:sz="0" w:space="0" w:color="auto" w:frame="1"/>
        </w:rPr>
        <w:t xml:space="preserve">, even more people learn about the </w:t>
      </w:r>
      <w:r w:rsidR="006C7410">
        <w:rPr>
          <w:rFonts w:asciiTheme="minorHAnsi" w:hAnsiTheme="minorHAnsi"/>
          <w:bCs/>
          <w:color w:val="383838"/>
          <w:bdr w:val="none" w:sz="0" w:space="0" w:color="auto" w:frame="1"/>
        </w:rPr>
        <w:t>strength and insights of RIT’s faculty</w:t>
      </w:r>
      <w:r w:rsidR="00151ED2">
        <w:rPr>
          <w:rFonts w:asciiTheme="minorHAnsi" w:hAnsiTheme="minorHAnsi"/>
          <w:bCs/>
          <w:color w:val="383838"/>
          <w:bdr w:val="none" w:sz="0" w:space="0" w:color="auto" w:frame="1"/>
        </w:rPr>
        <w:t>.</w:t>
      </w:r>
    </w:p>
    <w:p w14:paraId="0611B0C7" w14:textId="3DEDAF81" w:rsidR="00533E86" w:rsidRPr="00533E86" w:rsidRDefault="006C7410" w:rsidP="00533E86">
      <w:pPr>
        <w:rPr>
          <w:rFonts w:eastAsia="Times New Roman" w:cstheme="minorHAnsi"/>
          <w:color w:val="000000"/>
        </w:rPr>
      </w:pPr>
      <w:r w:rsidRPr="00533E86">
        <w:rPr>
          <w:rFonts w:cstheme="minorHAnsi"/>
          <w:bCs/>
          <w:color w:val="383838"/>
          <w:bdr w:val="none" w:sz="0" w:space="0" w:color="auto" w:frame="1"/>
        </w:rPr>
        <w:t xml:space="preserve">If you have an idea to </w:t>
      </w:r>
      <w:r w:rsidR="009200CC" w:rsidRPr="00533E86">
        <w:rPr>
          <w:rFonts w:cstheme="minorHAnsi"/>
          <w:bCs/>
          <w:color w:val="383838"/>
          <w:bdr w:val="none" w:sz="0" w:space="0" w:color="auto" w:frame="1"/>
        </w:rPr>
        <w:t>pitch or</w:t>
      </w:r>
      <w:r w:rsidRPr="00533E86">
        <w:rPr>
          <w:rFonts w:cstheme="minorHAnsi"/>
          <w:bCs/>
          <w:color w:val="383838"/>
          <w:bdr w:val="none" w:sz="0" w:space="0" w:color="auto" w:frame="1"/>
        </w:rPr>
        <w:t xml:space="preserve"> want to </w:t>
      </w:r>
      <w:r w:rsidR="00533E86">
        <w:rPr>
          <w:rFonts w:cstheme="minorHAnsi"/>
          <w:bCs/>
          <w:color w:val="383838"/>
          <w:bdr w:val="none" w:sz="0" w:space="0" w:color="auto" w:frame="1"/>
        </w:rPr>
        <w:t xml:space="preserve">be </w:t>
      </w:r>
      <w:r w:rsidRPr="00533E86">
        <w:rPr>
          <w:rFonts w:cstheme="minorHAnsi"/>
          <w:bCs/>
          <w:color w:val="383838"/>
          <w:bdr w:val="none" w:sz="0" w:space="0" w:color="auto" w:frame="1"/>
        </w:rPr>
        <w:t xml:space="preserve">considered for requests </w:t>
      </w:r>
      <w:r w:rsidR="00533E86">
        <w:rPr>
          <w:rFonts w:cstheme="minorHAnsi"/>
          <w:bCs/>
          <w:color w:val="383838"/>
          <w:bdr w:val="none" w:sz="0" w:space="0" w:color="auto" w:frame="1"/>
        </w:rPr>
        <w:t>from</w:t>
      </w:r>
      <w:r w:rsidRPr="00533E86">
        <w:rPr>
          <w:rFonts w:cstheme="minorHAnsi"/>
          <w:bCs/>
          <w:color w:val="383838"/>
          <w:bdr w:val="none" w:sz="0" w:space="0" w:color="auto" w:frame="1"/>
        </w:rPr>
        <w:t xml:space="preserve"> The Conversation staff, email University Communications Director </w:t>
      </w:r>
      <w:hyperlink r:id="rId11" w:history="1">
        <w:r w:rsidRPr="00533E86">
          <w:rPr>
            <w:rStyle w:val="Hyperlink"/>
            <w:rFonts w:cstheme="minorHAnsi"/>
            <w:bCs/>
            <w:bdr w:val="none" w:sz="0" w:space="0" w:color="auto" w:frame="1"/>
          </w:rPr>
          <w:t>Ellen Rosen</w:t>
        </w:r>
      </w:hyperlink>
      <w:r w:rsidRPr="00533E86">
        <w:rPr>
          <w:rFonts w:cstheme="minorHAnsi"/>
          <w:bCs/>
          <w:color w:val="383838"/>
          <w:bdr w:val="none" w:sz="0" w:space="0" w:color="auto" w:frame="1"/>
        </w:rPr>
        <w:t>.</w:t>
      </w:r>
      <w:r w:rsidR="00533E86" w:rsidRPr="00533E86">
        <w:rPr>
          <w:rFonts w:cstheme="minorHAnsi"/>
          <w:bCs/>
          <w:color w:val="383838"/>
          <w:bdr w:val="none" w:sz="0" w:space="0" w:color="auto" w:frame="1"/>
        </w:rPr>
        <w:t xml:space="preserve"> Or consider joining us for one of the upcoming workshops  at which Conversation Editor</w:t>
      </w:r>
      <w:r w:rsidR="00533E86" w:rsidRPr="00533E86">
        <w:rPr>
          <w:rFonts w:eastAsia="Times New Roman" w:cstheme="minorHAnsi"/>
          <w:color w:val="000000"/>
        </w:rPr>
        <w:t xml:space="preserve"> Jeff Inglis will often tips on crafting pitches and developing story ideas.  </w:t>
      </w:r>
    </w:p>
    <w:p w14:paraId="6FB778B0" w14:textId="77777777" w:rsidR="00533E86" w:rsidRPr="00533E86" w:rsidRDefault="00533E86" w:rsidP="00533E86">
      <w:pPr>
        <w:ind w:left="360"/>
        <w:rPr>
          <w:rFonts w:eastAsia="Times New Roman" w:cstheme="minorHAnsi"/>
          <w:color w:val="000000"/>
        </w:rPr>
      </w:pPr>
      <w:r w:rsidRPr="00E55C0F">
        <w:rPr>
          <w:rFonts w:eastAsia="Times New Roman" w:cstheme="minorHAnsi"/>
          <w:b/>
          <w:color w:val="000000"/>
        </w:rPr>
        <w:t>Scholarship and the Media:</w:t>
      </w:r>
      <w:r w:rsidRPr="00533E86">
        <w:rPr>
          <w:rFonts w:eastAsia="Times New Roman" w:cstheme="minorHAnsi"/>
          <w:color w:val="000000"/>
        </w:rPr>
        <w:t xml:space="preserve"> Workshop on writing about your research for the general public. (choose one of the following times)</w:t>
      </w:r>
    </w:p>
    <w:p w14:paraId="6C9DF331" w14:textId="77777777" w:rsidR="00533E86" w:rsidRPr="00533E86" w:rsidRDefault="00533E86" w:rsidP="00533E86">
      <w:pPr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33E86">
        <w:rPr>
          <w:rFonts w:eastAsia="Times New Roman" w:cstheme="minorHAnsi"/>
          <w:color w:val="000000"/>
        </w:rPr>
        <w:t>3 to 4:30 p.m. Thursday, Sept. 13</w:t>
      </w:r>
    </w:p>
    <w:p w14:paraId="0287975D" w14:textId="77777777" w:rsidR="00533E86" w:rsidRPr="00533E86" w:rsidRDefault="00533E86" w:rsidP="00533E86">
      <w:pPr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33E86">
        <w:rPr>
          <w:rFonts w:eastAsia="Times New Roman" w:cstheme="minorHAnsi"/>
          <w:color w:val="000000"/>
        </w:rPr>
        <w:t>10:30 to noon, Friday, Sept 14</w:t>
      </w:r>
    </w:p>
    <w:p w14:paraId="26C6884E" w14:textId="77777777" w:rsidR="00533E86" w:rsidRPr="00533E86" w:rsidRDefault="00533E86" w:rsidP="00533E86">
      <w:pPr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33E86">
        <w:rPr>
          <w:rFonts w:eastAsia="Times New Roman" w:cstheme="minorHAnsi"/>
          <w:color w:val="000000"/>
        </w:rPr>
        <w:t>1:30 to 3 p.m. Friday Sept. 14</w:t>
      </w:r>
    </w:p>
    <w:p w14:paraId="2967D0B0" w14:textId="77777777" w:rsidR="00533E86" w:rsidRPr="00533E86" w:rsidRDefault="00533E86" w:rsidP="00533E86">
      <w:pPr>
        <w:rPr>
          <w:rFonts w:eastAsia="Times New Roman" w:cstheme="minorHAnsi"/>
          <w:color w:val="000000"/>
        </w:rPr>
      </w:pPr>
      <w:r w:rsidRPr="00533E86">
        <w:rPr>
          <w:rFonts w:eastAsia="Times New Roman" w:cstheme="minorHAnsi"/>
          <w:color w:val="000000"/>
        </w:rPr>
        <w:t> </w:t>
      </w:r>
    </w:p>
    <w:p w14:paraId="0EBDAAD6" w14:textId="77777777" w:rsidR="00533E86" w:rsidRPr="00533E86" w:rsidRDefault="00533E86" w:rsidP="00533E86">
      <w:pPr>
        <w:rPr>
          <w:rFonts w:eastAsia="Times New Roman" w:cstheme="minorHAnsi"/>
          <w:color w:val="000000"/>
        </w:rPr>
      </w:pPr>
      <w:r w:rsidRPr="00533E86">
        <w:rPr>
          <w:rFonts w:eastAsia="Times New Roman" w:cstheme="minorHAnsi"/>
          <w:color w:val="000000"/>
        </w:rPr>
        <w:t>All workshops will be in Slaughter Hall, room 2130. Seating is limited.</w:t>
      </w:r>
    </w:p>
    <w:p w14:paraId="6A946F99" w14:textId="51254C00" w:rsidR="006C7410" w:rsidRDefault="006C7410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</w:p>
    <w:p w14:paraId="7A63710D" w14:textId="1A13C9FC" w:rsidR="00E66377" w:rsidRDefault="00E66377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</w:p>
    <w:p w14:paraId="0DB05525" w14:textId="77777777" w:rsidR="00151ED2" w:rsidRDefault="00151ED2" w:rsidP="003122AB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/>
          <w:bCs/>
          <w:color w:val="383838"/>
          <w:bdr w:val="none" w:sz="0" w:space="0" w:color="auto" w:frame="1"/>
        </w:rPr>
      </w:pPr>
    </w:p>
    <w:p w14:paraId="0C2F4A02" w14:textId="77777777" w:rsidR="00151ED2" w:rsidRPr="003122AB" w:rsidRDefault="00151ED2" w:rsidP="003122AB">
      <w:pPr>
        <w:pStyle w:val="NormalWeb"/>
        <w:spacing w:before="0" w:beforeAutospacing="0" w:after="270" w:afterAutospacing="0"/>
        <w:textAlignment w:val="baseline"/>
        <w:rPr>
          <w:rFonts w:ascii="Helvetica Neue" w:hAnsi="Helvetica Neue"/>
          <w:color w:val="383838"/>
        </w:rPr>
      </w:pPr>
    </w:p>
    <w:p w14:paraId="3AE2ECBE" w14:textId="77777777" w:rsidR="003122AB" w:rsidRPr="003122AB" w:rsidRDefault="003122AB" w:rsidP="003122AB">
      <w:pPr>
        <w:rPr>
          <w:rFonts w:ascii="Times New Roman" w:eastAsia="Times New Roman" w:hAnsi="Times New Roman" w:cs="Times New Roman"/>
        </w:rPr>
      </w:pPr>
    </w:p>
    <w:p w14:paraId="7025445D" w14:textId="3C095F67" w:rsidR="003122AB" w:rsidRDefault="003122AB"/>
    <w:sectPr w:rsidR="003122AB" w:rsidSect="004C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127D"/>
    <w:multiLevelType w:val="multilevel"/>
    <w:tmpl w:val="EF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2A"/>
    <w:rsid w:val="00151ED2"/>
    <w:rsid w:val="0019675C"/>
    <w:rsid w:val="001E622A"/>
    <w:rsid w:val="002E63F2"/>
    <w:rsid w:val="003122AB"/>
    <w:rsid w:val="004C44C3"/>
    <w:rsid w:val="004C4515"/>
    <w:rsid w:val="004C54BD"/>
    <w:rsid w:val="00500DC2"/>
    <w:rsid w:val="00533E86"/>
    <w:rsid w:val="006C7410"/>
    <w:rsid w:val="006F2ED0"/>
    <w:rsid w:val="007A25C6"/>
    <w:rsid w:val="009200CC"/>
    <w:rsid w:val="00A7644C"/>
    <w:rsid w:val="00C02686"/>
    <w:rsid w:val="00C71354"/>
    <w:rsid w:val="00C73A59"/>
    <w:rsid w:val="00D94783"/>
    <w:rsid w:val="00DA48F4"/>
    <w:rsid w:val="00E00734"/>
    <w:rsid w:val="00E55C0F"/>
    <w:rsid w:val="00E66377"/>
    <w:rsid w:val="00F24A6E"/>
    <w:rsid w:val="00F7352A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DA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2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2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22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67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hronicle.com/news/article/Space-weather-threatens-high-tech-life-12790256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s.org/newshour/nation/why-wikipedia-often-overlooks-stories-of-women-in-hi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tificamerican.com/article/how-do-forensic-engineers-investigate-bridge-collapses-like-the-one-in-miami/" TargetMode="External"/><Relationship Id="rId11" Type="http://schemas.openxmlformats.org/officeDocument/2006/relationships/hyperlink" Target="mailto:erruns@rit.edu" TargetMode="External"/><Relationship Id="rId5" Type="http://schemas.openxmlformats.org/officeDocument/2006/relationships/hyperlink" Target="https://theconversation.com/us" TargetMode="External"/><Relationship Id="rId10" Type="http://schemas.openxmlformats.org/officeDocument/2006/relationships/hyperlink" Target="https://www.mysanantonio.com/news/article/What-is-a-tariff-An-economist-explains-1275511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week.com/space-space-storms-space-weather-technology-opinion-866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Canale</cp:lastModifiedBy>
  <cp:revision>2</cp:revision>
  <cp:lastPrinted>2018-08-14T17:43:00Z</cp:lastPrinted>
  <dcterms:created xsi:type="dcterms:W3CDTF">2018-08-28T14:25:00Z</dcterms:created>
  <dcterms:modified xsi:type="dcterms:W3CDTF">2018-08-28T14:25:00Z</dcterms:modified>
</cp:coreProperties>
</file>