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C" w:rsidRPr="008E0C9A" w:rsidRDefault="008F2C53" w:rsidP="00B32ABC">
      <w:pPr>
        <w:pStyle w:val="DocumentLabel"/>
        <w:rPr>
          <w:rFonts w:ascii="Times New Roman" w:hAnsi="Times New Roman"/>
          <w:sz w:val="20"/>
        </w:rPr>
      </w:pPr>
      <w:r w:rsidRPr="008E0C9A">
        <w:rPr>
          <w:rFonts w:ascii="Times New Roman" w:hAnsi="Times New Roman"/>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E0C9A" w:rsidRDefault="00B32ABC" w:rsidP="00B32ABC">
      <w:pPr>
        <w:pStyle w:val="DocumentLabel"/>
        <w:rPr>
          <w:rFonts w:ascii="Times New Roman" w:hAnsi="Times New Roman"/>
          <w:sz w:val="22"/>
          <w:szCs w:val="22"/>
        </w:rPr>
      </w:pPr>
      <w:r w:rsidRPr="008E0C9A">
        <w:rPr>
          <w:rFonts w:ascii="Times New Roman" w:hAnsi="Times New Roman"/>
          <w:sz w:val="22"/>
          <w:szCs w:val="22"/>
        </w:rPr>
        <w:t>Rochester INSTITUTE OF TECHNOLOGY</w:t>
      </w:r>
    </w:p>
    <w:p w:rsidR="00B32ABC" w:rsidRPr="008E0C9A" w:rsidRDefault="00083024" w:rsidP="00B32ABC">
      <w:pPr>
        <w:pStyle w:val="DocumentLabel"/>
        <w:rPr>
          <w:rFonts w:ascii="Times New Roman" w:hAnsi="Times New Roman"/>
          <w:sz w:val="22"/>
          <w:szCs w:val="22"/>
        </w:rPr>
      </w:pPr>
      <w:r w:rsidRPr="008E0C9A">
        <w:rPr>
          <w:rFonts w:ascii="Times New Roman" w:hAnsi="Times New Roman"/>
          <w:sz w:val="22"/>
          <w:szCs w:val="22"/>
        </w:rPr>
        <w:t xml:space="preserve">Minor </w:t>
      </w:r>
      <w:r w:rsidR="00501932" w:rsidRPr="008E0C9A">
        <w:rPr>
          <w:rFonts w:ascii="Times New Roman" w:hAnsi="Times New Roman"/>
          <w:sz w:val="22"/>
          <w:szCs w:val="22"/>
        </w:rPr>
        <w:t xml:space="preserve">Program </w:t>
      </w:r>
      <w:r w:rsidRPr="008E0C9A">
        <w:rPr>
          <w:rFonts w:ascii="Times New Roman" w:hAnsi="Times New Roman"/>
          <w:sz w:val="22"/>
          <w:szCs w:val="22"/>
        </w:rPr>
        <w:t>proposal</w:t>
      </w:r>
      <w:r w:rsidR="001634DB" w:rsidRPr="008E0C9A">
        <w:rPr>
          <w:rFonts w:ascii="Times New Roman" w:hAnsi="Times New Roman"/>
          <w:sz w:val="22"/>
          <w:szCs w:val="22"/>
        </w:rPr>
        <w:t xml:space="preserve"> form</w:t>
      </w:r>
      <w:r w:rsidR="00B32ABC" w:rsidRPr="008E0C9A">
        <w:rPr>
          <w:rFonts w:ascii="Times New Roman" w:hAnsi="Times New Roman"/>
          <w:sz w:val="22"/>
          <w:szCs w:val="22"/>
        </w:rPr>
        <w:t xml:space="preserve"> </w:t>
      </w:r>
    </w:p>
    <w:p w:rsidR="00B32ABC" w:rsidRPr="008E0C9A" w:rsidRDefault="00B32ABC" w:rsidP="00B32ABC">
      <w:pPr>
        <w:pStyle w:val="DocumentLabel"/>
        <w:rPr>
          <w:rFonts w:ascii="Times New Roman" w:hAnsi="Times New Roman"/>
          <w:sz w:val="20"/>
        </w:rPr>
      </w:pPr>
    </w:p>
    <w:p w:rsidR="00B32ABC" w:rsidRPr="008E0C9A" w:rsidRDefault="002C260F" w:rsidP="00B32ABC">
      <w:pPr>
        <w:pStyle w:val="DocumentLabel"/>
        <w:rPr>
          <w:rFonts w:ascii="Times New Roman" w:hAnsi="Times New Roman"/>
          <w:sz w:val="32"/>
          <w:szCs w:val="32"/>
        </w:rPr>
      </w:pPr>
      <w:r w:rsidRPr="008E0C9A">
        <w:rPr>
          <w:rFonts w:ascii="Times New Roman" w:hAnsi="Times New Roman"/>
          <w:sz w:val="32"/>
          <w:szCs w:val="32"/>
        </w:rPr>
        <w:t xml:space="preserve">name of </w:t>
      </w:r>
      <w:r w:rsidR="00B32ABC" w:rsidRPr="008E0C9A">
        <w:rPr>
          <w:rFonts w:ascii="Times New Roman" w:hAnsi="Times New Roman"/>
          <w:sz w:val="32"/>
          <w:szCs w:val="32"/>
        </w:rPr>
        <w:t>c</w:t>
      </w:r>
      <w:r w:rsidR="001634DB" w:rsidRPr="008E0C9A">
        <w:rPr>
          <w:rFonts w:ascii="Times New Roman" w:hAnsi="Times New Roman"/>
          <w:sz w:val="32"/>
          <w:szCs w:val="32"/>
        </w:rPr>
        <w:t>ollege</w:t>
      </w:r>
    </w:p>
    <w:p w:rsidR="00FC7D3A" w:rsidRPr="008E0C9A" w:rsidRDefault="00FC7D3A" w:rsidP="001634DB">
      <w:pPr>
        <w:rPr>
          <w:szCs w:val="20"/>
          <w:lang w:eastAsia="ar-SA"/>
        </w:rPr>
      </w:pPr>
    </w:p>
    <w:p w:rsidR="000A7FDA" w:rsidRPr="008E0C9A" w:rsidRDefault="002C260F" w:rsidP="008D192A">
      <w:pPr>
        <w:jc w:val="center"/>
        <w:rPr>
          <w:b/>
          <w:lang w:eastAsia="ar-SA"/>
        </w:rPr>
      </w:pPr>
      <w:r w:rsidRPr="008E0C9A">
        <w:rPr>
          <w:b/>
          <w:lang w:eastAsia="ar-SA"/>
        </w:rPr>
        <w:t xml:space="preserve">Name of </w:t>
      </w:r>
      <w:r w:rsidR="00D04F48" w:rsidRPr="008E0C9A">
        <w:rPr>
          <w:b/>
          <w:lang w:eastAsia="ar-SA"/>
        </w:rPr>
        <w:t xml:space="preserve">Certifying </w:t>
      </w:r>
      <w:r w:rsidR="005C7579" w:rsidRPr="008E0C9A">
        <w:rPr>
          <w:b/>
          <w:lang w:eastAsia="ar-SA"/>
        </w:rPr>
        <w:t xml:space="preserve">Academic Unit </w:t>
      </w:r>
      <w:r w:rsidR="000361DE" w:rsidRPr="008E0C9A">
        <w:rPr>
          <w:b/>
          <w:lang w:eastAsia="ar-SA"/>
        </w:rPr>
        <w:t xml:space="preserve"> </w:t>
      </w:r>
    </w:p>
    <w:p w:rsidR="00403313" w:rsidRPr="008E0C9A" w:rsidRDefault="008C16F0" w:rsidP="002B61C5">
      <w:pPr>
        <w:rPr>
          <w:lang w:eastAsia="ar-SA"/>
        </w:rPr>
      </w:pPr>
      <w:r w:rsidRPr="008E0C9A">
        <w:rPr>
          <w:b/>
          <w:lang w:eastAsia="ar-SA"/>
        </w:rPr>
        <w:t>Name of Minor:</w:t>
      </w:r>
      <w:r w:rsidR="002B61C5" w:rsidRPr="008E0C9A">
        <w:rPr>
          <w:lang w:eastAsia="ar-SA"/>
        </w:rPr>
        <w:t xml:space="preserve"> </w:t>
      </w:r>
      <w:r w:rsidR="00E85F1A">
        <w:rPr>
          <w:lang w:eastAsia="ar-SA"/>
        </w:rPr>
        <w:t>Journalism</w:t>
      </w:r>
    </w:p>
    <w:p w:rsidR="005F3769" w:rsidRPr="008E0C9A" w:rsidRDefault="005F3769" w:rsidP="002B61C5">
      <w:pPr>
        <w:rPr>
          <w:lang w:eastAsia="ar-SA"/>
        </w:rPr>
      </w:pPr>
    </w:p>
    <w:p w:rsidR="002B61C5" w:rsidRPr="008E0C9A" w:rsidRDefault="005F3769" w:rsidP="002B61C5">
      <w:pPr>
        <w:rPr>
          <w:b/>
          <w:lang w:eastAsia="ar-SA"/>
        </w:rPr>
      </w:pPr>
      <w:r w:rsidRPr="008E0C9A">
        <w:rPr>
          <w:b/>
          <w:lang w:eastAsia="ar-SA"/>
        </w:rPr>
        <w:t>Brief description of the minor to be used in university publications</w:t>
      </w:r>
      <w:r w:rsidR="002B61C5" w:rsidRPr="008E0C9A">
        <w:rPr>
          <w:b/>
          <w:lang w:eastAsia="ar-SA"/>
        </w:rPr>
        <w:t xml:space="preserve"> </w:t>
      </w:r>
    </w:p>
    <w:tbl>
      <w:tblPr>
        <w:tblStyle w:val="TableGrid"/>
        <w:tblW w:w="0" w:type="auto"/>
        <w:tblLook w:val="04A0"/>
      </w:tblPr>
      <w:tblGrid>
        <w:gridCol w:w="8856"/>
      </w:tblGrid>
      <w:tr w:rsidR="005F3769" w:rsidRPr="008E0C9A" w:rsidTr="005F3769">
        <w:tc>
          <w:tcPr>
            <w:tcW w:w="8856" w:type="dxa"/>
          </w:tcPr>
          <w:p w:rsidR="005F3769" w:rsidRPr="008E0C9A" w:rsidRDefault="00E85F1A" w:rsidP="0051198D">
            <w:pPr>
              <w:rPr>
                <w:lang w:eastAsia="ar-SA"/>
              </w:rPr>
            </w:pPr>
            <w:r w:rsidRPr="00E85F1A">
              <w:rPr>
                <w:sz w:val="26"/>
                <w:szCs w:val="26"/>
              </w:rPr>
              <w:t>The journalism minor provides students with a foundation in the professional study and practice of journalism. It provides a broad perspective that includes</w:t>
            </w:r>
            <w:r w:rsidR="0051198D">
              <w:rPr>
                <w:sz w:val="26"/>
                <w:szCs w:val="26"/>
              </w:rPr>
              <w:t xml:space="preserve">, historical, </w:t>
            </w:r>
            <w:r w:rsidRPr="00E85F1A">
              <w:rPr>
                <w:sz w:val="26"/>
                <w:szCs w:val="26"/>
              </w:rPr>
              <w:t>legal, and ethical issues of specific concern to journalism</w:t>
            </w:r>
            <w:r w:rsidR="0051198D">
              <w:rPr>
                <w:sz w:val="26"/>
                <w:szCs w:val="26"/>
              </w:rPr>
              <w:t>. It also includes</w:t>
            </w:r>
            <w:r w:rsidRPr="00E85F1A">
              <w:rPr>
                <w:sz w:val="26"/>
                <w:szCs w:val="26"/>
              </w:rPr>
              <w:t xml:space="preserve"> learning and practice in writing in a journalistic style</w:t>
            </w:r>
            <w:r w:rsidR="0051198D">
              <w:rPr>
                <w:sz w:val="26"/>
                <w:szCs w:val="26"/>
              </w:rPr>
              <w:t xml:space="preserve"> for delivery across multiple media platforms</w:t>
            </w:r>
            <w:r w:rsidRPr="00E85F1A">
              <w:rPr>
                <w:sz w:val="26"/>
                <w:szCs w:val="26"/>
              </w:rPr>
              <w:t xml:space="preserve">. </w:t>
            </w:r>
            <w:r w:rsidR="00D55130">
              <w:t>This minor is closed to students enrolled in the journalism degree program.</w:t>
            </w:r>
          </w:p>
        </w:tc>
      </w:tr>
    </w:tbl>
    <w:p w:rsidR="005F3769" w:rsidRPr="008E0C9A" w:rsidRDefault="005F3769" w:rsidP="002B61C5">
      <w:pPr>
        <w:rPr>
          <w:lang w:eastAsia="ar-SA"/>
        </w:rPr>
      </w:pPr>
    </w:p>
    <w:p w:rsidR="002C479A" w:rsidRPr="008E0C9A" w:rsidRDefault="00AA1967" w:rsidP="002C479A">
      <w:pPr>
        <w:pStyle w:val="NoSpacing"/>
        <w:rPr>
          <w:rFonts w:ascii="Times New Roman" w:hAnsi="Times New Roman"/>
          <w:b/>
          <w:sz w:val="24"/>
          <w:szCs w:val="24"/>
        </w:rPr>
      </w:pPr>
      <w:r w:rsidRPr="008E0C9A">
        <w:rPr>
          <w:rFonts w:ascii="Times New Roman" w:hAnsi="Times New Roman"/>
          <w:b/>
          <w:sz w:val="24"/>
          <w:szCs w:val="24"/>
        </w:rPr>
        <w:t xml:space="preserve">1.0 Minor Program </w:t>
      </w:r>
      <w:r w:rsidR="002C479A" w:rsidRPr="008E0C9A">
        <w:rPr>
          <w:rFonts w:ascii="Times New Roman" w:hAnsi="Times New Roman"/>
          <w:b/>
          <w:sz w:val="24"/>
          <w:szCs w:val="24"/>
        </w:rPr>
        <w:t>Approvals</w:t>
      </w:r>
      <w:r w:rsidR="002C479A" w:rsidRPr="008E0C9A">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2430"/>
        <w:gridCol w:w="2430"/>
      </w:tblGrid>
      <w:tr w:rsidR="002C479A" w:rsidRPr="008E0C9A" w:rsidTr="00AE646D">
        <w:tc>
          <w:tcPr>
            <w:tcW w:w="3978" w:type="dxa"/>
          </w:tcPr>
          <w:p w:rsidR="002C479A" w:rsidRPr="008E0C9A" w:rsidRDefault="002C479A" w:rsidP="0056483D">
            <w:pPr>
              <w:pStyle w:val="NoSpacing"/>
              <w:rPr>
                <w:rFonts w:ascii="Times New Roman" w:hAnsi="Times New Roman"/>
                <w:sz w:val="24"/>
                <w:szCs w:val="24"/>
                <w:lang w:eastAsia="ar-SA"/>
              </w:rPr>
            </w:pPr>
          </w:p>
        </w:tc>
        <w:tc>
          <w:tcPr>
            <w:tcW w:w="2430"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Approval request date:</w:t>
            </w:r>
          </w:p>
        </w:tc>
        <w:tc>
          <w:tcPr>
            <w:tcW w:w="2430"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Approval granted date:</w:t>
            </w:r>
          </w:p>
        </w:tc>
      </w:tr>
      <w:tr w:rsidR="002C479A" w:rsidRPr="008E0C9A" w:rsidTr="00AE646D">
        <w:tc>
          <w:tcPr>
            <w:tcW w:w="3978"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Academic Unit Curriculum Committee</w:t>
            </w:r>
          </w:p>
        </w:tc>
        <w:tc>
          <w:tcPr>
            <w:tcW w:w="2430" w:type="dxa"/>
          </w:tcPr>
          <w:p w:rsidR="002C479A" w:rsidRPr="008E0C9A" w:rsidRDefault="002C479A" w:rsidP="0056483D">
            <w:pPr>
              <w:pStyle w:val="NoSpacing"/>
              <w:rPr>
                <w:rFonts w:ascii="Times New Roman" w:hAnsi="Times New Roman"/>
                <w:sz w:val="24"/>
                <w:szCs w:val="24"/>
                <w:lang w:eastAsia="ar-SA"/>
              </w:rPr>
            </w:pPr>
          </w:p>
        </w:tc>
        <w:tc>
          <w:tcPr>
            <w:tcW w:w="2430" w:type="dxa"/>
          </w:tcPr>
          <w:p w:rsidR="002C479A" w:rsidRPr="008E0C9A" w:rsidRDefault="002C479A" w:rsidP="0056483D">
            <w:pPr>
              <w:pStyle w:val="NoSpacing"/>
              <w:rPr>
                <w:rFonts w:ascii="Times New Roman" w:hAnsi="Times New Roman"/>
                <w:sz w:val="24"/>
                <w:szCs w:val="24"/>
                <w:lang w:eastAsia="ar-SA"/>
              </w:rPr>
            </w:pPr>
          </w:p>
        </w:tc>
      </w:tr>
      <w:tr w:rsidR="002C479A" w:rsidRPr="008E0C9A" w:rsidTr="00AE646D">
        <w:tc>
          <w:tcPr>
            <w:tcW w:w="3978"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College Curriculum Committee</w:t>
            </w:r>
          </w:p>
        </w:tc>
        <w:tc>
          <w:tcPr>
            <w:tcW w:w="2430" w:type="dxa"/>
          </w:tcPr>
          <w:p w:rsidR="002C479A" w:rsidRPr="008E0C9A" w:rsidRDefault="00873F68"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430" w:type="dxa"/>
          </w:tcPr>
          <w:p w:rsidR="002C479A" w:rsidRPr="008E0C9A" w:rsidRDefault="00873F68"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8E0C9A" w:rsidTr="00AE646D">
        <w:tc>
          <w:tcPr>
            <w:tcW w:w="3978" w:type="dxa"/>
          </w:tcPr>
          <w:p w:rsidR="0022219C" w:rsidRPr="008E0C9A" w:rsidRDefault="0022219C"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Inter-College Curriculum Committee</w:t>
            </w:r>
          </w:p>
        </w:tc>
        <w:tc>
          <w:tcPr>
            <w:tcW w:w="2430" w:type="dxa"/>
          </w:tcPr>
          <w:p w:rsidR="0022219C" w:rsidRPr="008E0C9A" w:rsidRDefault="0022219C" w:rsidP="0056483D">
            <w:pPr>
              <w:pStyle w:val="NoSpacing"/>
              <w:rPr>
                <w:rFonts w:ascii="Times New Roman" w:hAnsi="Times New Roman"/>
                <w:sz w:val="24"/>
                <w:szCs w:val="24"/>
                <w:lang w:eastAsia="ar-SA"/>
              </w:rPr>
            </w:pPr>
          </w:p>
        </w:tc>
        <w:tc>
          <w:tcPr>
            <w:tcW w:w="2430" w:type="dxa"/>
          </w:tcPr>
          <w:p w:rsidR="0022219C" w:rsidRPr="008E0C9A" w:rsidRDefault="0022219C" w:rsidP="0056483D">
            <w:pPr>
              <w:pStyle w:val="NoSpacing"/>
              <w:rPr>
                <w:rFonts w:ascii="Times New Roman" w:hAnsi="Times New Roman"/>
                <w:sz w:val="24"/>
                <w:szCs w:val="24"/>
                <w:lang w:eastAsia="ar-SA"/>
              </w:rPr>
            </w:pPr>
          </w:p>
        </w:tc>
      </w:tr>
    </w:tbl>
    <w:p w:rsidR="004C5361" w:rsidRPr="008E0C9A" w:rsidRDefault="004C5361" w:rsidP="00AA1967"/>
    <w:p w:rsidR="00193B85" w:rsidRPr="008E0C9A" w:rsidRDefault="00C2660B" w:rsidP="00193B85">
      <w:pPr>
        <w:rPr>
          <w:b/>
        </w:rPr>
      </w:pPr>
      <w:r w:rsidRPr="008E0C9A">
        <w:rPr>
          <w:b/>
        </w:rPr>
        <w:t xml:space="preserve">2.0 </w:t>
      </w:r>
      <w:r w:rsidR="00AA1967" w:rsidRPr="008E0C9A">
        <w:rPr>
          <w:b/>
        </w:rPr>
        <w:t xml:space="preserve">Rationale: </w:t>
      </w:r>
    </w:p>
    <w:p w:rsidR="008F020F" w:rsidRPr="008E0C9A" w:rsidRDefault="008F020F" w:rsidP="00193B85">
      <w:pPr>
        <w:ind w:left="720"/>
        <w:rPr>
          <w:b/>
        </w:rPr>
      </w:pPr>
      <w:r w:rsidRPr="008E0C9A">
        <w:t xml:space="preserve">A minor at RIT is a related set of academic courses consisting of no fewer than 15 semester credit hours leading to a formal designation on a student's baccalaureate transcript </w:t>
      </w:r>
    </w:p>
    <w:p w:rsidR="0022219C" w:rsidRPr="008E0C9A" w:rsidRDefault="0022219C" w:rsidP="0022219C">
      <w:pPr>
        <w:pStyle w:val="NoSpacing"/>
        <w:rPr>
          <w:rFonts w:ascii="Times New Roman" w:hAnsi="Times New Roman"/>
          <w:sz w:val="24"/>
          <w:szCs w:val="24"/>
        </w:rPr>
      </w:pPr>
    </w:p>
    <w:p w:rsidR="005E7FD9" w:rsidRPr="008E0C9A" w:rsidRDefault="00315CA9" w:rsidP="0022219C">
      <w:pPr>
        <w:pStyle w:val="NoSpacing"/>
        <w:rPr>
          <w:rFonts w:ascii="Times New Roman" w:hAnsi="Times New Roman"/>
          <w:sz w:val="24"/>
          <w:szCs w:val="24"/>
        </w:rPr>
      </w:pPr>
      <w:r w:rsidRPr="008E0C9A">
        <w:rPr>
          <w:rFonts w:ascii="Times New Roman" w:hAnsi="Times New Roman"/>
          <w:sz w:val="24"/>
          <w:szCs w:val="24"/>
        </w:rPr>
        <w:t xml:space="preserve">How </w:t>
      </w:r>
      <w:r w:rsidR="008F020F" w:rsidRPr="008E0C9A">
        <w:rPr>
          <w:rFonts w:ascii="Times New Roman" w:hAnsi="Times New Roman"/>
          <w:sz w:val="24"/>
          <w:szCs w:val="24"/>
        </w:rPr>
        <w:t>is this set of academic courses related</w:t>
      </w:r>
      <w:r w:rsidR="004C5361" w:rsidRPr="008E0C9A">
        <w:rPr>
          <w:rFonts w:ascii="Times New Roman" w:hAnsi="Times New Roman"/>
          <w:sz w:val="24"/>
          <w:szCs w:val="24"/>
        </w:rPr>
        <w:t>?</w:t>
      </w:r>
    </w:p>
    <w:tbl>
      <w:tblPr>
        <w:tblStyle w:val="TableGrid"/>
        <w:tblW w:w="0" w:type="auto"/>
        <w:tblLook w:val="04A0"/>
      </w:tblPr>
      <w:tblGrid>
        <w:gridCol w:w="8856"/>
      </w:tblGrid>
      <w:tr w:rsidR="00B76275" w:rsidRPr="008E0C9A">
        <w:tc>
          <w:tcPr>
            <w:tcW w:w="8856" w:type="dxa"/>
          </w:tcPr>
          <w:p w:rsidR="004C5361" w:rsidRPr="0051198D" w:rsidRDefault="0051198D" w:rsidP="00873F68">
            <w:r w:rsidRPr="0051198D">
              <w:t xml:space="preserve">All of these </w:t>
            </w:r>
            <w:r>
              <w:t xml:space="preserve">courses provide information and experience in journalism.  </w:t>
            </w:r>
            <w:r w:rsidR="00873F68">
              <w:t>Many</w:t>
            </w:r>
            <w:r>
              <w:t xml:space="preserve"> include elements of communication technologies central to the evolving profession of journalism.</w:t>
            </w:r>
          </w:p>
        </w:tc>
      </w:tr>
    </w:tbl>
    <w:p w:rsidR="00AA1967" w:rsidRPr="008E0C9A" w:rsidRDefault="00AA1967" w:rsidP="00AA1967">
      <w:pPr>
        <w:pStyle w:val="NoSpacing"/>
        <w:rPr>
          <w:rFonts w:ascii="Times New Roman" w:hAnsi="Times New Roman"/>
          <w:sz w:val="24"/>
          <w:szCs w:val="24"/>
        </w:rPr>
      </w:pPr>
    </w:p>
    <w:p w:rsidR="009505CA" w:rsidRPr="008E0C9A" w:rsidRDefault="00C2660B" w:rsidP="009505CA">
      <w:pPr>
        <w:pStyle w:val="NoSpacing"/>
        <w:rPr>
          <w:rFonts w:ascii="Times New Roman" w:hAnsi="Times New Roman"/>
          <w:b/>
          <w:sz w:val="24"/>
          <w:szCs w:val="24"/>
        </w:rPr>
      </w:pPr>
      <w:r w:rsidRPr="008E0C9A">
        <w:rPr>
          <w:rFonts w:ascii="Times New Roman" w:hAnsi="Times New Roman"/>
          <w:b/>
          <w:sz w:val="24"/>
          <w:szCs w:val="24"/>
        </w:rPr>
        <w:t xml:space="preserve">3.0 </w:t>
      </w:r>
      <w:r w:rsidR="009505CA" w:rsidRPr="008E0C9A">
        <w:rPr>
          <w:rFonts w:ascii="Times New Roman" w:hAnsi="Times New Roman"/>
          <w:b/>
          <w:sz w:val="24"/>
          <w:szCs w:val="24"/>
        </w:rPr>
        <w:t>Multidisciplinary involvement:</w:t>
      </w:r>
    </w:p>
    <w:p w:rsidR="00C2660B" w:rsidRPr="008E0C9A" w:rsidRDefault="00C2660B" w:rsidP="009505CA">
      <w:pPr>
        <w:pStyle w:val="NoSpacing"/>
        <w:rPr>
          <w:rFonts w:ascii="Times New Roman" w:hAnsi="Times New Roman"/>
          <w:sz w:val="24"/>
          <w:szCs w:val="24"/>
        </w:rPr>
      </w:pPr>
    </w:p>
    <w:p w:rsidR="009505CA" w:rsidRPr="008E0C9A" w:rsidRDefault="009505CA" w:rsidP="009505CA">
      <w:pPr>
        <w:pStyle w:val="NoSpacing"/>
        <w:rPr>
          <w:rFonts w:ascii="Times New Roman" w:hAnsi="Times New Roman"/>
          <w:sz w:val="24"/>
          <w:szCs w:val="24"/>
        </w:rPr>
      </w:pPr>
      <w:r w:rsidRPr="008E0C9A">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tblPr>
      <w:tblGrid>
        <w:gridCol w:w="8856"/>
      </w:tblGrid>
      <w:tr w:rsidR="009505CA" w:rsidRPr="008E0C9A" w:rsidTr="008E0C9A">
        <w:tc>
          <w:tcPr>
            <w:tcW w:w="8856" w:type="dxa"/>
          </w:tcPr>
          <w:p w:rsidR="004C5361" w:rsidRPr="008E0C9A" w:rsidRDefault="0051198D" w:rsidP="008E0C9A">
            <w:pPr>
              <w:pStyle w:val="NoSpacing"/>
              <w:rPr>
                <w:rFonts w:ascii="Times New Roman" w:hAnsi="Times New Roman"/>
                <w:sz w:val="24"/>
                <w:szCs w:val="24"/>
              </w:rPr>
            </w:pPr>
            <w:r>
              <w:rPr>
                <w:rFonts w:ascii="Times New Roman" w:hAnsi="Times New Roman"/>
                <w:sz w:val="24"/>
                <w:szCs w:val="24"/>
              </w:rPr>
              <w:t>N/A</w:t>
            </w:r>
          </w:p>
        </w:tc>
      </w:tr>
    </w:tbl>
    <w:p w:rsidR="0051198D" w:rsidRDefault="0051198D" w:rsidP="00AA1967">
      <w:pPr>
        <w:pStyle w:val="NoSpacing"/>
        <w:rPr>
          <w:rFonts w:ascii="Times New Roman" w:hAnsi="Times New Roman"/>
          <w:b/>
          <w:sz w:val="24"/>
          <w:szCs w:val="24"/>
        </w:rPr>
      </w:pPr>
    </w:p>
    <w:p w:rsidR="00AA1967" w:rsidRPr="008E0C9A" w:rsidRDefault="00C2660B" w:rsidP="00AA1967">
      <w:pPr>
        <w:pStyle w:val="NoSpacing"/>
        <w:rPr>
          <w:rFonts w:ascii="Times New Roman" w:hAnsi="Times New Roman"/>
          <w:b/>
          <w:sz w:val="24"/>
          <w:szCs w:val="24"/>
        </w:rPr>
      </w:pPr>
      <w:r w:rsidRPr="008E0C9A">
        <w:rPr>
          <w:rFonts w:ascii="Times New Roman" w:hAnsi="Times New Roman"/>
          <w:b/>
          <w:sz w:val="24"/>
          <w:szCs w:val="24"/>
        </w:rPr>
        <w:t xml:space="preserve">4.0 </w:t>
      </w:r>
      <w:r w:rsidR="008F020F" w:rsidRPr="008E0C9A">
        <w:rPr>
          <w:rFonts w:ascii="Times New Roman" w:hAnsi="Times New Roman"/>
          <w:b/>
          <w:sz w:val="24"/>
          <w:szCs w:val="24"/>
        </w:rPr>
        <w:t>Students ineligible to pursue this minor</w:t>
      </w:r>
      <w:r w:rsidR="00AA1967" w:rsidRPr="008E0C9A">
        <w:rPr>
          <w:rFonts w:ascii="Times New Roman" w:hAnsi="Times New Roman"/>
          <w:b/>
          <w:sz w:val="24"/>
          <w:szCs w:val="24"/>
        </w:rPr>
        <w:t>:</w:t>
      </w:r>
    </w:p>
    <w:p w:rsidR="00254673" w:rsidRPr="008E0C9A" w:rsidRDefault="00254673" w:rsidP="00254673">
      <w:pPr>
        <w:ind w:left="720"/>
      </w:pPr>
      <w:r w:rsidRPr="008E0C9A">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w:t>
      </w:r>
      <w:r w:rsidRPr="008E0C9A">
        <w:lastRenderedPageBreak/>
        <w:t xml:space="preserve">proposing a minor </w:t>
      </w:r>
      <w:r w:rsidR="007D4C4E" w:rsidRPr="008E0C9A">
        <w:t xml:space="preserve">and the unit’s curriculum committee </w:t>
      </w:r>
      <w:r w:rsidRPr="008E0C9A">
        <w:t xml:space="preserve">to indicate any home programs for which the minor is not a broadening experience.  </w:t>
      </w:r>
    </w:p>
    <w:p w:rsidR="0022219C" w:rsidRPr="008E0C9A" w:rsidRDefault="0022219C" w:rsidP="0022219C"/>
    <w:p w:rsidR="00687F0E" w:rsidRPr="008E0C9A" w:rsidRDefault="005E7FD9" w:rsidP="0022219C">
      <w:r w:rsidRPr="008E0C9A">
        <w:t xml:space="preserve">Please list below any </w:t>
      </w:r>
      <w:r w:rsidR="00FC7D3A" w:rsidRPr="008E0C9A">
        <w:t xml:space="preserve">home </w:t>
      </w:r>
      <w:r w:rsidR="00A97989" w:rsidRPr="008E0C9A">
        <w:t>programs whose students will</w:t>
      </w:r>
      <w:r w:rsidRPr="008E0C9A">
        <w:t xml:space="preserve"> not </w:t>
      </w:r>
      <w:r w:rsidR="00A97989" w:rsidRPr="008E0C9A">
        <w:t xml:space="preserve">be allowed to </w:t>
      </w:r>
      <w:r w:rsidRPr="008E0C9A">
        <w:t>pursue this minor</w:t>
      </w:r>
      <w:r w:rsidR="0041335C" w:rsidRPr="008E0C9A">
        <w:t>,</w:t>
      </w:r>
      <w:r w:rsidR="00A97989" w:rsidRPr="008E0C9A">
        <w:t xml:space="preserve"> </w:t>
      </w:r>
      <w:r w:rsidR="0041335C" w:rsidRPr="008E0C9A">
        <w:t>provide the reasoning, and indicate if this exclusion has been discussed with the affected programs</w:t>
      </w:r>
      <w:r w:rsidRPr="008E0C9A">
        <w:t>:</w:t>
      </w:r>
    </w:p>
    <w:tbl>
      <w:tblPr>
        <w:tblStyle w:val="TableGrid"/>
        <w:tblW w:w="0" w:type="auto"/>
        <w:tblLook w:val="04A0"/>
      </w:tblPr>
      <w:tblGrid>
        <w:gridCol w:w="8856"/>
      </w:tblGrid>
      <w:tr w:rsidR="005E7FD9" w:rsidRPr="008E0C9A">
        <w:tc>
          <w:tcPr>
            <w:tcW w:w="8856" w:type="dxa"/>
          </w:tcPr>
          <w:p w:rsidR="004C5361" w:rsidRPr="008E0C9A" w:rsidRDefault="00D55130" w:rsidP="00D55130">
            <w:pPr>
              <w:rPr>
                <w:lang w:eastAsia="ar-SA"/>
              </w:rPr>
            </w:pPr>
            <w:r>
              <w:t>This minor is closed to students enrolled in the journalism degree program.</w:t>
            </w:r>
          </w:p>
        </w:tc>
      </w:tr>
    </w:tbl>
    <w:p w:rsidR="00B63023" w:rsidRPr="008E0C9A" w:rsidRDefault="00B63023">
      <w:pPr>
        <w:rPr>
          <w:b/>
        </w:rPr>
      </w:pPr>
    </w:p>
    <w:p w:rsidR="00424A0E" w:rsidRPr="008E0C9A" w:rsidRDefault="00C2660B" w:rsidP="00424A0E">
      <w:pPr>
        <w:pStyle w:val="NoSpacing"/>
        <w:rPr>
          <w:rFonts w:ascii="Times New Roman" w:hAnsi="Times New Roman"/>
          <w:b/>
          <w:sz w:val="24"/>
          <w:szCs w:val="24"/>
        </w:rPr>
      </w:pPr>
      <w:r w:rsidRPr="008E0C9A">
        <w:rPr>
          <w:rFonts w:ascii="Times New Roman" w:hAnsi="Times New Roman"/>
          <w:b/>
          <w:sz w:val="24"/>
          <w:szCs w:val="24"/>
        </w:rPr>
        <w:t xml:space="preserve">5.0 </w:t>
      </w:r>
      <w:r w:rsidR="00424A0E" w:rsidRPr="008E0C9A">
        <w:rPr>
          <w:rFonts w:ascii="Times New Roman" w:hAnsi="Times New Roman"/>
          <w:b/>
          <w:sz w:val="24"/>
          <w:szCs w:val="24"/>
        </w:rPr>
        <w:t>Minor Program Structure, Sequence and Course Offering Schedule:</w:t>
      </w:r>
    </w:p>
    <w:p w:rsidR="00193B85" w:rsidRPr="008E0C9A" w:rsidRDefault="001D78B1" w:rsidP="00F71169">
      <w:pPr>
        <w:pStyle w:val="NoSpacing"/>
        <w:rPr>
          <w:rFonts w:ascii="Times New Roman" w:hAnsi="Times New Roman"/>
          <w:sz w:val="24"/>
          <w:szCs w:val="24"/>
        </w:rPr>
      </w:pPr>
      <w:r w:rsidRPr="008E0C9A">
        <w:rPr>
          <w:rFonts w:ascii="Times New Roman" w:hAnsi="Times New Roman"/>
          <w:sz w:val="24"/>
          <w:szCs w:val="24"/>
        </w:rPr>
        <w:t>D</w:t>
      </w:r>
      <w:r w:rsidR="00C75863" w:rsidRPr="008E0C9A">
        <w:rPr>
          <w:rFonts w:ascii="Times New Roman" w:hAnsi="Times New Roman"/>
          <w:sz w:val="24"/>
          <w:szCs w:val="24"/>
        </w:rPr>
        <w:t xml:space="preserve">escribe the structure of the proposed minor and </w:t>
      </w:r>
      <w:r w:rsidR="00BA4388" w:rsidRPr="008E0C9A">
        <w:rPr>
          <w:rFonts w:ascii="Times New Roman" w:hAnsi="Times New Roman"/>
          <w:sz w:val="24"/>
          <w:szCs w:val="24"/>
        </w:rPr>
        <w:t>list all co</w:t>
      </w:r>
      <w:r w:rsidR="008F020F" w:rsidRPr="008E0C9A">
        <w:rPr>
          <w:rFonts w:ascii="Times New Roman" w:hAnsi="Times New Roman"/>
          <w:sz w:val="24"/>
          <w:szCs w:val="24"/>
        </w:rPr>
        <w:t xml:space="preserve">urses, </w:t>
      </w:r>
      <w:r w:rsidR="00BA4388" w:rsidRPr="008E0C9A">
        <w:rPr>
          <w:rFonts w:ascii="Times New Roman" w:hAnsi="Times New Roman"/>
          <w:sz w:val="24"/>
          <w:szCs w:val="24"/>
        </w:rPr>
        <w:t>their anticipated offering schedule</w:t>
      </w:r>
      <w:r w:rsidR="008F020F" w:rsidRPr="008E0C9A">
        <w:rPr>
          <w:rFonts w:ascii="Times New Roman" w:hAnsi="Times New Roman"/>
          <w:sz w:val="24"/>
          <w:szCs w:val="24"/>
        </w:rPr>
        <w:t>,</w:t>
      </w:r>
      <w:r w:rsidR="00BA4388" w:rsidRPr="008E0C9A">
        <w:rPr>
          <w:rFonts w:ascii="Times New Roman" w:hAnsi="Times New Roman"/>
          <w:sz w:val="24"/>
          <w:szCs w:val="24"/>
        </w:rPr>
        <w:t xml:space="preserve"> and any prerequisites.  </w:t>
      </w:r>
    </w:p>
    <w:p w:rsidR="00F201BF" w:rsidRPr="008E0C9A" w:rsidRDefault="00F201BF" w:rsidP="007D4C4E">
      <w:pPr>
        <w:pStyle w:val="NoSpacing"/>
        <w:numPr>
          <w:ilvl w:val="0"/>
          <w:numId w:val="17"/>
        </w:numPr>
        <w:rPr>
          <w:rFonts w:ascii="Times New Roman" w:hAnsi="Times New Roman"/>
          <w:sz w:val="24"/>
          <w:szCs w:val="24"/>
        </w:rPr>
      </w:pPr>
      <w:r w:rsidRPr="008E0C9A">
        <w:rPr>
          <w:rFonts w:ascii="Times New Roman" w:hAnsi="Times New Roman"/>
          <w:sz w:val="24"/>
          <w:szCs w:val="24"/>
        </w:rPr>
        <w:t>All minors must contain at leas</w:t>
      </w:r>
      <w:r w:rsidR="00C2660B" w:rsidRPr="008E0C9A">
        <w:rPr>
          <w:rFonts w:ascii="Times New Roman" w:hAnsi="Times New Roman"/>
          <w:sz w:val="24"/>
          <w:szCs w:val="24"/>
        </w:rPr>
        <w:t>t fifteen semester credit hours;</w:t>
      </w:r>
      <w:r w:rsidRPr="008E0C9A">
        <w:rPr>
          <w:rFonts w:ascii="Times New Roman" w:hAnsi="Times New Roman"/>
          <w:sz w:val="24"/>
          <w:szCs w:val="24"/>
        </w:rPr>
        <w:t xml:space="preserve">  </w:t>
      </w:r>
    </w:p>
    <w:p w:rsidR="007D4C4E" w:rsidRPr="008E0C9A" w:rsidRDefault="007D4C4E" w:rsidP="007D4C4E">
      <w:pPr>
        <w:pStyle w:val="NormalWeb"/>
        <w:numPr>
          <w:ilvl w:val="0"/>
          <w:numId w:val="17"/>
        </w:numPr>
      </w:pPr>
      <w:r w:rsidRPr="008E0C9A">
        <w:t xml:space="preserve">Minors may be discipline-based or interdisciplinary; </w:t>
      </w:r>
    </w:p>
    <w:p w:rsidR="00193B85" w:rsidRPr="008E0C9A" w:rsidRDefault="007D4C4E" w:rsidP="004C5361">
      <w:pPr>
        <w:pStyle w:val="ListParagraph"/>
        <w:numPr>
          <w:ilvl w:val="0"/>
          <w:numId w:val="17"/>
        </w:numPr>
      </w:pPr>
      <w:r w:rsidRPr="008E0C9A">
        <w:t xml:space="preserve">In most cases, minors shall consist of a minimum of two upper division courses </w:t>
      </w:r>
      <w:r w:rsidR="009505CA" w:rsidRPr="008E0C9A">
        <w:t xml:space="preserve">(300 </w:t>
      </w:r>
      <w:r w:rsidR="00A27305" w:rsidRPr="008E0C9A">
        <w:t xml:space="preserve">or above) </w:t>
      </w:r>
      <w:r w:rsidRPr="008E0C9A">
        <w:t>to provide reasonable bre</w:t>
      </w:r>
      <w:r w:rsidR="00C2660B" w:rsidRPr="008E0C9A">
        <w:t>adth and depth within the minor;</w:t>
      </w:r>
      <w:r w:rsidRPr="008E0C9A">
        <w:t xml:space="preserve">   </w:t>
      </w:r>
    </w:p>
    <w:p w:rsidR="007D4C4E" w:rsidRPr="008E0C9A" w:rsidRDefault="007D4C4E" w:rsidP="007D4C4E">
      <w:pPr>
        <w:pStyle w:val="ListParagraph"/>
        <w:numPr>
          <w:ilvl w:val="0"/>
          <w:numId w:val="17"/>
        </w:numPr>
      </w:pPr>
      <w:r w:rsidRPr="008E0C9A">
        <w:t>As per New York State requirements, courses within the minor must be offered with sufficient frequency to allow students to complete the minor within the same time frame allowed for the completi</w:t>
      </w:r>
      <w:r w:rsidR="00C2660B" w:rsidRPr="008E0C9A">
        <w:t>on of the baccalaureate degree;</w:t>
      </w:r>
    </w:p>
    <w:p w:rsidR="00D46DED" w:rsidRPr="008E0C9A" w:rsidRDefault="00D46DED" w:rsidP="007D4C4E">
      <w:pPr>
        <w:pStyle w:val="ListParagraph"/>
        <w:numPr>
          <w:ilvl w:val="0"/>
          <w:numId w:val="17"/>
        </w:numPr>
      </w:pPr>
      <w:r w:rsidRPr="008E0C9A">
        <w:t>Provide a program mask showing how students will complete the minor.</w:t>
      </w:r>
    </w:p>
    <w:p w:rsidR="007D4C4E" w:rsidRPr="008E0C9A" w:rsidRDefault="007D4C4E" w:rsidP="007D4C4E">
      <w:pPr>
        <w:pStyle w:val="ListParagraph"/>
        <w:ind w:left="1080"/>
      </w:pPr>
    </w:p>
    <w:p w:rsidR="00424A0E" w:rsidRPr="008E0C9A" w:rsidRDefault="00A21C31" w:rsidP="007D4C4E">
      <w:pPr>
        <w:pStyle w:val="NoSpacing"/>
        <w:rPr>
          <w:rFonts w:ascii="Times New Roman" w:hAnsi="Times New Roman"/>
          <w:sz w:val="24"/>
          <w:szCs w:val="24"/>
        </w:rPr>
      </w:pPr>
      <w:r w:rsidRPr="008E0C9A">
        <w:rPr>
          <w:rFonts w:ascii="Times New Roman" w:hAnsi="Times New Roman"/>
          <w:sz w:val="24"/>
          <w:szCs w:val="24"/>
        </w:rPr>
        <w:t>Narrative of Minor Program Structure:</w:t>
      </w:r>
    </w:p>
    <w:tbl>
      <w:tblPr>
        <w:tblStyle w:val="TableGrid"/>
        <w:tblW w:w="0" w:type="auto"/>
        <w:tblLook w:val="04A0"/>
      </w:tblPr>
      <w:tblGrid>
        <w:gridCol w:w="8856"/>
      </w:tblGrid>
      <w:tr w:rsidR="00424A0E" w:rsidRPr="008E0C9A" w:rsidTr="00687F0E">
        <w:trPr>
          <w:trHeight w:val="1988"/>
        </w:trPr>
        <w:tc>
          <w:tcPr>
            <w:tcW w:w="8856" w:type="dxa"/>
          </w:tcPr>
          <w:p w:rsidR="004C5361" w:rsidRPr="00687F0E" w:rsidRDefault="00687F0E" w:rsidP="00114B39">
            <w:r w:rsidRPr="00687F0E">
              <w:rPr>
                <w:iCs/>
              </w:rPr>
              <w:t>Students are required to take Introduction to Jour</w:t>
            </w:r>
            <w:r w:rsidR="00AE646D">
              <w:rPr>
                <w:iCs/>
              </w:rPr>
              <w:t xml:space="preserve">nalism </w:t>
            </w:r>
            <w:r w:rsidR="00114B39">
              <w:rPr>
                <w:iCs/>
              </w:rPr>
              <w:t xml:space="preserve">and Mass Communications </w:t>
            </w:r>
            <w:r w:rsidR="00AE646D">
              <w:rPr>
                <w:iCs/>
              </w:rPr>
              <w:t xml:space="preserve">to acquire a broad-based </w:t>
            </w:r>
            <w:r w:rsidRPr="00687F0E">
              <w:rPr>
                <w:iCs/>
              </w:rPr>
              <w:t>view of the discipline</w:t>
            </w:r>
            <w:r w:rsidR="00114B39">
              <w:rPr>
                <w:iCs/>
              </w:rPr>
              <w:t xml:space="preserve"> and how media operate.  They can then take three</w:t>
            </w:r>
            <w:r w:rsidRPr="00687F0E">
              <w:rPr>
                <w:iCs/>
              </w:rPr>
              <w:t xml:space="preserve"> classes best suited for their personal interests in the field. This minor includes semester credit hour (SCH) courses equivalent to currently existing quarter credit hour (QCH) courses. Changes in course numbers from QCH to SCH were made prior to the creation of the new semester minor policy. The proposed minor represents an approach typical of best practices in the discipline.  See the Minor Course Conversion Table for details.</w:t>
            </w:r>
          </w:p>
        </w:tc>
      </w:tr>
    </w:tbl>
    <w:p w:rsidR="00424A0E" w:rsidRPr="008E0C9A" w:rsidRDefault="00424A0E" w:rsidP="00F71169">
      <w:pPr>
        <w:pStyle w:val="NoSpacing"/>
        <w:rPr>
          <w:rFonts w:ascii="Times New Roman" w:hAnsi="Times New Roman"/>
          <w:sz w:val="24"/>
          <w:szCs w:val="24"/>
        </w:rPr>
      </w:pPr>
    </w:p>
    <w:tbl>
      <w:tblPr>
        <w:tblStyle w:val="TableGrid"/>
        <w:tblW w:w="8927" w:type="dxa"/>
        <w:tblLayout w:type="fixed"/>
        <w:tblLook w:val="04A0"/>
      </w:tblPr>
      <w:tblGrid>
        <w:gridCol w:w="4428"/>
        <w:gridCol w:w="360"/>
        <w:gridCol w:w="360"/>
        <w:gridCol w:w="360"/>
        <w:gridCol w:w="360"/>
        <w:gridCol w:w="360"/>
        <w:gridCol w:w="630"/>
        <w:gridCol w:w="2069"/>
      </w:tblGrid>
      <w:tr w:rsidR="008074C0" w:rsidRPr="008E0C9A" w:rsidTr="008074C0">
        <w:trPr>
          <w:cantSplit/>
          <w:trHeight w:val="1439"/>
        </w:trPr>
        <w:tc>
          <w:tcPr>
            <w:tcW w:w="4428" w:type="dxa"/>
          </w:tcPr>
          <w:p w:rsidR="004C70EE" w:rsidRDefault="004C70EE" w:rsidP="00F71169">
            <w:pPr>
              <w:pStyle w:val="NoSpacing"/>
              <w:rPr>
                <w:rFonts w:ascii="Times New Roman" w:hAnsi="Times New Roman"/>
              </w:rPr>
            </w:pPr>
          </w:p>
          <w:p w:rsidR="004C70EE" w:rsidRDefault="004C70EE" w:rsidP="00F71169">
            <w:pPr>
              <w:pStyle w:val="NoSpacing"/>
              <w:rPr>
                <w:rFonts w:ascii="Times New Roman" w:hAnsi="Times New Roman"/>
              </w:rPr>
            </w:pPr>
          </w:p>
          <w:p w:rsidR="004C70EE" w:rsidRDefault="004C70EE" w:rsidP="00F71169">
            <w:pPr>
              <w:pStyle w:val="NoSpacing"/>
              <w:rPr>
                <w:rFonts w:ascii="Times New Roman" w:hAnsi="Times New Roman"/>
              </w:rPr>
            </w:pPr>
          </w:p>
          <w:p w:rsidR="004C70EE" w:rsidRDefault="004C70EE" w:rsidP="00F71169">
            <w:pPr>
              <w:pStyle w:val="NoSpacing"/>
              <w:rPr>
                <w:rFonts w:ascii="Times New Roman" w:hAnsi="Times New Roman"/>
              </w:rPr>
            </w:pPr>
          </w:p>
          <w:p w:rsidR="00A927E3" w:rsidRPr="004C70EE" w:rsidRDefault="00A927E3" w:rsidP="00F71169">
            <w:pPr>
              <w:pStyle w:val="NoSpacing"/>
              <w:rPr>
                <w:rFonts w:ascii="Times New Roman" w:hAnsi="Times New Roman"/>
              </w:rPr>
            </w:pPr>
            <w:r w:rsidRPr="004C70EE">
              <w:rPr>
                <w:rFonts w:ascii="Times New Roman" w:hAnsi="Times New Roman"/>
              </w:rPr>
              <w:t>Course Number &amp; Title</w:t>
            </w:r>
          </w:p>
        </w:tc>
        <w:tc>
          <w:tcPr>
            <w:tcW w:w="36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SCH</w:t>
            </w:r>
          </w:p>
        </w:tc>
        <w:tc>
          <w:tcPr>
            <w:tcW w:w="36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Required</w:t>
            </w:r>
          </w:p>
        </w:tc>
        <w:tc>
          <w:tcPr>
            <w:tcW w:w="36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Optional</w:t>
            </w:r>
          </w:p>
        </w:tc>
        <w:tc>
          <w:tcPr>
            <w:tcW w:w="36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Fall</w:t>
            </w:r>
          </w:p>
        </w:tc>
        <w:tc>
          <w:tcPr>
            <w:tcW w:w="36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Spring</w:t>
            </w:r>
          </w:p>
        </w:tc>
        <w:tc>
          <w:tcPr>
            <w:tcW w:w="630" w:type="dxa"/>
            <w:textDirection w:val="btLr"/>
          </w:tcPr>
          <w:p w:rsidR="00A927E3" w:rsidRPr="004C70EE" w:rsidRDefault="004C70EE" w:rsidP="004C70EE">
            <w:pPr>
              <w:pStyle w:val="NoSpacing"/>
              <w:ind w:left="113" w:right="113"/>
              <w:rPr>
                <w:rFonts w:ascii="Times New Roman" w:hAnsi="Times New Roman"/>
              </w:rPr>
            </w:pPr>
            <w:r w:rsidRPr="004C70EE">
              <w:rPr>
                <w:rFonts w:ascii="Times New Roman" w:hAnsi="Times New Roman"/>
              </w:rPr>
              <w:t xml:space="preserve">Annual or </w:t>
            </w:r>
            <w:r w:rsidR="005F3769" w:rsidRPr="004C70EE">
              <w:rPr>
                <w:rFonts w:ascii="Times New Roman" w:hAnsi="Times New Roman"/>
              </w:rPr>
              <w:t>Bie</w:t>
            </w:r>
            <w:r w:rsidR="00A927E3" w:rsidRPr="004C70EE">
              <w:rPr>
                <w:rFonts w:ascii="Times New Roman" w:hAnsi="Times New Roman"/>
              </w:rPr>
              <w:t>n</w:t>
            </w:r>
            <w:r w:rsidR="004C5361" w:rsidRPr="004C70EE">
              <w:rPr>
                <w:rFonts w:ascii="Times New Roman" w:hAnsi="Times New Roman"/>
              </w:rPr>
              <w:t>n</w:t>
            </w:r>
            <w:r w:rsidR="005F3769" w:rsidRPr="004C70EE">
              <w:rPr>
                <w:rFonts w:ascii="Times New Roman" w:hAnsi="Times New Roman"/>
              </w:rPr>
              <w:t>i</w:t>
            </w:r>
            <w:r w:rsidR="00A927E3" w:rsidRPr="004C70EE">
              <w:rPr>
                <w:rFonts w:ascii="Times New Roman" w:hAnsi="Times New Roman"/>
              </w:rPr>
              <w:t>al</w:t>
            </w:r>
          </w:p>
        </w:tc>
        <w:tc>
          <w:tcPr>
            <w:tcW w:w="2069"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Prerequisites</w:t>
            </w:r>
          </w:p>
        </w:tc>
      </w:tr>
      <w:tr w:rsidR="008074C0" w:rsidRPr="008E0C9A" w:rsidTr="008074C0">
        <w:tc>
          <w:tcPr>
            <w:tcW w:w="4428" w:type="dxa"/>
          </w:tcPr>
          <w:p w:rsidR="008074C0" w:rsidRPr="0020726A" w:rsidRDefault="008074C0" w:rsidP="00F71169">
            <w:pPr>
              <w:pStyle w:val="NoSpacing"/>
              <w:rPr>
                <w:rFonts w:ascii="Times New Roman" w:hAnsi="Times New Roman"/>
                <w:sz w:val="20"/>
                <w:szCs w:val="20"/>
              </w:rPr>
            </w:pPr>
            <w:r w:rsidRPr="0020726A">
              <w:rPr>
                <w:rFonts w:ascii="Times New Roman" w:hAnsi="Times New Roman"/>
                <w:sz w:val="20"/>
                <w:szCs w:val="20"/>
              </w:rPr>
              <w:t>COLA-COMM-161 Introduction t</w:t>
            </w:r>
            <w:bookmarkStart w:id="0" w:name="_GoBack"/>
            <w:bookmarkEnd w:id="0"/>
            <w:r w:rsidRPr="0020726A">
              <w:rPr>
                <w:rFonts w:ascii="Times New Roman" w:hAnsi="Times New Roman"/>
                <w:sz w:val="20"/>
                <w:szCs w:val="20"/>
              </w:rPr>
              <w:t>o Journalism</w:t>
            </w:r>
          </w:p>
        </w:tc>
        <w:tc>
          <w:tcPr>
            <w:tcW w:w="360" w:type="dxa"/>
          </w:tcPr>
          <w:p w:rsidR="008074C0"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rsidR="00687F0E"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8074C0" w:rsidRDefault="008074C0"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Default="008074C0" w:rsidP="00F71169">
            <w:pPr>
              <w:pStyle w:val="NoSpacing"/>
              <w:rPr>
                <w:rFonts w:ascii="Times New Roman" w:hAnsi="Times New Roman"/>
                <w:sz w:val="24"/>
                <w:szCs w:val="24"/>
              </w:rPr>
            </w:pPr>
          </w:p>
        </w:tc>
        <w:tc>
          <w:tcPr>
            <w:tcW w:w="630" w:type="dxa"/>
          </w:tcPr>
          <w:p w:rsidR="008074C0"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rsidR="008074C0" w:rsidRPr="00191A51" w:rsidRDefault="008074C0" w:rsidP="00F71169">
            <w:pPr>
              <w:pStyle w:val="NoSpacing"/>
              <w:rPr>
                <w:rFonts w:ascii="Times New Roman" w:hAnsi="Times New Roman"/>
              </w:rPr>
            </w:pPr>
          </w:p>
        </w:tc>
      </w:tr>
      <w:tr w:rsidR="008074C0" w:rsidRPr="008E0C9A" w:rsidTr="008074C0">
        <w:tc>
          <w:tcPr>
            <w:tcW w:w="4428" w:type="dxa"/>
          </w:tcPr>
          <w:p w:rsidR="008074C0" w:rsidRPr="004C70EE" w:rsidRDefault="008074C0" w:rsidP="00F71169">
            <w:pPr>
              <w:pStyle w:val="NoSpacing"/>
              <w:rPr>
                <w:rFonts w:ascii="Times New Roman" w:hAnsi="Times New Roman"/>
              </w:rPr>
            </w:pPr>
            <w:r w:rsidRPr="0020726A">
              <w:rPr>
                <w:rFonts w:ascii="Times New Roman" w:hAnsi="Times New Roman"/>
                <w:sz w:val="20"/>
                <w:szCs w:val="20"/>
              </w:rPr>
              <w:t>COLA-COMM-202 Mass Communications</w:t>
            </w: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rsidR="00687F0E"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rsidR="008074C0" w:rsidRPr="00191A51" w:rsidRDefault="008074C0" w:rsidP="00F71169">
            <w:pPr>
              <w:pStyle w:val="NoSpacing"/>
              <w:rPr>
                <w:rFonts w:ascii="Times New Roman" w:hAnsi="Times New Roman"/>
              </w:rPr>
            </w:pPr>
          </w:p>
        </w:tc>
      </w:tr>
      <w:tr w:rsidR="008074C0" w:rsidRPr="008E0C9A" w:rsidTr="008074C0">
        <w:tc>
          <w:tcPr>
            <w:tcW w:w="4428" w:type="dxa"/>
          </w:tcPr>
          <w:p w:rsidR="008074C0" w:rsidRPr="004C70EE" w:rsidRDefault="008074C0" w:rsidP="00F71169">
            <w:pPr>
              <w:pStyle w:val="NoSpacing"/>
              <w:rPr>
                <w:rFonts w:ascii="Times New Roman" w:hAnsi="Times New Roman"/>
              </w:rPr>
            </w:pPr>
            <w:r w:rsidRPr="0020726A">
              <w:rPr>
                <w:rFonts w:ascii="Times New Roman" w:hAnsi="Times New Roman"/>
                <w:sz w:val="20"/>
                <w:szCs w:val="20"/>
              </w:rPr>
              <w:t>COLA-COMM-162 Reporting and Writing I</w:t>
            </w: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687F0E"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Pr="008E0C9A" w:rsidRDefault="008074C0" w:rsidP="00F71169">
            <w:pPr>
              <w:pStyle w:val="NoSpacing"/>
              <w:rPr>
                <w:rFonts w:ascii="Times New Roman" w:hAnsi="Times New Roman"/>
                <w:sz w:val="24"/>
                <w:szCs w:val="24"/>
              </w:rPr>
            </w:pPr>
          </w:p>
        </w:tc>
        <w:tc>
          <w:tcPr>
            <w:tcW w:w="63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rsidR="008074C0" w:rsidRPr="00191A51" w:rsidRDefault="008074C0" w:rsidP="00191A51">
            <w:pPr>
              <w:pStyle w:val="NoSpacing"/>
              <w:rPr>
                <w:rFonts w:ascii="Times New Roman" w:hAnsi="Times New Roman"/>
              </w:rPr>
            </w:pPr>
          </w:p>
        </w:tc>
      </w:tr>
      <w:tr w:rsidR="008074C0" w:rsidRPr="008E0C9A" w:rsidTr="008074C0">
        <w:tc>
          <w:tcPr>
            <w:tcW w:w="4428" w:type="dxa"/>
          </w:tcPr>
          <w:p w:rsidR="008074C0" w:rsidRPr="004C70EE" w:rsidRDefault="008074C0" w:rsidP="00F71169">
            <w:pPr>
              <w:pStyle w:val="NoSpacing"/>
              <w:rPr>
                <w:rFonts w:ascii="Times New Roman" w:hAnsi="Times New Roman"/>
              </w:rPr>
            </w:pPr>
            <w:r w:rsidRPr="0020726A">
              <w:rPr>
                <w:rFonts w:ascii="Times New Roman" w:hAnsi="Times New Roman"/>
                <w:sz w:val="20"/>
                <w:szCs w:val="20"/>
              </w:rPr>
              <w:t>COLA-COMM-163 Reporting and Writing II</w:t>
            </w: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8074C0"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rsidR="008074C0" w:rsidRPr="00191A51" w:rsidRDefault="008074C0" w:rsidP="00F71169">
            <w:pPr>
              <w:pStyle w:val="NoSpacing"/>
              <w:rPr>
                <w:rFonts w:ascii="Times New Roman" w:hAnsi="Times New Roman"/>
              </w:rPr>
            </w:pPr>
            <w:r w:rsidRPr="0020726A">
              <w:rPr>
                <w:rFonts w:ascii="Times New Roman" w:hAnsi="Times New Roman"/>
                <w:sz w:val="20"/>
                <w:szCs w:val="20"/>
              </w:rPr>
              <w:t>COLA-COMM-162</w:t>
            </w:r>
          </w:p>
        </w:tc>
      </w:tr>
      <w:tr w:rsidR="008074C0" w:rsidRPr="008E0C9A" w:rsidTr="008074C0">
        <w:tc>
          <w:tcPr>
            <w:tcW w:w="4428" w:type="dxa"/>
          </w:tcPr>
          <w:p w:rsidR="008074C0" w:rsidRPr="004C70EE" w:rsidRDefault="008074C0" w:rsidP="00F71169">
            <w:pPr>
              <w:pStyle w:val="NoSpacing"/>
              <w:rPr>
                <w:rFonts w:ascii="Times New Roman" w:hAnsi="Times New Roman"/>
              </w:rPr>
            </w:pPr>
            <w:r w:rsidRPr="0020726A">
              <w:rPr>
                <w:rFonts w:ascii="Times New Roman" w:hAnsi="Times New Roman"/>
                <w:sz w:val="20"/>
                <w:szCs w:val="20"/>
              </w:rPr>
              <w:t>COLA-COMM-261 History of Journalism</w:t>
            </w: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8074C0"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rsidR="008074C0" w:rsidRPr="00191A51" w:rsidRDefault="008074C0" w:rsidP="00191A51">
            <w:pPr>
              <w:pStyle w:val="NoSpacing"/>
              <w:rPr>
                <w:rFonts w:ascii="Times New Roman" w:hAnsi="Times New Roman"/>
              </w:rPr>
            </w:pPr>
          </w:p>
        </w:tc>
      </w:tr>
      <w:tr w:rsidR="008074C0" w:rsidRPr="008E0C9A" w:rsidTr="008074C0">
        <w:tc>
          <w:tcPr>
            <w:tcW w:w="4428" w:type="dxa"/>
          </w:tcPr>
          <w:p w:rsidR="008074C0" w:rsidRPr="004C70EE" w:rsidRDefault="008074C0" w:rsidP="004C70EE">
            <w:pPr>
              <w:pStyle w:val="NoSpacing"/>
              <w:ind w:right="-145"/>
              <w:rPr>
                <w:rFonts w:ascii="Times New Roman" w:hAnsi="Times New Roman"/>
              </w:rPr>
            </w:pPr>
            <w:r w:rsidRPr="0020726A">
              <w:rPr>
                <w:rFonts w:ascii="Times New Roman" w:hAnsi="Times New Roman"/>
                <w:sz w:val="20"/>
                <w:szCs w:val="20"/>
              </w:rPr>
              <w:t>COLA-COMM-262 News Editing</w:t>
            </w: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8074C0"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Pr="008E0C9A" w:rsidRDefault="008074C0" w:rsidP="00F71169">
            <w:pPr>
              <w:pStyle w:val="NoSpacing"/>
              <w:rPr>
                <w:rFonts w:ascii="Times New Roman" w:hAnsi="Times New Roman"/>
                <w:sz w:val="24"/>
                <w:szCs w:val="24"/>
              </w:rPr>
            </w:pPr>
          </w:p>
        </w:tc>
        <w:tc>
          <w:tcPr>
            <w:tcW w:w="63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rsidR="008074C0" w:rsidRPr="008E0C9A" w:rsidRDefault="008074C0" w:rsidP="00F71169">
            <w:pPr>
              <w:pStyle w:val="NoSpacing"/>
              <w:rPr>
                <w:rFonts w:ascii="Times New Roman" w:hAnsi="Times New Roman"/>
                <w:sz w:val="24"/>
                <w:szCs w:val="24"/>
              </w:rPr>
            </w:pPr>
          </w:p>
        </w:tc>
      </w:tr>
      <w:tr w:rsidR="008074C0" w:rsidRPr="008E0C9A" w:rsidTr="008074C0">
        <w:tc>
          <w:tcPr>
            <w:tcW w:w="4428" w:type="dxa"/>
          </w:tcPr>
          <w:p w:rsidR="008074C0" w:rsidRPr="00B37581" w:rsidRDefault="008074C0" w:rsidP="00F71169">
            <w:pPr>
              <w:pStyle w:val="NoSpacing"/>
              <w:rPr>
                <w:rFonts w:ascii="Times New Roman" w:hAnsi="Times New Roman"/>
              </w:rPr>
            </w:pPr>
            <w:r w:rsidRPr="0020726A">
              <w:rPr>
                <w:rFonts w:ascii="Times New Roman" w:hAnsi="Times New Roman"/>
                <w:sz w:val="20"/>
                <w:szCs w:val="20"/>
              </w:rPr>
              <w:t>COLA-COMM-263 Computer-Assisted Reporting</w:t>
            </w: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8074C0"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rsidR="008074C0" w:rsidRPr="00AE646D" w:rsidRDefault="008074C0" w:rsidP="00F71169">
            <w:pPr>
              <w:pStyle w:val="NoSpacing"/>
              <w:rPr>
                <w:rFonts w:ascii="Times New Roman" w:hAnsi="Times New Roman"/>
                <w:sz w:val="20"/>
                <w:szCs w:val="20"/>
              </w:rPr>
            </w:pPr>
          </w:p>
        </w:tc>
      </w:tr>
      <w:tr w:rsidR="008074C0" w:rsidRPr="008E0C9A" w:rsidTr="008074C0">
        <w:tc>
          <w:tcPr>
            <w:tcW w:w="4428" w:type="dxa"/>
          </w:tcPr>
          <w:p w:rsidR="008074C0" w:rsidRPr="00B37581" w:rsidRDefault="008074C0" w:rsidP="00F71169">
            <w:pPr>
              <w:pStyle w:val="NoSpacing"/>
              <w:rPr>
                <w:rFonts w:ascii="Times New Roman" w:hAnsi="Times New Roman"/>
              </w:rPr>
            </w:pPr>
            <w:r w:rsidRPr="0020726A">
              <w:rPr>
                <w:rFonts w:ascii="Times New Roman" w:hAnsi="Times New Roman"/>
                <w:sz w:val="20"/>
                <w:szCs w:val="20"/>
              </w:rPr>
              <w:t>COLA-COMM-361 Reporting in Specialized Fields</w:t>
            </w: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8074C0"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Pr="008E0C9A" w:rsidRDefault="008074C0" w:rsidP="00F71169">
            <w:pPr>
              <w:pStyle w:val="NoSpacing"/>
              <w:rPr>
                <w:rFonts w:ascii="Times New Roman" w:hAnsi="Times New Roman"/>
                <w:sz w:val="24"/>
                <w:szCs w:val="24"/>
              </w:rPr>
            </w:pPr>
          </w:p>
        </w:tc>
        <w:tc>
          <w:tcPr>
            <w:tcW w:w="63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rsidR="008074C0" w:rsidRPr="00AE646D" w:rsidRDefault="008074C0" w:rsidP="00F71169">
            <w:pPr>
              <w:pStyle w:val="NoSpacing"/>
              <w:rPr>
                <w:rFonts w:ascii="Times New Roman" w:hAnsi="Times New Roman"/>
                <w:sz w:val="20"/>
                <w:szCs w:val="20"/>
              </w:rPr>
            </w:pPr>
            <w:r w:rsidRPr="00AE646D">
              <w:rPr>
                <w:rFonts w:ascii="Times New Roman" w:hAnsi="Times New Roman"/>
                <w:sz w:val="20"/>
                <w:szCs w:val="20"/>
              </w:rPr>
              <w:t>Junior Status</w:t>
            </w:r>
          </w:p>
        </w:tc>
      </w:tr>
      <w:tr w:rsidR="00AE646D" w:rsidRPr="008E0C9A" w:rsidTr="008074C0">
        <w:tc>
          <w:tcPr>
            <w:tcW w:w="4428" w:type="dxa"/>
          </w:tcPr>
          <w:p w:rsidR="00AE646D" w:rsidRPr="0020726A" w:rsidRDefault="00AE646D" w:rsidP="00F71169">
            <w:pPr>
              <w:pStyle w:val="NoSpacing"/>
              <w:rPr>
                <w:rFonts w:ascii="Times New Roman" w:hAnsi="Times New Roman"/>
                <w:sz w:val="20"/>
                <w:szCs w:val="20"/>
              </w:rPr>
            </w:pPr>
            <w:r w:rsidRPr="0020726A">
              <w:rPr>
                <w:rFonts w:ascii="Times New Roman" w:hAnsi="Times New Roman"/>
                <w:sz w:val="20"/>
                <w:szCs w:val="20"/>
              </w:rPr>
              <w:t>COLA-COMM-362 Law and Ethics of the Press</w:t>
            </w:r>
          </w:p>
        </w:tc>
        <w:tc>
          <w:tcPr>
            <w:tcW w:w="360" w:type="dxa"/>
          </w:tcPr>
          <w:p w:rsidR="00AE646D" w:rsidRDefault="00AE646D" w:rsidP="00F71169">
            <w:pPr>
              <w:pStyle w:val="NoSpacing"/>
              <w:rPr>
                <w:rFonts w:ascii="Times New Roman" w:hAnsi="Times New Roman"/>
                <w:sz w:val="24"/>
                <w:szCs w:val="24"/>
              </w:rPr>
            </w:pPr>
            <w:r>
              <w:rPr>
                <w:rFonts w:ascii="Times New Roman" w:hAnsi="Times New Roman"/>
                <w:sz w:val="24"/>
                <w:szCs w:val="24"/>
              </w:rPr>
              <w:t>3</w:t>
            </w:r>
          </w:p>
        </w:tc>
        <w:tc>
          <w:tcPr>
            <w:tcW w:w="360" w:type="dxa"/>
          </w:tcPr>
          <w:p w:rsidR="00AE646D" w:rsidRPr="008E0C9A" w:rsidRDefault="00AE646D" w:rsidP="00F71169">
            <w:pPr>
              <w:pStyle w:val="NoSpacing"/>
              <w:rPr>
                <w:rFonts w:ascii="Times New Roman" w:hAnsi="Times New Roman"/>
                <w:sz w:val="24"/>
                <w:szCs w:val="24"/>
              </w:rPr>
            </w:pPr>
          </w:p>
        </w:tc>
        <w:tc>
          <w:tcPr>
            <w:tcW w:w="360" w:type="dxa"/>
          </w:tcPr>
          <w:p w:rsidR="00AE646D" w:rsidRDefault="00AE646D"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AE646D" w:rsidRDefault="00AE646D" w:rsidP="00F71169">
            <w:pPr>
              <w:pStyle w:val="NoSpacing"/>
              <w:rPr>
                <w:rFonts w:ascii="Times New Roman" w:hAnsi="Times New Roman"/>
                <w:sz w:val="24"/>
                <w:szCs w:val="24"/>
              </w:rPr>
            </w:pPr>
          </w:p>
        </w:tc>
        <w:tc>
          <w:tcPr>
            <w:tcW w:w="360" w:type="dxa"/>
          </w:tcPr>
          <w:p w:rsidR="00AE646D" w:rsidRPr="008E0C9A" w:rsidRDefault="00AE646D"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AE646D" w:rsidRDefault="00AE646D"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rsidR="00AE646D" w:rsidRPr="008074C0" w:rsidRDefault="00AE646D" w:rsidP="00F71169">
            <w:pPr>
              <w:pStyle w:val="NoSpacing"/>
              <w:rPr>
                <w:rFonts w:ascii="Times New Roman" w:hAnsi="Times New Roman"/>
              </w:rPr>
            </w:pPr>
          </w:p>
        </w:tc>
      </w:tr>
      <w:tr w:rsidR="008074C0" w:rsidRPr="008E0C9A" w:rsidTr="008074C0">
        <w:tc>
          <w:tcPr>
            <w:tcW w:w="4428" w:type="dxa"/>
          </w:tcPr>
          <w:p w:rsidR="008074C0" w:rsidRPr="00B37581" w:rsidRDefault="008074C0" w:rsidP="00D25219">
            <w:pPr>
              <w:rPr>
                <w:sz w:val="20"/>
                <w:szCs w:val="20"/>
              </w:rPr>
            </w:pPr>
            <w:r w:rsidRPr="0020726A">
              <w:rPr>
                <w:sz w:val="20"/>
                <w:szCs w:val="20"/>
              </w:rPr>
              <w:t>COLA-COMM-461 Multiplatform Journalism</w:t>
            </w: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8074C0"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Default="008074C0"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Default="008074C0" w:rsidP="00F71169">
            <w:pPr>
              <w:pStyle w:val="NoSpacing"/>
              <w:rPr>
                <w:rFonts w:ascii="Times New Roman" w:hAnsi="Times New Roman"/>
                <w:sz w:val="24"/>
                <w:szCs w:val="24"/>
              </w:rPr>
            </w:pPr>
          </w:p>
        </w:tc>
        <w:tc>
          <w:tcPr>
            <w:tcW w:w="630" w:type="dxa"/>
          </w:tcPr>
          <w:p w:rsidR="008074C0"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rsidR="008074C0" w:rsidRPr="008E0C9A" w:rsidRDefault="008074C0" w:rsidP="00F71169">
            <w:pPr>
              <w:pStyle w:val="NoSpacing"/>
              <w:rPr>
                <w:rFonts w:ascii="Times New Roman" w:hAnsi="Times New Roman"/>
                <w:sz w:val="24"/>
                <w:szCs w:val="24"/>
              </w:rPr>
            </w:pPr>
          </w:p>
        </w:tc>
      </w:tr>
      <w:tr w:rsidR="008074C0" w:rsidRPr="008E0C9A" w:rsidTr="008074C0">
        <w:tc>
          <w:tcPr>
            <w:tcW w:w="4428" w:type="dxa"/>
          </w:tcPr>
          <w:p w:rsidR="008074C0" w:rsidRPr="00B37581" w:rsidRDefault="008074C0" w:rsidP="00F71169">
            <w:pPr>
              <w:pStyle w:val="NoSpacing"/>
              <w:rPr>
                <w:rFonts w:ascii="Times New Roman" w:hAnsi="Times New Roman"/>
                <w:sz w:val="24"/>
                <w:szCs w:val="24"/>
              </w:rPr>
            </w:pPr>
            <w:r w:rsidRPr="00B37581">
              <w:rPr>
                <w:rFonts w:ascii="Times New Roman" w:hAnsi="Times New Roman"/>
                <w:sz w:val="20"/>
                <w:szCs w:val="20"/>
              </w:rPr>
              <w:lastRenderedPageBreak/>
              <w:t>COLA-COMM-442 Professional Writing</w:t>
            </w: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3</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687F0E" w:rsidRPr="008E0C9A" w:rsidRDefault="00687F0E" w:rsidP="00F71169">
            <w:pPr>
              <w:pStyle w:val="NoSpacing"/>
              <w:rPr>
                <w:rFonts w:ascii="Times New Roman" w:hAnsi="Times New Roman"/>
                <w:sz w:val="24"/>
                <w:szCs w:val="24"/>
              </w:rPr>
            </w:pPr>
            <w:r>
              <w:rPr>
                <w:rFonts w:ascii="Times New Roman" w:hAnsi="Times New Roman"/>
                <w:sz w:val="24"/>
                <w:szCs w:val="24"/>
              </w:rPr>
              <w:t>X</w:t>
            </w:r>
          </w:p>
        </w:tc>
        <w:tc>
          <w:tcPr>
            <w:tcW w:w="360" w:type="dxa"/>
          </w:tcPr>
          <w:p w:rsidR="008074C0" w:rsidRPr="008E0C9A" w:rsidRDefault="008074C0" w:rsidP="00F71169">
            <w:pPr>
              <w:pStyle w:val="NoSpacing"/>
              <w:rPr>
                <w:rFonts w:ascii="Times New Roman" w:hAnsi="Times New Roman"/>
                <w:sz w:val="24"/>
                <w:szCs w:val="24"/>
              </w:rPr>
            </w:pPr>
          </w:p>
        </w:tc>
        <w:tc>
          <w:tcPr>
            <w:tcW w:w="36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8074C0" w:rsidRPr="008E0C9A" w:rsidRDefault="008074C0" w:rsidP="00F71169">
            <w:pPr>
              <w:pStyle w:val="NoSpacing"/>
              <w:rPr>
                <w:rFonts w:ascii="Times New Roman" w:hAnsi="Times New Roman"/>
                <w:sz w:val="24"/>
                <w:szCs w:val="24"/>
              </w:rPr>
            </w:pPr>
            <w:r>
              <w:rPr>
                <w:rFonts w:ascii="Times New Roman" w:hAnsi="Times New Roman"/>
                <w:sz w:val="24"/>
                <w:szCs w:val="24"/>
              </w:rPr>
              <w:t>A</w:t>
            </w:r>
          </w:p>
        </w:tc>
        <w:tc>
          <w:tcPr>
            <w:tcW w:w="2069" w:type="dxa"/>
          </w:tcPr>
          <w:p w:rsidR="008074C0" w:rsidRPr="008E0C9A" w:rsidRDefault="008074C0" w:rsidP="00F71169">
            <w:pPr>
              <w:pStyle w:val="NoSpacing"/>
              <w:rPr>
                <w:rFonts w:ascii="Times New Roman" w:hAnsi="Times New Roman"/>
                <w:sz w:val="24"/>
                <w:szCs w:val="24"/>
              </w:rPr>
            </w:pPr>
          </w:p>
        </w:tc>
      </w:tr>
    </w:tbl>
    <w:p w:rsidR="00F71169" w:rsidRPr="008E0C9A" w:rsidRDefault="00F71169" w:rsidP="00F71169">
      <w:pPr>
        <w:pStyle w:val="NoSpacing"/>
        <w:rPr>
          <w:rFonts w:ascii="Times New Roman" w:hAnsi="Times New Roman"/>
          <w:sz w:val="24"/>
          <w:szCs w:val="24"/>
        </w:rPr>
      </w:pPr>
    </w:p>
    <w:tbl>
      <w:tblPr>
        <w:tblStyle w:val="TableGrid"/>
        <w:tblW w:w="0" w:type="auto"/>
        <w:tblLook w:val="04A0"/>
      </w:tblPr>
      <w:tblGrid>
        <w:gridCol w:w="4518"/>
        <w:gridCol w:w="4338"/>
      </w:tblGrid>
      <w:tr w:rsidR="00EB4A0C" w:rsidRPr="008E0C9A" w:rsidTr="00B37581">
        <w:tc>
          <w:tcPr>
            <w:tcW w:w="4518" w:type="dxa"/>
          </w:tcPr>
          <w:p w:rsidR="00EB4A0C" w:rsidRPr="008E0C9A" w:rsidRDefault="00A21C31" w:rsidP="00F71169">
            <w:pPr>
              <w:pStyle w:val="NoSpacing"/>
              <w:rPr>
                <w:rFonts w:ascii="Times New Roman" w:hAnsi="Times New Roman"/>
                <w:sz w:val="24"/>
                <w:szCs w:val="24"/>
              </w:rPr>
            </w:pPr>
            <w:r w:rsidRPr="008E0C9A">
              <w:rPr>
                <w:rFonts w:ascii="Times New Roman" w:hAnsi="Times New Roman"/>
                <w:sz w:val="24"/>
                <w:szCs w:val="24"/>
              </w:rPr>
              <w:t>Total credit hours:</w:t>
            </w:r>
          </w:p>
        </w:tc>
        <w:tc>
          <w:tcPr>
            <w:tcW w:w="4338" w:type="dxa"/>
          </w:tcPr>
          <w:p w:rsidR="00EB4A0C" w:rsidRPr="008E0C9A" w:rsidRDefault="00B37581" w:rsidP="00F10355">
            <w:pPr>
              <w:pStyle w:val="NoSpacing"/>
              <w:rPr>
                <w:rFonts w:ascii="Times New Roman" w:hAnsi="Times New Roman"/>
                <w:sz w:val="24"/>
                <w:szCs w:val="24"/>
              </w:rPr>
            </w:pPr>
            <w:r>
              <w:rPr>
                <w:rFonts w:ascii="Times New Roman" w:hAnsi="Times New Roman"/>
                <w:sz w:val="24"/>
                <w:szCs w:val="24"/>
              </w:rPr>
              <w:t>15</w:t>
            </w:r>
          </w:p>
        </w:tc>
      </w:tr>
    </w:tbl>
    <w:p w:rsidR="004C5361" w:rsidRPr="008E0C9A" w:rsidRDefault="004C5361" w:rsidP="00F10355">
      <w:pPr>
        <w:pStyle w:val="NoSpacing"/>
        <w:rPr>
          <w:rFonts w:ascii="Times New Roman" w:hAnsi="Times New Roman"/>
          <w:sz w:val="24"/>
          <w:szCs w:val="24"/>
        </w:rPr>
      </w:pPr>
    </w:p>
    <w:p w:rsidR="00BA4388" w:rsidRPr="008E0C9A" w:rsidRDefault="00BA4388" w:rsidP="00F71169">
      <w:pPr>
        <w:pStyle w:val="NoSpacing"/>
        <w:rPr>
          <w:rFonts w:ascii="Times New Roman" w:hAnsi="Times New Roman"/>
          <w:sz w:val="24"/>
          <w:szCs w:val="24"/>
        </w:rPr>
      </w:pPr>
    </w:p>
    <w:p w:rsidR="004C5361" w:rsidRPr="008E0C9A" w:rsidRDefault="004C5361">
      <w:pPr>
        <w:rPr>
          <w:rFonts w:eastAsia="Calibri"/>
        </w:rPr>
      </w:pPr>
    </w:p>
    <w:p w:rsidR="00870677" w:rsidRPr="00AE646D" w:rsidRDefault="00AE646D" w:rsidP="00AE646D">
      <w:r>
        <w:t xml:space="preserve">   </w:t>
      </w:r>
      <w:r w:rsidR="00870677" w:rsidRPr="008E0C9A">
        <w:rPr>
          <w:rFonts w:cs="Arial"/>
          <w:b/>
          <w:sz w:val="20"/>
          <w:szCs w:val="20"/>
        </w:rPr>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56E98" w:rsidRPr="008E0C9A" w:rsidTr="008E0C9A">
        <w:tc>
          <w:tcPr>
            <w:tcW w:w="14904" w:type="dxa"/>
          </w:tcPr>
          <w:p w:rsidR="00956E98" w:rsidRPr="008E0C9A" w:rsidRDefault="00956E98" w:rsidP="008E0C9A">
            <w:pPr>
              <w:rPr>
                <w:rFonts w:cs="Arial"/>
                <w:b/>
                <w:sz w:val="18"/>
                <w:szCs w:val="18"/>
              </w:rPr>
            </w:pPr>
          </w:p>
          <w:p w:rsidR="00F508D9" w:rsidRPr="008E0C9A" w:rsidRDefault="00956E98" w:rsidP="008E0C9A">
            <w:pPr>
              <w:rPr>
                <w:rFonts w:cs="Arial"/>
                <w:b/>
                <w:sz w:val="18"/>
                <w:szCs w:val="18"/>
              </w:rPr>
            </w:pPr>
            <w:r w:rsidRPr="008E0C9A">
              <w:rPr>
                <w:rFonts w:cs="Arial"/>
                <w:b/>
                <w:sz w:val="18"/>
                <w:szCs w:val="18"/>
              </w:rPr>
              <w:t>Directions:</w:t>
            </w:r>
            <w:r w:rsidR="00F508D9" w:rsidRPr="008E0C9A">
              <w:rPr>
                <w:rFonts w:cs="Arial"/>
                <w:b/>
                <w:sz w:val="18"/>
                <w:szCs w:val="18"/>
              </w:rPr>
              <w:t xml:space="preserve"> The tables on this page will be used by the registrar’s office to aid student’s transitioning from the quarter calendar to the semester calendar. </w:t>
            </w:r>
          </w:p>
          <w:p w:rsidR="00F508D9" w:rsidRPr="008E0C9A" w:rsidRDefault="00F508D9" w:rsidP="008E0C9A">
            <w:pPr>
              <w:rPr>
                <w:rFonts w:cs="Arial"/>
                <w:b/>
                <w:sz w:val="18"/>
                <w:szCs w:val="18"/>
              </w:rPr>
            </w:pPr>
          </w:p>
          <w:p w:rsidR="00A32ADA" w:rsidRPr="008E0C9A" w:rsidRDefault="00956E98" w:rsidP="008E0C9A">
            <w:pPr>
              <w:rPr>
                <w:rFonts w:cs="Arial"/>
                <w:b/>
                <w:sz w:val="18"/>
                <w:szCs w:val="18"/>
              </w:rPr>
            </w:pPr>
            <w:r w:rsidRPr="008E0C9A">
              <w:rPr>
                <w:rFonts w:cs="Arial"/>
                <w:b/>
                <w:sz w:val="18"/>
                <w:szCs w:val="18"/>
              </w:rPr>
              <w:t xml:space="preserve"> If this minor existed in the quarter calendar and is being converted to the semester calendar please complete the following tables. </w:t>
            </w:r>
          </w:p>
          <w:p w:rsidR="00A32ADA" w:rsidRPr="008E0C9A" w:rsidRDefault="00A32ADA" w:rsidP="008E0C9A">
            <w:pPr>
              <w:rPr>
                <w:rFonts w:cs="Arial"/>
                <w:b/>
                <w:sz w:val="18"/>
                <w:szCs w:val="18"/>
              </w:rPr>
            </w:pPr>
          </w:p>
          <w:p w:rsidR="00956E98" w:rsidRPr="008E0C9A" w:rsidRDefault="00956E98" w:rsidP="008E0C9A">
            <w:pPr>
              <w:rPr>
                <w:rFonts w:cs="Arial"/>
                <w:b/>
                <w:sz w:val="18"/>
                <w:szCs w:val="18"/>
              </w:rPr>
            </w:pPr>
            <w:r w:rsidRPr="008E0C9A">
              <w:rPr>
                <w:rFonts w:cs="Arial"/>
                <w:b/>
                <w:sz w:val="18"/>
                <w:szCs w:val="18"/>
              </w:rPr>
              <w:t xml:space="preserve"> If this is a </w:t>
            </w:r>
            <w:r w:rsidRPr="008E0C9A">
              <w:rPr>
                <w:rFonts w:cs="Arial"/>
                <w:b/>
                <w:sz w:val="18"/>
                <w:szCs w:val="18"/>
                <w:u w:val="single"/>
              </w:rPr>
              <w:t>new minor</w:t>
            </w:r>
            <w:r w:rsidRPr="008E0C9A">
              <w:rPr>
                <w:rFonts w:cs="Arial"/>
                <w:b/>
                <w:sz w:val="18"/>
                <w:szCs w:val="18"/>
              </w:rPr>
              <w:t xml:space="preserve"> that did not exist </w:t>
            </w:r>
            <w:r w:rsidR="00F508D9" w:rsidRPr="008E0C9A">
              <w:rPr>
                <w:rFonts w:cs="Arial"/>
                <w:b/>
                <w:sz w:val="18"/>
                <w:szCs w:val="18"/>
              </w:rPr>
              <w:t>under the quarter calendar do not complete the following tables.</w:t>
            </w:r>
          </w:p>
          <w:p w:rsidR="00956E98" w:rsidRPr="008E0C9A" w:rsidRDefault="00956E98" w:rsidP="008E0C9A">
            <w:pPr>
              <w:rPr>
                <w:rFonts w:cs="Arial"/>
                <w:b/>
                <w:sz w:val="18"/>
                <w:szCs w:val="18"/>
              </w:rPr>
            </w:pPr>
          </w:p>
          <w:p w:rsidR="00956E98" w:rsidRPr="008E0C9A" w:rsidRDefault="00F508D9" w:rsidP="008E0C9A">
            <w:pPr>
              <w:rPr>
                <w:rFonts w:cs="Arial"/>
                <w:sz w:val="18"/>
                <w:szCs w:val="18"/>
              </w:rPr>
            </w:pPr>
            <w:r w:rsidRPr="008E0C9A">
              <w:rPr>
                <w:rFonts w:cs="Arial"/>
                <w:sz w:val="18"/>
                <w:szCs w:val="18"/>
              </w:rPr>
              <w:t>Use the following tables</w:t>
            </w:r>
            <w:r w:rsidR="00956E98" w:rsidRPr="008E0C9A">
              <w:rPr>
                <w:rFonts w:cs="Arial"/>
                <w:sz w:val="18"/>
                <w:szCs w:val="18"/>
              </w:rPr>
              <w:t xml:space="preserve"> to show </w:t>
            </w:r>
            <w:r w:rsidRPr="008E0C9A">
              <w:rPr>
                <w:rFonts w:cs="Arial"/>
                <w:sz w:val="18"/>
                <w:szCs w:val="18"/>
              </w:rPr>
              <w:t xml:space="preserve">minor </w:t>
            </w:r>
            <w:r w:rsidR="00956E98" w:rsidRPr="008E0C9A">
              <w:rPr>
                <w:rFonts w:cs="Arial"/>
                <w:sz w:val="18"/>
                <w:szCs w:val="18"/>
              </w:rPr>
              <w:t xml:space="preserve">course comparison in quarter and semester </w:t>
            </w:r>
            <w:r w:rsidRPr="008E0C9A">
              <w:rPr>
                <w:rFonts w:cs="Arial"/>
                <w:sz w:val="18"/>
                <w:szCs w:val="18"/>
              </w:rPr>
              <w:t xml:space="preserve">calendar </w:t>
            </w:r>
            <w:r w:rsidR="00956E98" w:rsidRPr="008E0C9A">
              <w:rPr>
                <w:rFonts w:cs="Arial"/>
                <w:sz w:val="18"/>
                <w:szCs w:val="18"/>
              </w:rPr>
              <w:t>formats.</w:t>
            </w:r>
            <w:r w:rsidRPr="008E0C9A">
              <w:rPr>
                <w:rFonts w:cs="Arial"/>
                <w:sz w:val="18"/>
                <w:szCs w:val="18"/>
              </w:rPr>
              <w:t xml:space="preserve">  Use courses in the </w:t>
            </w:r>
            <w:r w:rsidR="005E32BE" w:rsidRPr="008E0C9A">
              <w:rPr>
                <w:rFonts w:cs="Arial"/>
                <w:sz w:val="18"/>
                <w:szCs w:val="18"/>
              </w:rPr>
              <w:t>(2011-12</w:t>
            </w:r>
            <w:r w:rsidR="00956E98" w:rsidRPr="008E0C9A">
              <w:rPr>
                <w:rFonts w:cs="Arial"/>
                <w:sz w:val="18"/>
                <w:szCs w:val="18"/>
              </w:rPr>
              <w:t>)</w:t>
            </w:r>
            <w:r w:rsidR="005E32BE" w:rsidRPr="008E0C9A">
              <w:rPr>
                <w:rFonts w:cs="Arial"/>
                <w:sz w:val="18"/>
                <w:szCs w:val="18"/>
              </w:rPr>
              <w:t xml:space="preserve"> </w:t>
            </w:r>
            <w:r w:rsidR="00956E98" w:rsidRPr="008E0C9A">
              <w:rPr>
                <w:rFonts w:cs="Arial"/>
                <w:sz w:val="18"/>
                <w:szCs w:val="18"/>
              </w:rPr>
              <w:t xml:space="preserve">minor mask for this table. Display all required </w:t>
            </w:r>
            <w:r w:rsidRPr="008E0C9A">
              <w:rPr>
                <w:rFonts w:cs="Arial"/>
                <w:sz w:val="18"/>
                <w:szCs w:val="18"/>
              </w:rPr>
              <w:t xml:space="preserve">and elective </w:t>
            </w:r>
            <w:r w:rsidR="00956E98" w:rsidRPr="008E0C9A">
              <w:rPr>
                <w:rFonts w:cs="Arial"/>
                <w:sz w:val="18"/>
                <w:szCs w:val="18"/>
              </w:rPr>
              <w:t xml:space="preserve">minor </w:t>
            </w:r>
            <w:r w:rsidRPr="008E0C9A">
              <w:rPr>
                <w:rFonts w:cs="Arial"/>
                <w:sz w:val="18"/>
                <w:szCs w:val="18"/>
              </w:rPr>
              <w:t>courses.</w:t>
            </w:r>
            <w:r w:rsidR="00956E98" w:rsidRPr="008E0C9A">
              <w:rPr>
                <w:rFonts w:cs="Arial"/>
                <w:sz w:val="18"/>
                <w:szCs w:val="18"/>
              </w:rPr>
              <w:t xml:space="preserve">  </w:t>
            </w:r>
            <w:r w:rsidRPr="008E0C9A">
              <w:rPr>
                <w:rFonts w:cs="Arial"/>
                <w:sz w:val="18"/>
                <w:szCs w:val="18"/>
              </w:rPr>
              <w:t>If necessary c</w:t>
            </w:r>
            <w:r w:rsidR="00956E98" w:rsidRPr="008E0C9A">
              <w:rPr>
                <w:rFonts w:cs="Arial"/>
                <w:sz w:val="18"/>
                <w:szCs w:val="18"/>
              </w:rPr>
              <w:t>larify how course sequences in the quarter calendar convert to semesters by either bracketing or using some other notation.</w:t>
            </w:r>
          </w:p>
          <w:p w:rsidR="00956E98" w:rsidRPr="008E0C9A" w:rsidRDefault="00956E98" w:rsidP="008E0C9A">
            <w:pPr>
              <w:rPr>
                <w:rFonts w:cs="Arial"/>
                <w:sz w:val="20"/>
                <w:szCs w:val="20"/>
              </w:rPr>
            </w:pPr>
          </w:p>
        </w:tc>
      </w:tr>
    </w:tbl>
    <w:p w:rsidR="00956E98" w:rsidRPr="008E0C9A" w:rsidRDefault="00956E98" w:rsidP="00870677">
      <w:pPr>
        <w:jc w:val="center"/>
        <w:rPr>
          <w:rFonts w:cs="Arial"/>
          <w:b/>
          <w:sz w:val="20"/>
          <w:szCs w:val="20"/>
        </w:rPr>
      </w:pPr>
    </w:p>
    <w:p w:rsidR="00956E98" w:rsidRPr="008E0C9A" w:rsidRDefault="00956E98" w:rsidP="00870677">
      <w:pPr>
        <w:jc w:val="center"/>
        <w:rPr>
          <w:rFonts w:cs="Arial"/>
          <w:b/>
          <w:sz w:val="20"/>
          <w:szCs w:val="20"/>
        </w:rPr>
      </w:pPr>
    </w:p>
    <w:p w:rsidR="00956E98" w:rsidRPr="008E0C9A" w:rsidRDefault="00956E98" w:rsidP="00870677">
      <w:pPr>
        <w:jc w:val="center"/>
        <w:rPr>
          <w:rFonts w:cs="Arial"/>
          <w:b/>
          <w:sz w:val="20"/>
          <w:szCs w:val="20"/>
        </w:rPr>
      </w:pPr>
    </w:p>
    <w:tbl>
      <w:tblPr>
        <w:tblStyle w:val="TableGrid"/>
        <w:tblW w:w="0" w:type="auto"/>
        <w:tblLook w:val="04A0"/>
      </w:tblPr>
      <w:tblGrid>
        <w:gridCol w:w="3078"/>
        <w:gridCol w:w="5778"/>
      </w:tblGrid>
      <w:tr w:rsidR="00935502" w:rsidRPr="008E0C9A" w:rsidTr="00D25219">
        <w:tc>
          <w:tcPr>
            <w:tcW w:w="3078" w:type="dxa"/>
          </w:tcPr>
          <w:p w:rsidR="00935502" w:rsidRPr="008E0C9A" w:rsidRDefault="00935502" w:rsidP="00935502">
            <w:pPr>
              <w:rPr>
                <w:rFonts w:cs="Arial"/>
                <w:sz w:val="20"/>
                <w:szCs w:val="20"/>
              </w:rPr>
            </w:pPr>
            <w:r w:rsidRPr="008E0C9A">
              <w:rPr>
                <w:rFonts w:cs="Arial"/>
                <w:sz w:val="20"/>
                <w:szCs w:val="20"/>
              </w:rPr>
              <w:t>Name of Minor</w:t>
            </w:r>
            <w:r w:rsidR="00F508D9" w:rsidRPr="008E0C9A">
              <w:rPr>
                <w:rFonts w:cs="Arial"/>
                <w:sz w:val="20"/>
                <w:szCs w:val="20"/>
              </w:rPr>
              <w:t xml:space="preserve"> in Semester Calendar</w:t>
            </w:r>
            <w:r w:rsidRPr="008E0C9A">
              <w:rPr>
                <w:rFonts w:cs="Arial"/>
                <w:sz w:val="20"/>
                <w:szCs w:val="20"/>
              </w:rPr>
              <w:t>:</w:t>
            </w:r>
          </w:p>
        </w:tc>
        <w:tc>
          <w:tcPr>
            <w:tcW w:w="5778" w:type="dxa"/>
          </w:tcPr>
          <w:p w:rsidR="00935502" w:rsidRPr="008E0C9A" w:rsidRDefault="00475C5D" w:rsidP="00870677">
            <w:pPr>
              <w:rPr>
                <w:rFonts w:cs="Arial"/>
                <w:sz w:val="20"/>
                <w:szCs w:val="20"/>
              </w:rPr>
            </w:pPr>
            <w:r>
              <w:rPr>
                <w:rFonts w:cs="Arial"/>
                <w:sz w:val="20"/>
                <w:szCs w:val="20"/>
              </w:rPr>
              <w:t>Journalism</w:t>
            </w:r>
          </w:p>
        </w:tc>
      </w:tr>
      <w:tr w:rsidR="00956E98" w:rsidRPr="008E0C9A" w:rsidTr="00D25219">
        <w:tc>
          <w:tcPr>
            <w:tcW w:w="3078" w:type="dxa"/>
          </w:tcPr>
          <w:p w:rsidR="00956E98" w:rsidRPr="008E0C9A" w:rsidRDefault="00F508D9" w:rsidP="00F508D9">
            <w:pPr>
              <w:rPr>
                <w:rFonts w:cs="Arial"/>
                <w:sz w:val="20"/>
                <w:szCs w:val="20"/>
              </w:rPr>
            </w:pPr>
            <w:r w:rsidRPr="008E0C9A">
              <w:rPr>
                <w:rFonts w:cs="Arial"/>
                <w:sz w:val="20"/>
                <w:szCs w:val="20"/>
              </w:rPr>
              <w:t>Name of Minor in Quarter Calendar:</w:t>
            </w:r>
          </w:p>
        </w:tc>
        <w:tc>
          <w:tcPr>
            <w:tcW w:w="5778" w:type="dxa"/>
          </w:tcPr>
          <w:p w:rsidR="00956E98" w:rsidRPr="008E0C9A" w:rsidRDefault="00475C5D" w:rsidP="00870677">
            <w:pPr>
              <w:rPr>
                <w:rFonts w:cs="Arial"/>
                <w:sz w:val="20"/>
                <w:szCs w:val="20"/>
              </w:rPr>
            </w:pPr>
            <w:r>
              <w:rPr>
                <w:rFonts w:cs="Arial"/>
                <w:sz w:val="20"/>
                <w:szCs w:val="20"/>
              </w:rPr>
              <w:t>Journalism</w:t>
            </w:r>
          </w:p>
        </w:tc>
      </w:tr>
      <w:tr w:rsidR="00935502" w:rsidRPr="008E0C9A" w:rsidTr="00D25219">
        <w:tc>
          <w:tcPr>
            <w:tcW w:w="3078" w:type="dxa"/>
          </w:tcPr>
          <w:p w:rsidR="00935502" w:rsidRPr="008E0C9A" w:rsidRDefault="00935502" w:rsidP="00935502">
            <w:pPr>
              <w:rPr>
                <w:rFonts w:cs="Arial"/>
                <w:sz w:val="20"/>
                <w:szCs w:val="20"/>
              </w:rPr>
            </w:pPr>
            <w:r w:rsidRPr="008E0C9A">
              <w:rPr>
                <w:rFonts w:cs="Arial"/>
                <w:sz w:val="20"/>
                <w:szCs w:val="20"/>
              </w:rPr>
              <w:t>Name of Certifying Academic Unit:</w:t>
            </w:r>
          </w:p>
        </w:tc>
        <w:tc>
          <w:tcPr>
            <w:tcW w:w="5778" w:type="dxa"/>
          </w:tcPr>
          <w:p w:rsidR="00935502" w:rsidRPr="008E0C9A" w:rsidRDefault="008E0C9A" w:rsidP="00870677">
            <w:pPr>
              <w:rPr>
                <w:rFonts w:cs="Arial"/>
                <w:sz w:val="20"/>
                <w:szCs w:val="20"/>
              </w:rPr>
            </w:pPr>
            <w:r>
              <w:rPr>
                <w:rFonts w:cs="Arial"/>
                <w:sz w:val="20"/>
                <w:szCs w:val="20"/>
              </w:rPr>
              <w:t>Department of Communication</w:t>
            </w:r>
          </w:p>
        </w:tc>
      </w:tr>
    </w:tbl>
    <w:p w:rsidR="00935502" w:rsidRPr="008E0C9A" w:rsidRDefault="00935502" w:rsidP="00870677">
      <w:pPr>
        <w:rPr>
          <w:rFonts w:cs="Arial"/>
          <w:sz w:val="20"/>
          <w:szCs w:val="20"/>
        </w:rPr>
      </w:pPr>
    </w:p>
    <w:p w:rsidR="00870677" w:rsidRPr="008E0C9A" w:rsidRDefault="00870677" w:rsidP="00870677">
      <w:pPr>
        <w:rPr>
          <w:rFonts w:cs="Arial"/>
          <w:sz w:val="20"/>
          <w:szCs w:val="20"/>
        </w:rPr>
      </w:pPr>
    </w:p>
    <w:p w:rsidR="00870677" w:rsidRPr="008E0C9A" w:rsidRDefault="00870677" w:rsidP="00870677">
      <w:pPr>
        <w:rPr>
          <w:rFonts w:cs="Arial"/>
        </w:rPr>
      </w:pPr>
    </w:p>
    <w:tbl>
      <w:tblPr>
        <w:tblW w:w="51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0"/>
        <w:gridCol w:w="1696"/>
        <w:gridCol w:w="363"/>
        <w:gridCol w:w="1370"/>
        <w:gridCol w:w="1709"/>
        <w:gridCol w:w="361"/>
        <w:gridCol w:w="2634"/>
        <w:gridCol w:w="26"/>
      </w:tblGrid>
      <w:tr w:rsidR="008E0C9A" w:rsidRPr="008E0C9A" w:rsidTr="00B96B80">
        <w:trPr>
          <w:gridAfter w:val="1"/>
          <w:wAfter w:w="14" w:type="pct"/>
          <w:tblHeader/>
        </w:trPr>
        <w:tc>
          <w:tcPr>
            <w:tcW w:w="1670" w:type="pct"/>
            <w:gridSpan w:val="3"/>
            <w:tcBorders>
              <w:top w:val="single" w:sz="4" w:space="0" w:color="auto"/>
            </w:tcBorders>
            <w:shd w:val="clear" w:color="auto" w:fill="EEECE1"/>
          </w:tcPr>
          <w:p w:rsidR="00870677" w:rsidRPr="008E0C9A" w:rsidRDefault="00870677" w:rsidP="00F508D9">
            <w:pPr>
              <w:jc w:val="center"/>
              <w:rPr>
                <w:rFonts w:cs="Arial"/>
                <w:b/>
                <w:sz w:val="20"/>
                <w:szCs w:val="20"/>
              </w:rPr>
            </w:pPr>
            <w:r w:rsidRPr="008E0C9A">
              <w:rPr>
                <w:rFonts w:cs="Arial"/>
                <w:b/>
                <w:sz w:val="20"/>
                <w:szCs w:val="20"/>
              </w:rPr>
              <w:t xml:space="preserve">QUARTER:  Current </w:t>
            </w:r>
            <w:r w:rsidR="00F508D9" w:rsidRPr="008E0C9A">
              <w:rPr>
                <w:rFonts w:cs="Arial"/>
                <w:b/>
                <w:sz w:val="20"/>
                <w:szCs w:val="20"/>
              </w:rPr>
              <w:t>Minor</w:t>
            </w:r>
            <w:r w:rsidRPr="008E0C9A">
              <w:rPr>
                <w:rFonts w:cs="Arial"/>
                <w:b/>
                <w:sz w:val="20"/>
                <w:szCs w:val="20"/>
              </w:rPr>
              <w:t xml:space="preserve"> Courses</w:t>
            </w:r>
          </w:p>
        </w:tc>
        <w:tc>
          <w:tcPr>
            <w:tcW w:w="1878" w:type="pct"/>
            <w:gridSpan w:val="3"/>
            <w:tcBorders>
              <w:top w:val="single" w:sz="4" w:space="0" w:color="auto"/>
            </w:tcBorders>
            <w:shd w:val="clear" w:color="auto" w:fill="EEECE1"/>
          </w:tcPr>
          <w:p w:rsidR="00870677" w:rsidRPr="008E0C9A" w:rsidRDefault="00870677" w:rsidP="00F508D9">
            <w:pPr>
              <w:jc w:val="center"/>
              <w:rPr>
                <w:rFonts w:cs="Arial"/>
                <w:b/>
                <w:sz w:val="20"/>
                <w:szCs w:val="20"/>
              </w:rPr>
            </w:pPr>
            <w:r w:rsidRPr="008E0C9A">
              <w:rPr>
                <w:rFonts w:cs="Arial"/>
                <w:b/>
                <w:sz w:val="20"/>
                <w:szCs w:val="20"/>
              </w:rPr>
              <w:t xml:space="preserve">SEMESTER:  Converted </w:t>
            </w:r>
            <w:r w:rsidR="00F508D9" w:rsidRPr="008E0C9A">
              <w:rPr>
                <w:rFonts w:cs="Arial"/>
                <w:b/>
                <w:sz w:val="20"/>
                <w:szCs w:val="20"/>
              </w:rPr>
              <w:t>Minor</w:t>
            </w:r>
            <w:r w:rsidRPr="008E0C9A">
              <w:rPr>
                <w:rFonts w:cs="Arial"/>
                <w:b/>
                <w:sz w:val="20"/>
                <w:szCs w:val="20"/>
              </w:rPr>
              <w:t xml:space="preserve"> Courses</w:t>
            </w:r>
          </w:p>
        </w:tc>
        <w:tc>
          <w:tcPr>
            <w:tcW w:w="1438" w:type="pct"/>
            <w:tcBorders>
              <w:top w:val="single" w:sz="4" w:space="0" w:color="auto"/>
              <w:right w:val="single" w:sz="4" w:space="0" w:color="auto"/>
            </w:tcBorders>
            <w:shd w:val="clear" w:color="auto" w:fill="EEECE1"/>
          </w:tcPr>
          <w:p w:rsidR="00870677" w:rsidRPr="008E0C9A" w:rsidRDefault="00870677" w:rsidP="008E0C9A">
            <w:pPr>
              <w:jc w:val="center"/>
              <w:rPr>
                <w:rFonts w:cs="Arial"/>
                <w:b/>
                <w:sz w:val="20"/>
                <w:szCs w:val="20"/>
              </w:rPr>
            </w:pPr>
          </w:p>
        </w:tc>
      </w:tr>
      <w:tr w:rsidR="00B96B80" w:rsidRPr="008E0C9A" w:rsidTr="00B96B80">
        <w:tc>
          <w:tcPr>
            <w:tcW w:w="546"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Course #</w:t>
            </w:r>
          </w:p>
        </w:tc>
        <w:tc>
          <w:tcPr>
            <w:tcW w:w="926"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Course Title</w:t>
            </w:r>
          </w:p>
        </w:tc>
        <w:tc>
          <w:tcPr>
            <w:tcW w:w="198"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QCH</w:t>
            </w:r>
          </w:p>
        </w:tc>
        <w:tc>
          <w:tcPr>
            <w:tcW w:w="748"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Course  #</w:t>
            </w:r>
          </w:p>
        </w:tc>
        <w:tc>
          <w:tcPr>
            <w:tcW w:w="933"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Course Title</w:t>
            </w:r>
          </w:p>
        </w:tc>
        <w:tc>
          <w:tcPr>
            <w:tcW w:w="197"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SCH</w:t>
            </w:r>
          </w:p>
        </w:tc>
        <w:tc>
          <w:tcPr>
            <w:tcW w:w="1452" w:type="pct"/>
            <w:gridSpan w:val="2"/>
            <w:tcBorders>
              <w:bottom w:val="single" w:sz="4" w:space="0" w:color="auto"/>
              <w:right w:val="single" w:sz="4" w:space="0" w:color="auto"/>
            </w:tcBorders>
            <w:shd w:val="clear" w:color="auto" w:fill="EEECE1"/>
          </w:tcPr>
          <w:p w:rsidR="001137EE" w:rsidRPr="008E0C9A" w:rsidRDefault="00956E98" w:rsidP="00956E98">
            <w:pPr>
              <w:jc w:val="center"/>
              <w:rPr>
                <w:rFonts w:cs="Arial"/>
                <w:sz w:val="20"/>
                <w:szCs w:val="20"/>
              </w:rPr>
            </w:pPr>
            <w:r w:rsidRPr="008E0C9A">
              <w:rPr>
                <w:rFonts w:cs="Arial"/>
                <w:b/>
                <w:sz w:val="20"/>
                <w:szCs w:val="20"/>
              </w:rPr>
              <w:t>Comments</w:t>
            </w:r>
          </w:p>
        </w:tc>
      </w:tr>
      <w:tr w:rsidR="008074C0" w:rsidRPr="00B96B80" w:rsidTr="00B96B80">
        <w:tc>
          <w:tcPr>
            <w:tcW w:w="546" w:type="pct"/>
          </w:tcPr>
          <w:p w:rsidR="008074C0" w:rsidRPr="00B96B80" w:rsidRDefault="008074C0" w:rsidP="008E0C9A">
            <w:pPr>
              <w:rPr>
                <w:sz w:val="20"/>
                <w:szCs w:val="20"/>
              </w:rPr>
            </w:pPr>
            <w:r>
              <w:rPr>
                <w:sz w:val="20"/>
                <w:szCs w:val="20"/>
              </w:rPr>
              <w:t>0535-201</w:t>
            </w:r>
          </w:p>
        </w:tc>
        <w:tc>
          <w:tcPr>
            <w:tcW w:w="926" w:type="pct"/>
          </w:tcPr>
          <w:p w:rsidR="008074C0" w:rsidRPr="00B96B80" w:rsidRDefault="008074C0" w:rsidP="008E0C9A">
            <w:pPr>
              <w:rPr>
                <w:color w:val="000000"/>
                <w:sz w:val="20"/>
                <w:szCs w:val="20"/>
              </w:rPr>
            </w:pPr>
            <w:r>
              <w:rPr>
                <w:sz w:val="20"/>
                <w:szCs w:val="20"/>
              </w:rPr>
              <w:t>Introduction to Journalism</w:t>
            </w:r>
          </w:p>
        </w:tc>
        <w:tc>
          <w:tcPr>
            <w:tcW w:w="198" w:type="pct"/>
          </w:tcPr>
          <w:p w:rsidR="008074C0" w:rsidRPr="00B96B80" w:rsidRDefault="008074C0" w:rsidP="008E0C9A">
            <w:pPr>
              <w:rPr>
                <w:sz w:val="20"/>
                <w:szCs w:val="20"/>
              </w:rPr>
            </w:pPr>
            <w:r>
              <w:rPr>
                <w:sz w:val="20"/>
                <w:szCs w:val="20"/>
              </w:rPr>
              <w:t>4</w:t>
            </w:r>
          </w:p>
        </w:tc>
        <w:tc>
          <w:tcPr>
            <w:tcW w:w="748" w:type="pct"/>
          </w:tcPr>
          <w:p w:rsidR="008074C0" w:rsidRPr="00B96B80" w:rsidRDefault="008074C0" w:rsidP="008074C0">
            <w:pPr>
              <w:rPr>
                <w:sz w:val="20"/>
                <w:szCs w:val="20"/>
              </w:rPr>
            </w:pPr>
            <w:r w:rsidRPr="00B96B80">
              <w:rPr>
                <w:sz w:val="20"/>
                <w:szCs w:val="20"/>
              </w:rPr>
              <w:t>COLA-COMM-16</w:t>
            </w:r>
            <w:r>
              <w:rPr>
                <w:sz w:val="20"/>
                <w:szCs w:val="20"/>
              </w:rPr>
              <w:t>1</w:t>
            </w:r>
          </w:p>
        </w:tc>
        <w:tc>
          <w:tcPr>
            <w:tcW w:w="933" w:type="pct"/>
          </w:tcPr>
          <w:p w:rsidR="008074C0" w:rsidRPr="00B96B80" w:rsidRDefault="008074C0" w:rsidP="008E0C9A">
            <w:pPr>
              <w:rPr>
                <w:sz w:val="20"/>
                <w:szCs w:val="20"/>
              </w:rPr>
            </w:pPr>
            <w:r>
              <w:rPr>
                <w:sz w:val="20"/>
                <w:szCs w:val="20"/>
              </w:rPr>
              <w:t>Introduction to Journalism</w:t>
            </w:r>
          </w:p>
        </w:tc>
        <w:tc>
          <w:tcPr>
            <w:tcW w:w="197" w:type="pct"/>
          </w:tcPr>
          <w:p w:rsidR="008074C0" w:rsidRPr="00B96B80" w:rsidRDefault="008074C0" w:rsidP="008E0C9A">
            <w:pPr>
              <w:rPr>
                <w:sz w:val="20"/>
                <w:szCs w:val="20"/>
              </w:rPr>
            </w:pPr>
            <w:r>
              <w:rPr>
                <w:sz w:val="20"/>
                <w:szCs w:val="20"/>
              </w:rPr>
              <w:t>3</w:t>
            </w:r>
          </w:p>
        </w:tc>
        <w:tc>
          <w:tcPr>
            <w:tcW w:w="1452" w:type="pct"/>
            <w:gridSpan w:val="2"/>
          </w:tcPr>
          <w:p w:rsidR="008074C0" w:rsidRPr="00B96B80" w:rsidRDefault="008074C0" w:rsidP="008E0C9A">
            <w:pPr>
              <w:rPr>
                <w:sz w:val="20"/>
                <w:szCs w:val="20"/>
              </w:rPr>
            </w:pPr>
          </w:p>
        </w:tc>
      </w:tr>
      <w:tr w:rsidR="00A96E16" w:rsidRPr="00B96B80" w:rsidTr="00B96B80">
        <w:tc>
          <w:tcPr>
            <w:tcW w:w="546" w:type="pct"/>
          </w:tcPr>
          <w:p w:rsidR="00A96E16" w:rsidRPr="00B96B80" w:rsidRDefault="00A96E16" w:rsidP="008E0C9A">
            <w:pPr>
              <w:rPr>
                <w:sz w:val="20"/>
                <w:szCs w:val="20"/>
              </w:rPr>
            </w:pPr>
            <w:r w:rsidRPr="0020726A">
              <w:rPr>
                <w:sz w:val="20"/>
                <w:szCs w:val="20"/>
              </w:rPr>
              <w:t>0535-472</w:t>
            </w:r>
          </w:p>
        </w:tc>
        <w:tc>
          <w:tcPr>
            <w:tcW w:w="926" w:type="pct"/>
          </w:tcPr>
          <w:p w:rsidR="00A96E16" w:rsidRPr="00B96B80" w:rsidRDefault="00A96E16" w:rsidP="008E0C9A">
            <w:pPr>
              <w:rPr>
                <w:color w:val="000000"/>
                <w:sz w:val="20"/>
                <w:szCs w:val="20"/>
              </w:rPr>
            </w:pPr>
            <w:r w:rsidRPr="0020726A">
              <w:rPr>
                <w:sz w:val="20"/>
                <w:szCs w:val="20"/>
              </w:rPr>
              <w:t>News Editing</w:t>
            </w:r>
          </w:p>
        </w:tc>
        <w:tc>
          <w:tcPr>
            <w:tcW w:w="198" w:type="pct"/>
          </w:tcPr>
          <w:p w:rsidR="00A96E16" w:rsidRPr="00B96B80" w:rsidRDefault="00A96E16" w:rsidP="008E0C9A">
            <w:pPr>
              <w:rPr>
                <w:sz w:val="20"/>
                <w:szCs w:val="20"/>
              </w:rPr>
            </w:pPr>
            <w:r>
              <w:rPr>
                <w:sz w:val="20"/>
                <w:szCs w:val="20"/>
              </w:rPr>
              <w:t>4</w:t>
            </w:r>
          </w:p>
        </w:tc>
        <w:tc>
          <w:tcPr>
            <w:tcW w:w="748" w:type="pct"/>
          </w:tcPr>
          <w:p w:rsidR="00A96E16" w:rsidRPr="00B96B80" w:rsidRDefault="00A96E16" w:rsidP="008E0C9A">
            <w:pPr>
              <w:rPr>
                <w:sz w:val="20"/>
                <w:szCs w:val="20"/>
              </w:rPr>
            </w:pPr>
            <w:r w:rsidRPr="0020726A">
              <w:rPr>
                <w:sz w:val="20"/>
                <w:szCs w:val="20"/>
              </w:rPr>
              <w:t>COLA-COMM-262</w:t>
            </w:r>
          </w:p>
        </w:tc>
        <w:tc>
          <w:tcPr>
            <w:tcW w:w="933" w:type="pct"/>
          </w:tcPr>
          <w:p w:rsidR="00A96E16" w:rsidRPr="00B96B80" w:rsidRDefault="00A96E16" w:rsidP="008E0C9A">
            <w:pPr>
              <w:rPr>
                <w:sz w:val="20"/>
                <w:szCs w:val="20"/>
              </w:rPr>
            </w:pPr>
            <w:r w:rsidRPr="0020726A">
              <w:rPr>
                <w:sz w:val="20"/>
                <w:szCs w:val="20"/>
              </w:rPr>
              <w:t>News Editing</w:t>
            </w:r>
          </w:p>
        </w:tc>
        <w:tc>
          <w:tcPr>
            <w:tcW w:w="197" w:type="pct"/>
          </w:tcPr>
          <w:p w:rsidR="00A96E16" w:rsidRPr="00B96B80" w:rsidRDefault="00A96E16" w:rsidP="008E0C9A">
            <w:pPr>
              <w:rPr>
                <w:sz w:val="20"/>
                <w:szCs w:val="20"/>
              </w:rPr>
            </w:pPr>
            <w:r>
              <w:rPr>
                <w:sz w:val="20"/>
                <w:szCs w:val="20"/>
              </w:rPr>
              <w:t>3</w:t>
            </w:r>
          </w:p>
        </w:tc>
        <w:tc>
          <w:tcPr>
            <w:tcW w:w="1452" w:type="pct"/>
            <w:gridSpan w:val="2"/>
          </w:tcPr>
          <w:p w:rsidR="00A96E16" w:rsidRPr="00B96B80" w:rsidRDefault="00A96E16"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0535-416</w:t>
            </w:r>
          </w:p>
        </w:tc>
        <w:tc>
          <w:tcPr>
            <w:tcW w:w="926" w:type="pct"/>
          </w:tcPr>
          <w:p w:rsidR="00B96B80" w:rsidRPr="00B96B80" w:rsidRDefault="00B96B80" w:rsidP="008E0C9A">
            <w:pPr>
              <w:rPr>
                <w:sz w:val="20"/>
                <w:szCs w:val="20"/>
              </w:rPr>
            </w:pPr>
            <w:r w:rsidRPr="00B96B80">
              <w:rPr>
                <w:color w:val="000000"/>
                <w:sz w:val="20"/>
                <w:szCs w:val="20"/>
              </w:rPr>
              <w:t>Newswriting</w:t>
            </w:r>
          </w:p>
        </w:tc>
        <w:tc>
          <w:tcPr>
            <w:tcW w:w="198" w:type="pct"/>
          </w:tcPr>
          <w:p w:rsidR="00B96B80" w:rsidRPr="00B96B80" w:rsidRDefault="00B96B80" w:rsidP="008E0C9A">
            <w:pPr>
              <w:rPr>
                <w:sz w:val="20"/>
                <w:szCs w:val="20"/>
              </w:rPr>
            </w:pPr>
            <w:r w:rsidRPr="00B96B80">
              <w:rPr>
                <w:sz w:val="20"/>
                <w:szCs w:val="20"/>
              </w:rPr>
              <w:t>4</w:t>
            </w:r>
          </w:p>
        </w:tc>
        <w:tc>
          <w:tcPr>
            <w:tcW w:w="748" w:type="pct"/>
          </w:tcPr>
          <w:p w:rsidR="00B96B80" w:rsidRPr="00B96B80" w:rsidRDefault="00B96B80" w:rsidP="008E0C9A">
            <w:pPr>
              <w:rPr>
                <w:sz w:val="20"/>
                <w:szCs w:val="20"/>
              </w:rPr>
            </w:pPr>
            <w:r w:rsidRPr="00B96B80">
              <w:rPr>
                <w:sz w:val="20"/>
                <w:szCs w:val="20"/>
              </w:rPr>
              <w:t>COLA-COMM-162</w:t>
            </w:r>
          </w:p>
        </w:tc>
        <w:tc>
          <w:tcPr>
            <w:tcW w:w="933" w:type="pct"/>
          </w:tcPr>
          <w:p w:rsidR="00B96B80" w:rsidRPr="00B96B80" w:rsidRDefault="00B96B80" w:rsidP="008E0C9A">
            <w:pPr>
              <w:rPr>
                <w:sz w:val="20"/>
                <w:szCs w:val="20"/>
              </w:rPr>
            </w:pPr>
            <w:r w:rsidRPr="00B96B80">
              <w:rPr>
                <w:sz w:val="20"/>
                <w:szCs w:val="20"/>
              </w:rPr>
              <w:t>Reporting and Writing I</w:t>
            </w:r>
          </w:p>
        </w:tc>
        <w:tc>
          <w:tcPr>
            <w:tcW w:w="197" w:type="pct"/>
          </w:tcPr>
          <w:p w:rsidR="00B96B80" w:rsidRPr="00B96B80" w:rsidRDefault="00B96B80" w:rsidP="008E0C9A">
            <w:pPr>
              <w:rPr>
                <w:sz w:val="20"/>
                <w:szCs w:val="20"/>
              </w:rPr>
            </w:pPr>
            <w:r w:rsidRPr="00B96B80">
              <w:rPr>
                <w:sz w:val="20"/>
                <w:szCs w:val="20"/>
              </w:rPr>
              <w:t>3</w:t>
            </w:r>
          </w:p>
        </w:tc>
        <w:tc>
          <w:tcPr>
            <w:tcW w:w="1452" w:type="pct"/>
            <w:gridSpan w:val="2"/>
          </w:tcPr>
          <w:p w:rsidR="00B96B80" w:rsidRPr="00B96B80" w:rsidRDefault="00B96B80" w:rsidP="008E0C9A">
            <w:pPr>
              <w:rPr>
                <w:sz w:val="20"/>
                <w:szCs w:val="20"/>
              </w:rPr>
            </w:pPr>
          </w:p>
        </w:tc>
      </w:tr>
      <w:tr w:rsidR="008074C0" w:rsidRPr="00B96B80" w:rsidTr="00B96B80">
        <w:tc>
          <w:tcPr>
            <w:tcW w:w="546" w:type="pct"/>
          </w:tcPr>
          <w:p w:rsidR="008074C0" w:rsidRPr="00B96B80" w:rsidRDefault="008074C0" w:rsidP="008074C0">
            <w:pPr>
              <w:rPr>
                <w:sz w:val="20"/>
                <w:szCs w:val="20"/>
              </w:rPr>
            </w:pPr>
            <w:r w:rsidRPr="00B96B80">
              <w:rPr>
                <w:sz w:val="20"/>
                <w:szCs w:val="20"/>
              </w:rPr>
              <w:t>0535-41</w:t>
            </w:r>
            <w:r>
              <w:rPr>
                <w:sz w:val="20"/>
                <w:szCs w:val="20"/>
              </w:rPr>
              <w:t>7</w:t>
            </w:r>
          </w:p>
        </w:tc>
        <w:tc>
          <w:tcPr>
            <w:tcW w:w="926" w:type="pct"/>
          </w:tcPr>
          <w:p w:rsidR="008074C0" w:rsidRPr="00B96B80" w:rsidRDefault="008074C0" w:rsidP="008E0C9A">
            <w:pPr>
              <w:rPr>
                <w:sz w:val="20"/>
                <w:szCs w:val="20"/>
              </w:rPr>
            </w:pPr>
            <w:r w:rsidRPr="00B96B80">
              <w:rPr>
                <w:color w:val="000000"/>
                <w:sz w:val="20"/>
                <w:szCs w:val="20"/>
              </w:rPr>
              <w:t>Newswriting</w:t>
            </w:r>
            <w:r>
              <w:rPr>
                <w:color w:val="000000"/>
                <w:sz w:val="20"/>
                <w:szCs w:val="20"/>
              </w:rPr>
              <w:t xml:space="preserve"> II</w:t>
            </w:r>
          </w:p>
        </w:tc>
        <w:tc>
          <w:tcPr>
            <w:tcW w:w="198" w:type="pct"/>
          </w:tcPr>
          <w:p w:rsidR="008074C0" w:rsidRPr="00B96B80" w:rsidRDefault="008074C0" w:rsidP="008E0C9A">
            <w:pPr>
              <w:rPr>
                <w:sz w:val="20"/>
                <w:szCs w:val="20"/>
              </w:rPr>
            </w:pPr>
            <w:r w:rsidRPr="00B96B80">
              <w:rPr>
                <w:sz w:val="20"/>
                <w:szCs w:val="20"/>
              </w:rPr>
              <w:t>4</w:t>
            </w:r>
          </w:p>
        </w:tc>
        <w:tc>
          <w:tcPr>
            <w:tcW w:w="748" w:type="pct"/>
          </w:tcPr>
          <w:p w:rsidR="008074C0" w:rsidRPr="00B96B80" w:rsidRDefault="008074C0" w:rsidP="008074C0">
            <w:pPr>
              <w:rPr>
                <w:sz w:val="20"/>
                <w:szCs w:val="20"/>
              </w:rPr>
            </w:pPr>
            <w:r w:rsidRPr="00B96B80">
              <w:rPr>
                <w:sz w:val="20"/>
                <w:szCs w:val="20"/>
              </w:rPr>
              <w:t>COLA-COMM-16</w:t>
            </w:r>
            <w:r>
              <w:rPr>
                <w:sz w:val="20"/>
                <w:szCs w:val="20"/>
              </w:rPr>
              <w:t>3</w:t>
            </w:r>
          </w:p>
        </w:tc>
        <w:tc>
          <w:tcPr>
            <w:tcW w:w="933" w:type="pct"/>
          </w:tcPr>
          <w:p w:rsidR="008074C0" w:rsidRPr="00B96B80" w:rsidRDefault="008074C0" w:rsidP="008E0C9A">
            <w:pPr>
              <w:rPr>
                <w:sz w:val="20"/>
                <w:szCs w:val="20"/>
              </w:rPr>
            </w:pPr>
            <w:r w:rsidRPr="00B96B80">
              <w:rPr>
                <w:sz w:val="20"/>
                <w:szCs w:val="20"/>
              </w:rPr>
              <w:t>Reporting and Writing I</w:t>
            </w:r>
            <w:r>
              <w:rPr>
                <w:sz w:val="20"/>
                <w:szCs w:val="20"/>
              </w:rPr>
              <w:t>I</w:t>
            </w:r>
          </w:p>
        </w:tc>
        <w:tc>
          <w:tcPr>
            <w:tcW w:w="197" w:type="pct"/>
          </w:tcPr>
          <w:p w:rsidR="008074C0" w:rsidRPr="00B96B80" w:rsidRDefault="008074C0" w:rsidP="008E0C9A">
            <w:pPr>
              <w:rPr>
                <w:sz w:val="20"/>
                <w:szCs w:val="20"/>
              </w:rPr>
            </w:pPr>
            <w:r w:rsidRPr="00B96B80">
              <w:rPr>
                <w:sz w:val="20"/>
                <w:szCs w:val="20"/>
              </w:rPr>
              <w:t>3</w:t>
            </w:r>
          </w:p>
        </w:tc>
        <w:tc>
          <w:tcPr>
            <w:tcW w:w="1452" w:type="pct"/>
            <w:gridSpan w:val="2"/>
          </w:tcPr>
          <w:p w:rsidR="008074C0" w:rsidRPr="00B96B80" w:rsidRDefault="008074C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0535-470</w:t>
            </w:r>
          </w:p>
        </w:tc>
        <w:tc>
          <w:tcPr>
            <w:tcW w:w="926" w:type="pct"/>
          </w:tcPr>
          <w:p w:rsidR="00B96B80" w:rsidRPr="00B96B80" w:rsidRDefault="00B96B80" w:rsidP="008E0C9A">
            <w:pPr>
              <w:rPr>
                <w:sz w:val="20"/>
                <w:szCs w:val="20"/>
              </w:rPr>
            </w:pPr>
            <w:r w:rsidRPr="00B96B80">
              <w:rPr>
                <w:color w:val="000000"/>
                <w:sz w:val="20"/>
                <w:szCs w:val="20"/>
              </w:rPr>
              <w:t>Law and Ethics of the Press</w:t>
            </w:r>
          </w:p>
        </w:tc>
        <w:tc>
          <w:tcPr>
            <w:tcW w:w="198" w:type="pct"/>
          </w:tcPr>
          <w:p w:rsidR="00B96B80" w:rsidRPr="00B96B80" w:rsidRDefault="00B96B80" w:rsidP="008E0C9A">
            <w:pPr>
              <w:rPr>
                <w:sz w:val="20"/>
                <w:szCs w:val="20"/>
              </w:rPr>
            </w:pPr>
            <w:r>
              <w:rPr>
                <w:sz w:val="20"/>
                <w:szCs w:val="20"/>
              </w:rPr>
              <w:t>4</w:t>
            </w:r>
          </w:p>
        </w:tc>
        <w:tc>
          <w:tcPr>
            <w:tcW w:w="748" w:type="pct"/>
          </w:tcPr>
          <w:p w:rsidR="00B96B80" w:rsidRPr="00B96B80" w:rsidRDefault="00B96B80" w:rsidP="008E0C9A">
            <w:pPr>
              <w:rPr>
                <w:sz w:val="20"/>
                <w:szCs w:val="20"/>
              </w:rPr>
            </w:pPr>
            <w:r w:rsidRPr="00B96B80">
              <w:rPr>
                <w:sz w:val="20"/>
                <w:szCs w:val="20"/>
              </w:rPr>
              <w:t>COLA-COMM-362</w:t>
            </w:r>
          </w:p>
        </w:tc>
        <w:tc>
          <w:tcPr>
            <w:tcW w:w="933" w:type="pct"/>
          </w:tcPr>
          <w:p w:rsidR="00B96B80" w:rsidRPr="00B96B80" w:rsidRDefault="00B96B80" w:rsidP="008E0C9A">
            <w:pPr>
              <w:rPr>
                <w:sz w:val="20"/>
                <w:szCs w:val="20"/>
              </w:rPr>
            </w:pPr>
            <w:r w:rsidRPr="00B96B80">
              <w:rPr>
                <w:color w:val="000000"/>
                <w:sz w:val="20"/>
                <w:szCs w:val="20"/>
              </w:rPr>
              <w:t>Law and Ethics of the Press</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0535-471</w:t>
            </w:r>
          </w:p>
        </w:tc>
        <w:tc>
          <w:tcPr>
            <w:tcW w:w="926" w:type="pct"/>
          </w:tcPr>
          <w:p w:rsidR="00B96B80" w:rsidRPr="00B96B80" w:rsidRDefault="00B96B80" w:rsidP="008E0C9A">
            <w:pPr>
              <w:rPr>
                <w:sz w:val="20"/>
                <w:szCs w:val="20"/>
              </w:rPr>
            </w:pPr>
            <w:r w:rsidRPr="00B96B80">
              <w:rPr>
                <w:color w:val="000000"/>
                <w:sz w:val="20"/>
                <w:szCs w:val="20"/>
              </w:rPr>
              <w:t>History of Journalism</w:t>
            </w:r>
          </w:p>
        </w:tc>
        <w:tc>
          <w:tcPr>
            <w:tcW w:w="198" w:type="pct"/>
          </w:tcPr>
          <w:p w:rsidR="00B96B80" w:rsidRPr="00B96B80" w:rsidRDefault="00B96B80" w:rsidP="008E0C9A">
            <w:pPr>
              <w:rPr>
                <w:sz w:val="20"/>
                <w:szCs w:val="20"/>
              </w:rPr>
            </w:pPr>
            <w:r>
              <w:rPr>
                <w:sz w:val="20"/>
                <w:szCs w:val="20"/>
              </w:rPr>
              <w:t>4</w:t>
            </w:r>
          </w:p>
        </w:tc>
        <w:tc>
          <w:tcPr>
            <w:tcW w:w="748" w:type="pct"/>
          </w:tcPr>
          <w:p w:rsidR="00B96B80" w:rsidRPr="00B96B80" w:rsidRDefault="00B96B80" w:rsidP="008E0C9A">
            <w:pPr>
              <w:rPr>
                <w:sz w:val="20"/>
                <w:szCs w:val="20"/>
              </w:rPr>
            </w:pPr>
            <w:r w:rsidRPr="00B96B80">
              <w:rPr>
                <w:sz w:val="20"/>
                <w:szCs w:val="20"/>
              </w:rPr>
              <w:t>COLA-COMM-261</w:t>
            </w:r>
          </w:p>
        </w:tc>
        <w:tc>
          <w:tcPr>
            <w:tcW w:w="933" w:type="pct"/>
          </w:tcPr>
          <w:p w:rsidR="00B96B80" w:rsidRPr="00B96B80" w:rsidRDefault="00B96B80" w:rsidP="008E0C9A">
            <w:pPr>
              <w:rPr>
                <w:sz w:val="20"/>
                <w:szCs w:val="20"/>
              </w:rPr>
            </w:pPr>
            <w:r w:rsidRPr="00B96B80">
              <w:rPr>
                <w:color w:val="000000"/>
                <w:sz w:val="20"/>
                <w:szCs w:val="20"/>
              </w:rPr>
              <w:t>History of Journalism</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0535-482</w:t>
            </w:r>
          </w:p>
        </w:tc>
        <w:tc>
          <w:tcPr>
            <w:tcW w:w="926" w:type="pct"/>
          </w:tcPr>
          <w:p w:rsidR="00B96B80" w:rsidRPr="00B96B80" w:rsidRDefault="00B96B80" w:rsidP="008E0C9A">
            <w:pPr>
              <w:rPr>
                <w:sz w:val="20"/>
                <w:szCs w:val="20"/>
              </w:rPr>
            </w:pPr>
            <w:r w:rsidRPr="00B96B80">
              <w:rPr>
                <w:color w:val="000000"/>
                <w:sz w:val="20"/>
                <w:szCs w:val="20"/>
              </w:rPr>
              <w:t>Mass Communications</w:t>
            </w:r>
          </w:p>
        </w:tc>
        <w:tc>
          <w:tcPr>
            <w:tcW w:w="198" w:type="pct"/>
          </w:tcPr>
          <w:p w:rsidR="00B96B80" w:rsidRPr="00B96B80" w:rsidRDefault="00B96B80" w:rsidP="008E0C9A">
            <w:pPr>
              <w:rPr>
                <w:sz w:val="20"/>
                <w:szCs w:val="20"/>
              </w:rPr>
            </w:pPr>
            <w:r>
              <w:rPr>
                <w:sz w:val="20"/>
                <w:szCs w:val="20"/>
              </w:rPr>
              <w:t>4</w:t>
            </w:r>
          </w:p>
        </w:tc>
        <w:tc>
          <w:tcPr>
            <w:tcW w:w="748" w:type="pct"/>
          </w:tcPr>
          <w:p w:rsidR="00B96B80" w:rsidRPr="00B96B80" w:rsidRDefault="00B96B80" w:rsidP="00991D9A">
            <w:pPr>
              <w:rPr>
                <w:sz w:val="20"/>
                <w:szCs w:val="20"/>
              </w:rPr>
            </w:pPr>
            <w:r w:rsidRPr="00B96B80">
              <w:rPr>
                <w:sz w:val="20"/>
                <w:szCs w:val="20"/>
              </w:rPr>
              <w:t>COLA-COMM-202</w:t>
            </w:r>
          </w:p>
        </w:tc>
        <w:tc>
          <w:tcPr>
            <w:tcW w:w="933" w:type="pct"/>
          </w:tcPr>
          <w:p w:rsidR="00B96B80" w:rsidRPr="00B96B80" w:rsidRDefault="00B96B80" w:rsidP="00991D9A">
            <w:pPr>
              <w:rPr>
                <w:sz w:val="20"/>
                <w:szCs w:val="20"/>
              </w:rPr>
            </w:pPr>
            <w:r w:rsidRPr="00B96B80">
              <w:rPr>
                <w:sz w:val="20"/>
                <w:szCs w:val="20"/>
              </w:rPr>
              <w:t>Mass Communications</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r w:rsidR="00B96B80" w:rsidRPr="00B96B80" w:rsidTr="00B96B80">
        <w:tc>
          <w:tcPr>
            <w:tcW w:w="546" w:type="pct"/>
          </w:tcPr>
          <w:p w:rsidR="00B96B80" w:rsidRPr="00B96B80" w:rsidRDefault="00B96B80" w:rsidP="008E0C9A">
            <w:pPr>
              <w:rPr>
                <w:sz w:val="20"/>
                <w:szCs w:val="20"/>
              </w:rPr>
            </w:pPr>
            <w:r w:rsidRPr="00B96B80">
              <w:rPr>
                <w:sz w:val="20"/>
                <w:szCs w:val="20"/>
              </w:rPr>
              <w:t>0535-532</w:t>
            </w:r>
          </w:p>
        </w:tc>
        <w:tc>
          <w:tcPr>
            <w:tcW w:w="926" w:type="pct"/>
          </w:tcPr>
          <w:p w:rsidR="00B96B80" w:rsidRPr="00B96B80" w:rsidRDefault="00B96B80" w:rsidP="008E0C9A">
            <w:pPr>
              <w:rPr>
                <w:sz w:val="20"/>
                <w:szCs w:val="20"/>
              </w:rPr>
            </w:pPr>
            <w:r w:rsidRPr="00B96B80">
              <w:rPr>
                <w:color w:val="000000"/>
                <w:sz w:val="20"/>
                <w:szCs w:val="20"/>
              </w:rPr>
              <w:t>Professional Writing</w:t>
            </w:r>
          </w:p>
        </w:tc>
        <w:tc>
          <w:tcPr>
            <w:tcW w:w="198" w:type="pct"/>
          </w:tcPr>
          <w:p w:rsidR="00B96B80" w:rsidRPr="00B96B80" w:rsidRDefault="00B96B80" w:rsidP="008E0C9A">
            <w:pPr>
              <w:rPr>
                <w:sz w:val="20"/>
                <w:szCs w:val="20"/>
              </w:rPr>
            </w:pPr>
            <w:r>
              <w:rPr>
                <w:sz w:val="20"/>
                <w:szCs w:val="20"/>
              </w:rPr>
              <w:t>4</w:t>
            </w:r>
          </w:p>
        </w:tc>
        <w:tc>
          <w:tcPr>
            <w:tcW w:w="748" w:type="pct"/>
          </w:tcPr>
          <w:p w:rsidR="00B96B80" w:rsidRPr="00B96B80" w:rsidRDefault="00B96B80" w:rsidP="008E0C9A">
            <w:pPr>
              <w:rPr>
                <w:sz w:val="20"/>
                <w:szCs w:val="20"/>
              </w:rPr>
            </w:pPr>
            <w:r w:rsidRPr="00B96B80">
              <w:rPr>
                <w:sz w:val="20"/>
                <w:szCs w:val="20"/>
              </w:rPr>
              <w:t>COLA-COMM-442</w:t>
            </w:r>
          </w:p>
        </w:tc>
        <w:tc>
          <w:tcPr>
            <w:tcW w:w="933" w:type="pct"/>
          </w:tcPr>
          <w:p w:rsidR="00B96B80" w:rsidRPr="00B96B80" w:rsidRDefault="00B96B80" w:rsidP="008E0C9A">
            <w:pPr>
              <w:rPr>
                <w:sz w:val="20"/>
                <w:szCs w:val="20"/>
              </w:rPr>
            </w:pPr>
            <w:r w:rsidRPr="00B96B80">
              <w:rPr>
                <w:color w:val="000000"/>
                <w:sz w:val="20"/>
                <w:szCs w:val="20"/>
              </w:rPr>
              <w:t>Professional Writing</w:t>
            </w:r>
          </w:p>
        </w:tc>
        <w:tc>
          <w:tcPr>
            <w:tcW w:w="197" w:type="pct"/>
          </w:tcPr>
          <w:p w:rsidR="00B96B80" w:rsidRPr="00B96B80" w:rsidRDefault="00D25219" w:rsidP="008E0C9A">
            <w:pPr>
              <w:rPr>
                <w:sz w:val="20"/>
                <w:szCs w:val="20"/>
              </w:rPr>
            </w:pPr>
            <w:r>
              <w:rPr>
                <w:sz w:val="20"/>
                <w:szCs w:val="20"/>
              </w:rPr>
              <w:t>3</w:t>
            </w:r>
          </w:p>
        </w:tc>
        <w:tc>
          <w:tcPr>
            <w:tcW w:w="1452" w:type="pct"/>
            <w:gridSpan w:val="2"/>
          </w:tcPr>
          <w:p w:rsidR="00B96B80" w:rsidRPr="00B96B80" w:rsidRDefault="00B96B80" w:rsidP="008E0C9A">
            <w:pPr>
              <w:rPr>
                <w:sz w:val="20"/>
                <w:szCs w:val="20"/>
              </w:rPr>
            </w:pPr>
          </w:p>
        </w:tc>
      </w:tr>
    </w:tbl>
    <w:p w:rsidR="00870677" w:rsidRPr="008E0C9A" w:rsidRDefault="00870677">
      <w:pPr>
        <w:rPr>
          <w:rFonts w:eastAsia="Calibri"/>
        </w:rPr>
      </w:pPr>
    </w:p>
    <w:p w:rsidR="00AE646D" w:rsidRDefault="00AE646D" w:rsidP="005B57D2">
      <w:pPr>
        <w:pStyle w:val="NoSpacing"/>
        <w:rPr>
          <w:rFonts w:ascii="Times New Roman" w:hAnsi="Times New Roman"/>
          <w:sz w:val="24"/>
          <w:szCs w:val="24"/>
        </w:rPr>
      </w:pPr>
    </w:p>
    <w:p w:rsidR="00AE646D" w:rsidRDefault="00AE646D" w:rsidP="005B57D2">
      <w:pPr>
        <w:pStyle w:val="NoSpacing"/>
        <w:rPr>
          <w:rFonts w:ascii="Times New Roman" w:hAnsi="Times New Roman"/>
          <w:sz w:val="24"/>
          <w:szCs w:val="24"/>
        </w:rPr>
      </w:pPr>
    </w:p>
    <w:p w:rsidR="00AE646D" w:rsidRDefault="00AE646D" w:rsidP="005B57D2">
      <w:pPr>
        <w:pStyle w:val="NoSpacing"/>
        <w:rPr>
          <w:rFonts w:ascii="Times New Roman" w:hAnsi="Times New Roman"/>
          <w:sz w:val="24"/>
          <w:szCs w:val="24"/>
        </w:rPr>
      </w:pPr>
    </w:p>
    <w:p w:rsidR="00AE646D" w:rsidRDefault="00AE646D" w:rsidP="005B57D2">
      <w:pPr>
        <w:pStyle w:val="NoSpacing"/>
        <w:rPr>
          <w:rFonts w:ascii="Times New Roman" w:hAnsi="Times New Roman"/>
          <w:sz w:val="24"/>
          <w:szCs w:val="24"/>
        </w:rPr>
      </w:pPr>
    </w:p>
    <w:p w:rsidR="00ED2094" w:rsidRPr="008E0C9A" w:rsidRDefault="00ED2094" w:rsidP="005B57D2">
      <w:pPr>
        <w:pStyle w:val="NoSpacing"/>
        <w:rPr>
          <w:rFonts w:ascii="Times New Roman" w:hAnsi="Times New Roman"/>
          <w:sz w:val="24"/>
          <w:szCs w:val="24"/>
          <w:lang w:eastAsia="ar-SA"/>
        </w:rPr>
      </w:pPr>
      <w:r w:rsidRPr="008E0C9A">
        <w:rPr>
          <w:rFonts w:ascii="Times New Roman" w:hAnsi="Times New Roman"/>
          <w:sz w:val="24"/>
          <w:szCs w:val="24"/>
        </w:rPr>
        <w:t xml:space="preserve">Policy Name: </w:t>
      </w:r>
      <w:r w:rsidRPr="008E0C9A">
        <w:rPr>
          <w:rStyle w:val="Strong"/>
          <w:rFonts w:ascii="Times New Roman" w:hAnsi="Times New Roman"/>
          <w:sz w:val="24"/>
          <w:szCs w:val="24"/>
        </w:rPr>
        <w:t xml:space="preserve">D1.1 </w:t>
      </w:r>
      <w:r w:rsidRPr="008E0C9A">
        <w:rPr>
          <w:rStyle w:val="Strong"/>
          <w:rFonts w:ascii="Times New Roman" w:hAnsi="Times New Roman"/>
          <w:sz w:val="24"/>
          <w:szCs w:val="24"/>
          <w:u w:val="single"/>
        </w:rPr>
        <w:t>MINORS POLICY</w:t>
      </w:r>
    </w:p>
    <w:p w:rsidR="00ED2094" w:rsidRPr="008E0C9A" w:rsidRDefault="00ED2094" w:rsidP="00ED2094">
      <w:pPr>
        <w:pStyle w:val="NormalWeb"/>
      </w:pPr>
      <w:r w:rsidRPr="008E0C9A">
        <w:t xml:space="preserve"> 1. </w:t>
      </w:r>
      <w:r w:rsidRPr="008E0C9A">
        <w:rPr>
          <w:u w:val="single"/>
        </w:rPr>
        <w:t>Definition</w:t>
      </w:r>
    </w:p>
    <w:p w:rsidR="00ED2094" w:rsidRPr="008E0C9A" w:rsidRDefault="00ED2094" w:rsidP="00ED2094">
      <w:pPr>
        <w:pStyle w:val="NormalWeb"/>
      </w:pPr>
      <w:r w:rsidRPr="008E0C9A">
        <w:t xml:space="preserve">A minor at RIT is a related set of academic courses consisting of no fewer than 15 semester credit hours leading to a formal designation on a student's baccalaureate transcript. </w:t>
      </w:r>
    </w:p>
    <w:p w:rsidR="00ED2094" w:rsidRPr="008E0C9A" w:rsidRDefault="00ED2094" w:rsidP="00ED2094">
      <w:r w:rsidRPr="008E0C9A">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ED2094" w:rsidRPr="008E0C9A" w:rsidRDefault="00ED2094" w:rsidP="00ED2094"/>
    <w:p w:rsidR="00ED2094" w:rsidRPr="008E0C9A" w:rsidRDefault="00ED2094" w:rsidP="00ED2094">
      <w:r w:rsidRPr="008E0C9A">
        <w:t xml:space="preserve">In most cases, minors shall consist of a minimum of two upper division courses to provide reasonable breadth and depth within the minor.   </w:t>
      </w:r>
    </w:p>
    <w:p w:rsidR="00ED2094" w:rsidRPr="008E0C9A" w:rsidRDefault="00ED2094" w:rsidP="00ED2094">
      <w:pPr>
        <w:pStyle w:val="NormalWeb"/>
      </w:pPr>
      <w:r w:rsidRPr="008E0C9A">
        <w:t xml:space="preserve">2. </w:t>
      </w:r>
      <w:r w:rsidRPr="008E0C9A">
        <w:rPr>
          <w:u w:val="single"/>
        </w:rPr>
        <w:t>Institutional parameters</w:t>
      </w:r>
      <w:r w:rsidRPr="008E0C9A">
        <w:t xml:space="preserve"> </w:t>
      </w:r>
    </w:p>
    <w:p w:rsidR="00ED2094" w:rsidRPr="008E0C9A" w:rsidRDefault="00ED2094" w:rsidP="00ED2094">
      <w:pPr>
        <w:pStyle w:val="NormalWeb"/>
        <w:numPr>
          <w:ilvl w:val="0"/>
          <w:numId w:val="8"/>
        </w:numPr>
      </w:pPr>
      <w:r w:rsidRPr="008E0C9A">
        <w:t xml:space="preserve">Minors may be discipline-based or interdisciplinary; </w:t>
      </w:r>
    </w:p>
    <w:p w:rsidR="00ED2094" w:rsidRPr="008E0C9A" w:rsidRDefault="00ED2094" w:rsidP="00ED2094">
      <w:pPr>
        <w:pStyle w:val="NormalWeb"/>
        <w:numPr>
          <w:ilvl w:val="0"/>
          <w:numId w:val="8"/>
        </w:numPr>
      </w:pPr>
      <w:r w:rsidRPr="008E0C9A">
        <w:t>Only matriculated students may enroll in a minor;</w:t>
      </w:r>
    </w:p>
    <w:p w:rsidR="00ED2094" w:rsidRPr="008E0C9A" w:rsidRDefault="00ED2094" w:rsidP="00ED2094">
      <w:pPr>
        <w:pStyle w:val="NormalWeb"/>
        <w:numPr>
          <w:ilvl w:val="0"/>
          <w:numId w:val="8"/>
        </w:numPr>
      </w:pPr>
      <w:r w:rsidRPr="008E0C9A">
        <w:t xml:space="preserve">At least nine semester credit hours of the minor must consist of courses not required by the student's home program; </w:t>
      </w:r>
    </w:p>
    <w:p w:rsidR="00ED2094" w:rsidRPr="008E0C9A" w:rsidRDefault="00ED2094" w:rsidP="00ED2094">
      <w:pPr>
        <w:pStyle w:val="NormalWeb"/>
        <w:numPr>
          <w:ilvl w:val="0"/>
          <w:numId w:val="8"/>
        </w:numPr>
      </w:pPr>
      <w:r w:rsidRPr="008E0C9A">
        <w:t>Students may pursue multiple minors.  A minimum of nine semester credit hours must be designated towards each minor; these courses may not be counted towards other minors;</w:t>
      </w:r>
    </w:p>
    <w:p w:rsidR="00ED2094" w:rsidRPr="008E0C9A" w:rsidRDefault="00ED2094" w:rsidP="00ED2094">
      <w:pPr>
        <w:pStyle w:val="ListParagraph"/>
        <w:numPr>
          <w:ilvl w:val="0"/>
          <w:numId w:val="8"/>
        </w:numPr>
      </w:pPr>
      <w:r w:rsidRPr="008E0C9A">
        <w:t>The residency requirement for a minor is a minimum of nine semester credit hours consisting of RIT courses (excluding "X"</w:t>
      </w:r>
      <w:r w:rsidRPr="008E0C9A">
        <w:rPr>
          <w:color w:val="FF0000"/>
        </w:rPr>
        <w:t xml:space="preserve"> </w:t>
      </w:r>
      <w:r w:rsidRPr="008E0C9A">
        <w:t xml:space="preserve">graded courses); </w:t>
      </w:r>
    </w:p>
    <w:p w:rsidR="00A32ADA" w:rsidRPr="008E0C9A" w:rsidRDefault="00ED2094" w:rsidP="00A32ADA">
      <w:pPr>
        <w:pStyle w:val="ListParagraph"/>
        <w:numPr>
          <w:ilvl w:val="0"/>
          <w:numId w:val="8"/>
        </w:numPr>
      </w:pPr>
      <w:r w:rsidRPr="008E0C9A">
        <w:t xml:space="preserve">Posting of the minor on the student's academic transcript requires a minimum GPA of 2.0 in each of the minor courses; </w:t>
      </w:r>
    </w:p>
    <w:p w:rsidR="00ED2094" w:rsidRPr="008E0C9A" w:rsidRDefault="00ED2094" w:rsidP="00ED2094">
      <w:pPr>
        <w:pStyle w:val="ListParagraph"/>
        <w:numPr>
          <w:ilvl w:val="0"/>
          <w:numId w:val="8"/>
        </w:numPr>
      </w:pPr>
      <w:r w:rsidRPr="008E0C9A">
        <w:t xml:space="preserve">Minors may not be added to the student's academic record after the granting of the bachelor's degree. </w:t>
      </w:r>
    </w:p>
    <w:p w:rsidR="00C2660B" w:rsidRPr="008E0C9A" w:rsidRDefault="00C2660B">
      <w:r w:rsidRPr="008E0C9A">
        <w:br w:type="page"/>
      </w:r>
    </w:p>
    <w:p w:rsidR="00ED2094" w:rsidRPr="008E0C9A" w:rsidRDefault="00ED2094" w:rsidP="00ED2094">
      <w:pPr>
        <w:pStyle w:val="NormalWeb"/>
      </w:pPr>
      <w:r w:rsidRPr="008E0C9A">
        <w:lastRenderedPageBreak/>
        <w:t xml:space="preserve">3. </w:t>
      </w:r>
      <w:r w:rsidRPr="008E0C9A">
        <w:rPr>
          <w:u w:val="single"/>
        </w:rPr>
        <w:t xml:space="preserve">Development/approval/administration processes </w:t>
      </w:r>
    </w:p>
    <w:p w:rsidR="00ED2094" w:rsidRPr="008E0C9A" w:rsidRDefault="00ED2094" w:rsidP="00ED2094">
      <w:pPr>
        <w:pStyle w:val="ListParagraph"/>
        <w:numPr>
          <w:ilvl w:val="1"/>
          <w:numId w:val="18"/>
        </w:numPr>
      </w:pPr>
      <w:r w:rsidRPr="008E0C9A">
        <w:t>Minors may be developed by faculty at the departmental, inter-departmental, college, or inter-college level. As part of the minor development process</w:t>
      </w:r>
      <w:r w:rsidRPr="008E0C9A">
        <w:rPr>
          <w:color w:val="FF0000"/>
        </w:rPr>
        <w:t xml:space="preserve">: </w:t>
      </w:r>
    </w:p>
    <w:p w:rsidR="00ED2094" w:rsidRPr="008E0C9A" w:rsidRDefault="00ED2094" w:rsidP="00ED2094">
      <w:pPr>
        <w:pStyle w:val="ListParagraph"/>
        <w:numPr>
          <w:ilvl w:val="2"/>
          <w:numId w:val="18"/>
        </w:numPr>
      </w:pPr>
      <w:r w:rsidRPr="008E0C9A">
        <w:t xml:space="preserve">students ineligible for the proposed minor will be identified; </w:t>
      </w:r>
    </w:p>
    <w:p w:rsidR="00ED2094" w:rsidRPr="008E0C9A" w:rsidRDefault="00ED2094" w:rsidP="00ED2094">
      <w:pPr>
        <w:pStyle w:val="ListParagraph"/>
        <w:numPr>
          <w:ilvl w:val="2"/>
          <w:numId w:val="18"/>
        </w:numPr>
      </w:pPr>
      <w:r w:rsidRPr="008E0C9A">
        <w:t xml:space="preserve">prerequisites, if any, will be identified; </w:t>
      </w:r>
    </w:p>
    <w:p w:rsidR="00ED2094" w:rsidRPr="008E0C9A" w:rsidRDefault="00ED2094" w:rsidP="00ED2094">
      <w:pPr>
        <w:pStyle w:val="ListParagraph"/>
        <w:numPr>
          <w:ilvl w:val="1"/>
          <w:numId w:val="18"/>
        </w:numPr>
      </w:pPr>
      <w:r w:rsidRPr="008E0C9A">
        <w:t>Minor proposals must be approved by the appropriate academic unit(s) curriculum committee, and college curriculum committee(s), before being sent to the Inter-College Curriculum Committee (ICC) for final consideration and approval.</w:t>
      </w:r>
    </w:p>
    <w:p w:rsidR="00ED2094" w:rsidRPr="008E0C9A" w:rsidRDefault="00ED2094" w:rsidP="00ED2094">
      <w:pPr>
        <w:pStyle w:val="ListParagraph"/>
        <w:numPr>
          <w:ilvl w:val="1"/>
          <w:numId w:val="18"/>
        </w:numPr>
      </w:pPr>
      <w:r w:rsidRPr="008E0C9A">
        <w:t xml:space="preserve">The academic unit offering the minor (in the case of interdisciplinary minors, the designated college/department) is responsible for the following: </w:t>
      </w:r>
    </w:p>
    <w:p w:rsidR="00ED2094" w:rsidRPr="008E0C9A" w:rsidRDefault="00ED2094" w:rsidP="00ED2094">
      <w:pPr>
        <w:pStyle w:val="ListParagraph"/>
        <w:numPr>
          <w:ilvl w:val="2"/>
          <w:numId w:val="18"/>
        </w:numPr>
      </w:pPr>
      <w:r w:rsidRPr="008E0C9A">
        <w:t xml:space="preserve">enrolling students in the minor (as space permits); </w:t>
      </w:r>
    </w:p>
    <w:p w:rsidR="00ED2094" w:rsidRPr="008E0C9A" w:rsidRDefault="00ED2094" w:rsidP="00ED2094">
      <w:pPr>
        <w:pStyle w:val="ListParagraph"/>
        <w:numPr>
          <w:ilvl w:val="2"/>
          <w:numId w:val="18"/>
        </w:numPr>
      </w:pPr>
      <w:r w:rsidRPr="008E0C9A">
        <w:t xml:space="preserve">monitoring students progress toward completion of the minor; </w:t>
      </w:r>
    </w:p>
    <w:p w:rsidR="00ED2094" w:rsidRPr="008E0C9A" w:rsidRDefault="00ED2094" w:rsidP="00ED2094">
      <w:pPr>
        <w:pStyle w:val="ListParagraph"/>
        <w:numPr>
          <w:ilvl w:val="2"/>
          <w:numId w:val="18"/>
        </w:numPr>
      </w:pPr>
      <w:r w:rsidRPr="008E0C9A">
        <w:t>authorizing the recording of the minor's completion on student's academic records; </w:t>
      </w:r>
    </w:p>
    <w:p w:rsidR="00ED2094" w:rsidRPr="008E0C9A" w:rsidRDefault="00ED2094" w:rsidP="00ED2094">
      <w:pPr>
        <w:pStyle w:val="ListParagraph"/>
        <w:numPr>
          <w:ilvl w:val="2"/>
          <w:numId w:val="18"/>
        </w:numPr>
      </w:pPr>
      <w:r w:rsidRPr="008E0C9A">
        <w:t xml:space="preserve">granting of transfer credit, credit by exam, credit by experience, course substitutions, and advanced placement; </w:t>
      </w:r>
    </w:p>
    <w:p w:rsidR="00ED2094" w:rsidRPr="008E0C9A" w:rsidRDefault="00ED2094" w:rsidP="00ED2094">
      <w:pPr>
        <w:pStyle w:val="ListParagraph"/>
        <w:numPr>
          <w:ilvl w:val="2"/>
          <w:numId w:val="18"/>
        </w:numPr>
      </w:pPr>
      <w:proofErr w:type="gramStart"/>
      <w:r w:rsidRPr="008E0C9A">
        <w:t>responding</w:t>
      </w:r>
      <w:proofErr w:type="gramEnd"/>
      <w:r w:rsidRPr="008E0C9A">
        <w:t xml:space="preserve"> to student requests for removal from the minor.</w:t>
      </w:r>
    </w:p>
    <w:p w:rsidR="00ED2094" w:rsidRPr="008E0C9A" w:rsidRDefault="00ED2094" w:rsidP="00ED2094">
      <w:pPr>
        <w:pStyle w:val="ListParagraph"/>
        <w:ind w:left="1440"/>
      </w:pPr>
    </w:p>
    <w:p w:rsidR="00ED2094" w:rsidRPr="008E0C9A" w:rsidRDefault="00ED2094" w:rsidP="00ED2094">
      <w:pPr>
        <w:pStyle w:val="ListParagraph"/>
        <w:numPr>
          <w:ilvl w:val="1"/>
          <w:numId w:val="18"/>
        </w:numPr>
      </w:pPr>
      <w:r w:rsidRPr="008E0C9A">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8E0C9A" w:rsidRDefault="00ED2094" w:rsidP="00ED2094">
      <w:pPr>
        <w:pStyle w:val="NormalWeb"/>
      </w:pPr>
      <w:r w:rsidRPr="008E0C9A">
        <w:t xml:space="preserve">4. </w:t>
      </w:r>
      <w:r w:rsidRPr="008E0C9A">
        <w:rPr>
          <w:u w:val="single"/>
        </w:rPr>
        <w:t>Procedures for Minor revision</w:t>
      </w:r>
    </w:p>
    <w:p w:rsidR="00ED2094" w:rsidRPr="008E0C9A" w:rsidRDefault="00ED2094" w:rsidP="00ED2094">
      <w:pPr>
        <w:pStyle w:val="NormalWeb"/>
        <w:ind w:left="720"/>
      </w:pPr>
      <w:r w:rsidRPr="008E0C9A">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rsidR="00B81A21" w:rsidRPr="008E0C9A" w:rsidRDefault="00B81A21" w:rsidP="00174AD6">
      <w:pPr>
        <w:rPr>
          <w:rFonts w:eastAsia="Calibri"/>
          <w:sz w:val="22"/>
          <w:szCs w:val="20"/>
          <w:lang w:eastAsia="ar-SA"/>
        </w:rPr>
      </w:pPr>
    </w:p>
    <w:sectPr w:rsidR="00B81A21" w:rsidRPr="008E0C9A"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F0E" w:rsidRDefault="00687F0E">
      <w:r>
        <w:separator/>
      </w:r>
    </w:p>
  </w:endnote>
  <w:endnote w:type="continuationSeparator" w:id="0">
    <w:p w:rsidR="00687F0E" w:rsidRDefault="00687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0E" w:rsidRDefault="00616E94" w:rsidP="00FA7FB9">
    <w:pPr>
      <w:pStyle w:val="Footer"/>
      <w:framePr w:wrap="around" w:vAnchor="text" w:hAnchor="margin" w:xAlign="right" w:y="1"/>
      <w:rPr>
        <w:rStyle w:val="PageNumber"/>
      </w:rPr>
    </w:pPr>
    <w:r>
      <w:rPr>
        <w:rStyle w:val="PageNumber"/>
      </w:rPr>
      <w:fldChar w:fldCharType="begin"/>
    </w:r>
    <w:r w:rsidR="00687F0E">
      <w:rPr>
        <w:rStyle w:val="PageNumber"/>
      </w:rPr>
      <w:instrText xml:space="preserve">PAGE  </w:instrText>
    </w:r>
    <w:r>
      <w:rPr>
        <w:rStyle w:val="PageNumber"/>
      </w:rPr>
      <w:fldChar w:fldCharType="end"/>
    </w:r>
  </w:p>
  <w:p w:rsidR="00687F0E" w:rsidRDefault="00687F0E" w:rsidP="00540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0E" w:rsidRDefault="00616E94" w:rsidP="00FA7FB9">
    <w:pPr>
      <w:pStyle w:val="Footer"/>
      <w:framePr w:wrap="around" w:vAnchor="text" w:hAnchor="margin" w:xAlign="right" w:y="1"/>
      <w:rPr>
        <w:rStyle w:val="PageNumber"/>
      </w:rPr>
    </w:pPr>
    <w:r>
      <w:rPr>
        <w:rStyle w:val="PageNumber"/>
      </w:rPr>
      <w:fldChar w:fldCharType="begin"/>
    </w:r>
    <w:r w:rsidR="00687F0E">
      <w:rPr>
        <w:rStyle w:val="PageNumber"/>
      </w:rPr>
      <w:instrText xml:space="preserve">PAGE  </w:instrText>
    </w:r>
    <w:r>
      <w:rPr>
        <w:rStyle w:val="PageNumber"/>
      </w:rPr>
      <w:fldChar w:fldCharType="separate"/>
    </w:r>
    <w:r w:rsidR="001B20C6">
      <w:rPr>
        <w:rStyle w:val="PageNumber"/>
        <w:noProof/>
      </w:rPr>
      <w:t>5</w:t>
    </w:r>
    <w:r>
      <w:rPr>
        <w:rStyle w:val="PageNumber"/>
      </w:rPr>
      <w:fldChar w:fldCharType="end"/>
    </w:r>
  </w:p>
  <w:p w:rsidR="00687F0E" w:rsidRDefault="00687F0E" w:rsidP="00B01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F0E" w:rsidRDefault="00687F0E">
      <w:r>
        <w:separator/>
      </w:r>
    </w:p>
  </w:footnote>
  <w:footnote w:type="continuationSeparator" w:id="0">
    <w:p w:rsidR="00687F0E" w:rsidRDefault="00687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535CB"/>
    <w:rsid w:val="00036190"/>
    <w:rsid w:val="000361DE"/>
    <w:rsid w:val="00043483"/>
    <w:rsid w:val="00050377"/>
    <w:rsid w:val="00062797"/>
    <w:rsid w:val="00083024"/>
    <w:rsid w:val="0009269F"/>
    <w:rsid w:val="000A7FDA"/>
    <w:rsid w:val="00100CD2"/>
    <w:rsid w:val="001137EE"/>
    <w:rsid w:val="00114B39"/>
    <w:rsid w:val="00137B34"/>
    <w:rsid w:val="001634DB"/>
    <w:rsid w:val="00174AD6"/>
    <w:rsid w:val="00176947"/>
    <w:rsid w:val="00180F7B"/>
    <w:rsid w:val="00191A51"/>
    <w:rsid w:val="00192218"/>
    <w:rsid w:val="001934A6"/>
    <w:rsid w:val="00193B85"/>
    <w:rsid w:val="001B20C6"/>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877"/>
    <w:rsid w:val="00324F01"/>
    <w:rsid w:val="0033060F"/>
    <w:rsid w:val="0035565C"/>
    <w:rsid w:val="0037110B"/>
    <w:rsid w:val="003A7F7E"/>
    <w:rsid w:val="003C1322"/>
    <w:rsid w:val="003D3B2D"/>
    <w:rsid w:val="003D4A1A"/>
    <w:rsid w:val="003F0232"/>
    <w:rsid w:val="003F066E"/>
    <w:rsid w:val="00403313"/>
    <w:rsid w:val="0041335C"/>
    <w:rsid w:val="00417757"/>
    <w:rsid w:val="00424A0E"/>
    <w:rsid w:val="00436C74"/>
    <w:rsid w:val="004510AB"/>
    <w:rsid w:val="004523F7"/>
    <w:rsid w:val="00475C5D"/>
    <w:rsid w:val="00490307"/>
    <w:rsid w:val="004B42FE"/>
    <w:rsid w:val="004C039F"/>
    <w:rsid w:val="004C057F"/>
    <w:rsid w:val="004C4DFB"/>
    <w:rsid w:val="004C5361"/>
    <w:rsid w:val="004C70EE"/>
    <w:rsid w:val="004D73BD"/>
    <w:rsid w:val="00501932"/>
    <w:rsid w:val="00502F41"/>
    <w:rsid w:val="0051198D"/>
    <w:rsid w:val="00531A98"/>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6E94"/>
    <w:rsid w:val="00617672"/>
    <w:rsid w:val="0063459C"/>
    <w:rsid w:val="00642A3B"/>
    <w:rsid w:val="00666C45"/>
    <w:rsid w:val="00680121"/>
    <w:rsid w:val="006878C0"/>
    <w:rsid w:val="00687F0E"/>
    <w:rsid w:val="00690DA6"/>
    <w:rsid w:val="006B1BDD"/>
    <w:rsid w:val="006B2661"/>
    <w:rsid w:val="006D4AEA"/>
    <w:rsid w:val="006D7F32"/>
    <w:rsid w:val="006F4356"/>
    <w:rsid w:val="00713507"/>
    <w:rsid w:val="00720DF5"/>
    <w:rsid w:val="007277CF"/>
    <w:rsid w:val="00737682"/>
    <w:rsid w:val="0075201C"/>
    <w:rsid w:val="00760637"/>
    <w:rsid w:val="00780FE6"/>
    <w:rsid w:val="0078492C"/>
    <w:rsid w:val="007873EC"/>
    <w:rsid w:val="007A50AF"/>
    <w:rsid w:val="007D4643"/>
    <w:rsid w:val="007D4C4E"/>
    <w:rsid w:val="007D6BD0"/>
    <w:rsid w:val="007E2BA3"/>
    <w:rsid w:val="007E7CF3"/>
    <w:rsid w:val="007F072F"/>
    <w:rsid w:val="008074C0"/>
    <w:rsid w:val="00812C7A"/>
    <w:rsid w:val="00833FFA"/>
    <w:rsid w:val="0084325D"/>
    <w:rsid w:val="008463F1"/>
    <w:rsid w:val="008537FE"/>
    <w:rsid w:val="00863EBE"/>
    <w:rsid w:val="00870677"/>
    <w:rsid w:val="00872B8C"/>
    <w:rsid w:val="00873F68"/>
    <w:rsid w:val="008828D1"/>
    <w:rsid w:val="00895436"/>
    <w:rsid w:val="008C16F0"/>
    <w:rsid w:val="008C22B1"/>
    <w:rsid w:val="008D192A"/>
    <w:rsid w:val="008E0ABE"/>
    <w:rsid w:val="008E0C9A"/>
    <w:rsid w:val="008F020F"/>
    <w:rsid w:val="008F2C53"/>
    <w:rsid w:val="00904845"/>
    <w:rsid w:val="00916F67"/>
    <w:rsid w:val="009279AF"/>
    <w:rsid w:val="00935502"/>
    <w:rsid w:val="00937E54"/>
    <w:rsid w:val="00941DA3"/>
    <w:rsid w:val="009453B8"/>
    <w:rsid w:val="0094595C"/>
    <w:rsid w:val="009505CA"/>
    <w:rsid w:val="00956E98"/>
    <w:rsid w:val="00986039"/>
    <w:rsid w:val="00991D9A"/>
    <w:rsid w:val="00993D6F"/>
    <w:rsid w:val="00993E22"/>
    <w:rsid w:val="009A608C"/>
    <w:rsid w:val="009C0022"/>
    <w:rsid w:val="009C3A18"/>
    <w:rsid w:val="009D6F8D"/>
    <w:rsid w:val="009E1E8E"/>
    <w:rsid w:val="00A21C31"/>
    <w:rsid w:val="00A23A9A"/>
    <w:rsid w:val="00A27305"/>
    <w:rsid w:val="00A32ADA"/>
    <w:rsid w:val="00A373CF"/>
    <w:rsid w:val="00A413E9"/>
    <w:rsid w:val="00A77F3E"/>
    <w:rsid w:val="00A927E3"/>
    <w:rsid w:val="00A96E16"/>
    <w:rsid w:val="00A97989"/>
    <w:rsid w:val="00AA1967"/>
    <w:rsid w:val="00AA5239"/>
    <w:rsid w:val="00AE646D"/>
    <w:rsid w:val="00B014EB"/>
    <w:rsid w:val="00B1091A"/>
    <w:rsid w:val="00B1169A"/>
    <w:rsid w:val="00B2427D"/>
    <w:rsid w:val="00B31D1F"/>
    <w:rsid w:val="00B32ABC"/>
    <w:rsid w:val="00B37581"/>
    <w:rsid w:val="00B454C5"/>
    <w:rsid w:val="00B63023"/>
    <w:rsid w:val="00B76014"/>
    <w:rsid w:val="00B76275"/>
    <w:rsid w:val="00B76DA1"/>
    <w:rsid w:val="00B81A21"/>
    <w:rsid w:val="00B93AAE"/>
    <w:rsid w:val="00B96B80"/>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219"/>
    <w:rsid w:val="00D25B01"/>
    <w:rsid w:val="00D46DED"/>
    <w:rsid w:val="00D55130"/>
    <w:rsid w:val="00DB50FD"/>
    <w:rsid w:val="00DF4959"/>
    <w:rsid w:val="00E151D0"/>
    <w:rsid w:val="00E50602"/>
    <w:rsid w:val="00E55C0D"/>
    <w:rsid w:val="00E65D20"/>
    <w:rsid w:val="00E83AE9"/>
    <w:rsid w:val="00E85F1A"/>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600C-C433-49DB-B630-48D7AF84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1424</Words>
  <Characters>8117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2012-03-01T14:35:00Z</cp:lastPrinted>
  <dcterms:created xsi:type="dcterms:W3CDTF">2012-03-01T14:35:00Z</dcterms:created>
  <dcterms:modified xsi:type="dcterms:W3CDTF">2012-03-01T14:35:00Z</dcterms:modified>
</cp:coreProperties>
</file>