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0D0BAA" w14:textId="77777777" w:rsidR="00B32ABC" w:rsidRPr="001F03DE" w:rsidRDefault="008F2C53" w:rsidP="00B32ABC">
      <w:pPr>
        <w:pStyle w:val="DocumentLabel"/>
        <w:rPr>
          <w:sz w:val="20"/>
        </w:rPr>
      </w:pPr>
      <w:bookmarkStart w:id="0" w:name="_GoBack"/>
      <w:bookmarkEnd w:id="0"/>
      <w:r>
        <w:rPr>
          <w:b w:val="0"/>
          <w:caps w:val="0"/>
          <w:noProof/>
          <w:sz w:val="20"/>
        </w:rPr>
        <w:drawing>
          <wp:anchor distT="0" distB="0" distL="114300" distR="114300" simplePos="0" relativeHeight="251657728" behindDoc="0" locked="0" layoutInCell="1" allowOverlap="0" wp14:anchorId="1F7833B9" wp14:editId="6164F987">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9"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14:paraId="33857DC2" w14:textId="77777777" w:rsidR="00B32ABC" w:rsidRPr="00833FFA" w:rsidRDefault="00B32ABC" w:rsidP="00B32ABC">
      <w:pPr>
        <w:pStyle w:val="DocumentLabel"/>
        <w:rPr>
          <w:sz w:val="22"/>
          <w:szCs w:val="22"/>
        </w:rPr>
      </w:pPr>
      <w:r w:rsidRPr="00833FFA">
        <w:rPr>
          <w:sz w:val="22"/>
          <w:szCs w:val="22"/>
        </w:rPr>
        <w:t>Rochester INSTITUTE OF TECHNOLOGY</w:t>
      </w:r>
    </w:p>
    <w:p w14:paraId="23363ED7" w14:textId="77777777"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14:paraId="73157CE5" w14:textId="77777777" w:rsidR="00B32ABC" w:rsidRPr="001F03DE" w:rsidRDefault="00B32ABC" w:rsidP="00B32ABC">
      <w:pPr>
        <w:pStyle w:val="DocumentLabel"/>
        <w:rPr>
          <w:sz w:val="20"/>
        </w:rPr>
      </w:pPr>
    </w:p>
    <w:p w14:paraId="1A653F46" w14:textId="77777777" w:rsidR="00B32ABC" w:rsidRDefault="00B32ABC" w:rsidP="00B32ABC">
      <w:pPr>
        <w:pStyle w:val="DocumentLabel"/>
        <w:rPr>
          <w:sz w:val="32"/>
          <w:szCs w:val="32"/>
        </w:rPr>
      </w:pPr>
      <w:r>
        <w:rPr>
          <w:sz w:val="32"/>
          <w:szCs w:val="32"/>
        </w:rPr>
        <w:t>c</w:t>
      </w:r>
      <w:r w:rsidR="001634DB">
        <w:rPr>
          <w:sz w:val="32"/>
          <w:szCs w:val="32"/>
        </w:rPr>
        <w:t>ollege</w:t>
      </w:r>
      <w:r w:rsidR="00FA63DD">
        <w:rPr>
          <w:sz w:val="32"/>
          <w:szCs w:val="32"/>
        </w:rPr>
        <w:t xml:space="preserve"> of liberal arts</w:t>
      </w:r>
    </w:p>
    <w:p w14:paraId="3939316E" w14:textId="77777777" w:rsidR="00FC7D3A" w:rsidRPr="004C5361" w:rsidRDefault="00FC7D3A" w:rsidP="001634DB">
      <w:pPr>
        <w:rPr>
          <w:szCs w:val="20"/>
          <w:lang w:eastAsia="ar-SA"/>
        </w:rPr>
      </w:pPr>
    </w:p>
    <w:p w14:paraId="622A09FF" w14:textId="77777777" w:rsidR="00C448FF" w:rsidRDefault="00C448FF" w:rsidP="00C448FF">
      <w:pPr>
        <w:jc w:val="center"/>
        <w:rPr>
          <w:b/>
          <w:szCs w:val="20"/>
          <w:lang w:eastAsia="ar-SA"/>
        </w:rPr>
      </w:pPr>
      <w:r w:rsidRPr="008015B9">
        <w:rPr>
          <w:b/>
          <w:szCs w:val="20"/>
          <w:lang w:eastAsia="ar-SA"/>
        </w:rPr>
        <w:t>Department of Sociology and Anthropology</w:t>
      </w:r>
    </w:p>
    <w:p w14:paraId="67DFA464" w14:textId="77777777" w:rsidR="00486D95" w:rsidRDefault="00486D95" w:rsidP="002B61C5">
      <w:pPr>
        <w:rPr>
          <w:b/>
          <w:lang w:eastAsia="ar-SA"/>
        </w:rPr>
      </w:pPr>
    </w:p>
    <w:p w14:paraId="01CE6EF5" w14:textId="77777777"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C448FF">
        <w:rPr>
          <w:lang w:eastAsia="ar-SA"/>
        </w:rPr>
        <w:t>Urban Studies</w:t>
      </w:r>
    </w:p>
    <w:p w14:paraId="67834F05" w14:textId="77777777" w:rsidR="00C448FF" w:rsidRPr="00C2660B" w:rsidRDefault="00C448FF" w:rsidP="00C448FF">
      <w:pPr>
        <w:rPr>
          <w:lang w:eastAsia="ar-SA"/>
        </w:rPr>
      </w:pPr>
    </w:p>
    <w:p w14:paraId="337B5E7E" w14:textId="77777777"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856"/>
      </w:tblGrid>
      <w:tr w:rsidR="005F3769" w14:paraId="4B7CAF0E" w14:textId="77777777" w:rsidTr="005F3769">
        <w:tc>
          <w:tcPr>
            <w:tcW w:w="8856" w:type="dxa"/>
          </w:tcPr>
          <w:p w14:paraId="1EE4D2EE" w14:textId="77777777" w:rsidR="005F3769" w:rsidRDefault="00C448FF" w:rsidP="00DD5464">
            <w:pPr>
              <w:rPr>
                <w:lang w:eastAsia="ar-SA"/>
              </w:rPr>
            </w:pPr>
            <w:r w:rsidRPr="001B4658">
              <w:t>This minor focuses on the interplay between urban issues and urban policy. Every metropolitan area must address such enduring issues as poverty, housing, homelessness, transportation, education, crime, safety, recreation, and economic development. Each community must do so with an understanding of its unique social mix and neighborhood relations, and with recognition of its place in wider regional, national, and global networks. Students identify and analyze central issues and social problems of urbanization and explore and assess various ways decision-makers respond to these issues.</w:t>
            </w:r>
          </w:p>
        </w:tc>
      </w:tr>
    </w:tbl>
    <w:p w14:paraId="09548794" w14:textId="77777777" w:rsidR="005F3769" w:rsidRPr="00C2660B" w:rsidRDefault="005F3769" w:rsidP="002B61C5">
      <w:pPr>
        <w:rPr>
          <w:lang w:eastAsia="ar-SA"/>
        </w:rPr>
      </w:pPr>
    </w:p>
    <w:p w14:paraId="0AE1E3EE" w14:textId="77777777"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2C479A" w:rsidRPr="00C2660B" w14:paraId="7FD5BD5A" w14:textId="77777777">
        <w:tc>
          <w:tcPr>
            <w:tcW w:w="4068" w:type="dxa"/>
          </w:tcPr>
          <w:p w14:paraId="16F1C68E" w14:textId="77777777" w:rsidR="002C479A" w:rsidRPr="00C2660B" w:rsidRDefault="002C479A" w:rsidP="0056483D">
            <w:pPr>
              <w:pStyle w:val="NoSpacing"/>
              <w:rPr>
                <w:rFonts w:ascii="Times New Roman" w:hAnsi="Times New Roman"/>
                <w:sz w:val="24"/>
                <w:szCs w:val="24"/>
                <w:lang w:eastAsia="ar-SA"/>
              </w:rPr>
            </w:pPr>
          </w:p>
        </w:tc>
        <w:tc>
          <w:tcPr>
            <w:tcW w:w="2430" w:type="dxa"/>
          </w:tcPr>
          <w:p w14:paraId="545AE5B0"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14:paraId="3E2A824E"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C448FF" w:rsidRPr="00C2660B" w14:paraId="67016DBF" w14:textId="77777777">
        <w:tc>
          <w:tcPr>
            <w:tcW w:w="4068" w:type="dxa"/>
          </w:tcPr>
          <w:p w14:paraId="45CE2FCA" w14:textId="77777777" w:rsidR="00C448FF" w:rsidRPr="00C2660B" w:rsidRDefault="00C448FF"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14:paraId="120C293C" w14:textId="77777777" w:rsidR="00C448FF" w:rsidRPr="00C2660B" w:rsidRDefault="00C448FF" w:rsidP="007C3B98">
            <w:pPr>
              <w:pStyle w:val="NoSpacing"/>
              <w:rPr>
                <w:rFonts w:ascii="Times New Roman" w:hAnsi="Times New Roman"/>
                <w:sz w:val="24"/>
                <w:szCs w:val="24"/>
                <w:lang w:eastAsia="ar-SA"/>
              </w:rPr>
            </w:pPr>
            <w:r>
              <w:rPr>
                <w:rFonts w:ascii="Times New Roman" w:hAnsi="Times New Roman"/>
                <w:sz w:val="24"/>
                <w:szCs w:val="24"/>
                <w:lang w:eastAsia="ar-SA"/>
              </w:rPr>
              <w:t>2/17/12</w:t>
            </w:r>
          </w:p>
        </w:tc>
        <w:tc>
          <w:tcPr>
            <w:tcW w:w="2340" w:type="dxa"/>
          </w:tcPr>
          <w:p w14:paraId="779695E5" w14:textId="77777777" w:rsidR="00C448FF" w:rsidRPr="00C2660B" w:rsidRDefault="00C448FF" w:rsidP="007C3B98">
            <w:pPr>
              <w:pStyle w:val="NoSpacing"/>
              <w:rPr>
                <w:rFonts w:ascii="Times New Roman" w:hAnsi="Times New Roman"/>
                <w:sz w:val="24"/>
                <w:szCs w:val="24"/>
                <w:lang w:eastAsia="ar-SA"/>
              </w:rPr>
            </w:pPr>
            <w:r>
              <w:rPr>
                <w:rFonts w:ascii="Times New Roman" w:hAnsi="Times New Roman"/>
                <w:sz w:val="24"/>
                <w:szCs w:val="24"/>
                <w:lang w:eastAsia="ar-SA"/>
              </w:rPr>
              <w:t>2/17/12</w:t>
            </w:r>
          </w:p>
        </w:tc>
      </w:tr>
      <w:tr w:rsidR="00C448FF" w:rsidRPr="00C2660B" w14:paraId="2D017D7B" w14:textId="77777777">
        <w:tc>
          <w:tcPr>
            <w:tcW w:w="4068" w:type="dxa"/>
          </w:tcPr>
          <w:p w14:paraId="3CDC2675" w14:textId="77777777" w:rsidR="00C448FF" w:rsidRPr="00C2660B" w:rsidRDefault="00C448FF"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14:paraId="64BC29D2" w14:textId="63329027" w:rsidR="00C448FF" w:rsidRPr="00C2660B" w:rsidRDefault="009D4D7C" w:rsidP="0056483D">
            <w:pPr>
              <w:pStyle w:val="NoSpacing"/>
              <w:rPr>
                <w:rFonts w:ascii="Times New Roman" w:hAnsi="Times New Roman"/>
                <w:sz w:val="24"/>
                <w:szCs w:val="24"/>
                <w:lang w:eastAsia="ar-SA"/>
              </w:rPr>
            </w:pPr>
            <w:r>
              <w:rPr>
                <w:rFonts w:ascii="Times New Roman" w:hAnsi="Times New Roman"/>
                <w:sz w:val="24"/>
                <w:szCs w:val="24"/>
                <w:lang w:eastAsia="ar-SA"/>
              </w:rPr>
              <w:t>3/22/12</w:t>
            </w:r>
          </w:p>
        </w:tc>
        <w:tc>
          <w:tcPr>
            <w:tcW w:w="2340" w:type="dxa"/>
          </w:tcPr>
          <w:p w14:paraId="219D5CE5" w14:textId="0B4EA592" w:rsidR="00C448FF" w:rsidRPr="00C2660B" w:rsidRDefault="009D4D7C" w:rsidP="0056483D">
            <w:pPr>
              <w:pStyle w:val="NoSpacing"/>
              <w:rPr>
                <w:rFonts w:ascii="Times New Roman" w:hAnsi="Times New Roman"/>
                <w:sz w:val="24"/>
                <w:szCs w:val="24"/>
                <w:lang w:eastAsia="ar-SA"/>
              </w:rPr>
            </w:pPr>
            <w:r>
              <w:rPr>
                <w:rFonts w:ascii="Times New Roman" w:hAnsi="Times New Roman"/>
                <w:sz w:val="24"/>
                <w:szCs w:val="24"/>
                <w:lang w:eastAsia="ar-SA"/>
              </w:rPr>
              <w:t>3/22/12</w:t>
            </w:r>
          </w:p>
        </w:tc>
      </w:tr>
      <w:tr w:rsidR="00C448FF" w:rsidRPr="00C2660B" w14:paraId="5325F367" w14:textId="77777777">
        <w:tc>
          <w:tcPr>
            <w:tcW w:w="4068" w:type="dxa"/>
          </w:tcPr>
          <w:p w14:paraId="2D37ABAE" w14:textId="77777777" w:rsidR="00C448FF" w:rsidRPr="00C2660B" w:rsidRDefault="00C448FF"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14:paraId="4BC1FD70" w14:textId="77777777" w:rsidR="00C448FF" w:rsidRPr="00C2660B" w:rsidRDefault="00C448FF" w:rsidP="0056483D">
            <w:pPr>
              <w:pStyle w:val="NoSpacing"/>
              <w:rPr>
                <w:rFonts w:ascii="Times New Roman" w:hAnsi="Times New Roman"/>
                <w:sz w:val="24"/>
                <w:szCs w:val="24"/>
                <w:lang w:eastAsia="ar-SA"/>
              </w:rPr>
            </w:pPr>
          </w:p>
        </w:tc>
        <w:tc>
          <w:tcPr>
            <w:tcW w:w="2340" w:type="dxa"/>
          </w:tcPr>
          <w:p w14:paraId="6C24999C" w14:textId="77777777" w:rsidR="00C448FF" w:rsidRPr="00C2660B" w:rsidRDefault="00C448FF" w:rsidP="0056483D">
            <w:pPr>
              <w:pStyle w:val="NoSpacing"/>
              <w:rPr>
                <w:rFonts w:ascii="Times New Roman" w:hAnsi="Times New Roman"/>
                <w:sz w:val="24"/>
                <w:szCs w:val="24"/>
                <w:lang w:eastAsia="ar-SA"/>
              </w:rPr>
            </w:pPr>
          </w:p>
        </w:tc>
      </w:tr>
    </w:tbl>
    <w:p w14:paraId="71F78876" w14:textId="77777777" w:rsidR="004C5361" w:rsidRPr="00C2660B" w:rsidRDefault="004C5361" w:rsidP="00AA1967"/>
    <w:p w14:paraId="403B1319" w14:textId="77777777" w:rsidR="00193B85" w:rsidRPr="00C2660B" w:rsidRDefault="00C2660B" w:rsidP="00193B85">
      <w:pPr>
        <w:rPr>
          <w:b/>
        </w:rPr>
      </w:pPr>
      <w:r w:rsidRPr="00C2660B">
        <w:rPr>
          <w:b/>
        </w:rPr>
        <w:t xml:space="preserve">2.0 </w:t>
      </w:r>
      <w:r w:rsidR="00AA1967" w:rsidRPr="00C2660B">
        <w:rPr>
          <w:b/>
        </w:rPr>
        <w:t xml:space="preserve">Rationale: </w:t>
      </w:r>
    </w:p>
    <w:p w14:paraId="35588637" w14:textId="77777777"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14:paraId="2021C78C" w14:textId="77777777" w:rsidR="0022219C" w:rsidRPr="00C2660B" w:rsidRDefault="0022219C" w:rsidP="0022219C">
      <w:pPr>
        <w:pStyle w:val="NoSpacing"/>
        <w:rPr>
          <w:rFonts w:ascii="Times New Roman" w:hAnsi="Times New Roman"/>
          <w:sz w:val="24"/>
          <w:szCs w:val="24"/>
        </w:rPr>
      </w:pPr>
    </w:p>
    <w:p w14:paraId="4AF0F7FC" w14:textId="77777777"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856"/>
      </w:tblGrid>
      <w:tr w:rsidR="00B76275" w:rsidRPr="00C2660B" w14:paraId="09535D5E" w14:textId="77777777">
        <w:tc>
          <w:tcPr>
            <w:tcW w:w="8856" w:type="dxa"/>
          </w:tcPr>
          <w:p w14:paraId="19666C3F" w14:textId="77777777" w:rsidR="004C5361" w:rsidRPr="00C2660B" w:rsidRDefault="00DD5464" w:rsidP="00DD5464">
            <w:pPr>
              <w:rPr>
                <w:b/>
              </w:rPr>
            </w:pPr>
            <w:r w:rsidRPr="00E9710A">
              <w:t xml:space="preserve">The courses are </w:t>
            </w:r>
            <w:r>
              <w:t>drawn from different disciplines in the College of Liberal Arts and are united by a focus on urban issues, rich description of urban settings across time and place, and/or urban policy analysis.</w:t>
            </w:r>
          </w:p>
        </w:tc>
      </w:tr>
    </w:tbl>
    <w:p w14:paraId="5E31A6A1" w14:textId="77777777" w:rsidR="00AA1967" w:rsidRPr="00C2660B" w:rsidRDefault="00AA1967" w:rsidP="00AA1967">
      <w:pPr>
        <w:pStyle w:val="NoSpacing"/>
        <w:rPr>
          <w:rFonts w:ascii="Times New Roman" w:hAnsi="Times New Roman"/>
          <w:sz w:val="24"/>
          <w:szCs w:val="24"/>
        </w:rPr>
      </w:pPr>
    </w:p>
    <w:p w14:paraId="31D25345" w14:textId="77777777"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14:paraId="6CD13D4E" w14:textId="77777777" w:rsidR="00C2660B" w:rsidRPr="00C2660B" w:rsidRDefault="00C2660B" w:rsidP="009505CA">
      <w:pPr>
        <w:pStyle w:val="NoSpacing"/>
        <w:rPr>
          <w:rFonts w:ascii="Times New Roman" w:hAnsi="Times New Roman"/>
          <w:sz w:val="24"/>
          <w:szCs w:val="24"/>
        </w:rPr>
      </w:pPr>
    </w:p>
    <w:p w14:paraId="3229BEDD" w14:textId="77777777"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9505CA" w:rsidRPr="00C2660B" w14:paraId="4458DB05" w14:textId="77777777" w:rsidTr="009D0690">
        <w:tc>
          <w:tcPr>
            <w:tcW w:w="8856" w:type="dxa"/>
          </w:tcPr>
          <w:p w14:paraId="068C02EC" w14:textId="77777777" w:rsidR="004C5361" w:rsidRPr="00C2660B" w:rsidRDefault="00DD5464" w:rsidP="00FA63DD">
            <w:pPr>
              <w:pStyle w:val="NoSpacing"/>
              <w:rPr>
                <w:rFonts w:ascii="Times New Roman" w:hAnsi="Times New Roman"/>
                <w:sz w:val="24"/>
                <w:szCs w:val="24"/>
              </w:rPr>
            </w:pPr>
            <w:r>
              <w:rPr>
                <w:rFonts w:ascii="Times New Roman" w:hAnsi="Times New Roman"/>
                <w:sz w:val="24"/>
                <w:szCs w:val="24"/>
              </w:rPr>
              <w:t xml:space="preserve">The Department of Sociology and Anthropology will sponsor this minor. Other CLA departments have given approval for inclusion of </w:t>
            </w:r>
            <w:r w:rsidR="00FA63DD">
              <w:rPr>
                <w:rFonts w:ascii="Times New Roman" w:hAnsi="Times New Roman"/>
                <w:sz w:val="24"/>
                <w:szCs w:val="24"/>
              </w:rPr>
              <w:t>their</w:t>
            </w:r>
            <w:r>
              <w:rPr>
                <w:rFonts w:ascii="Times New Roman" w:hAnsi="Times New Roman"/>
                <w:sz w:val="24"/>
                <w:szCs w:val="24"/>
              </w:rPr>
              <w:t xml:space="preserve"> courses, including the</w:t>
            </w:r>
            <w:r w:rsidR="00FA63DD">
              <w:rPr>
                <w:rFonts w:ascii="Times New Roman" w:hAnsi="Times New Roman"/>
                <w:sz w:val="24"/>
                <w:szCs w:val="24"/>
              </w:rPr>
              <w:t xml:space="preserve"> </w:t>
            </w:r>
            <w:r>
              <w:rPr>
                <w:rFonts w:ascii="Times New Roman" w:hAnsi="Times New Roman"/>
                <w:sz w:val="24"/>
                <w:szCs w:val="24"/>
              </w:rPr>
              <w:t xml:space="preserve">Departments of Economics, Fine Arts, History, and Science, Technology and </w:t>
            </w:r>
            <w:r>
              <w:rPr>
                <w:rFonts w:ascii="Times New Roman" w:hAnsi="Times New Roman"/>
                <w:sz w:val="24"/>
                <w:szCs w:val="24"/>
              </w:rPr>
              <w:lastRenderedPageBreak/>
              <w:t>Society/Public Policy.</w:t>
            </w:r>
          </w:p>
        </w:tc>
      </w:tr>
    </w:tbl>
    <w:p w14:paraId="1FD72D01" w14:textId="77777777" w:rsidR="007E7CF3" w:rsidRDefault="007E7CF3">
      <w:pPr>
        <w:rPr>
          <w:rFonts w:eastAsia="Calibri"/>
          <w:b/>
        </w:rPr>
      </w:pPr>
    </w:p>
    <w:p w14:paraId="1CE63F34" w14:textId="77777777" w:rsidR="00AA1967" w:rsidRPr="00C2660B" w:rsidRDefault="00C2660B" w:rsidP="00AA1967">
      <w:pPr>
        <w:pStyle w:val="NoSpacing"/>
        <w:rPr>
          <w:rFonts w:ascii="Times New Roman" w:hAnsi="Times New Roman"/>
          <w:b/>
          <w:sz w:val="24"/>
          <w:szCs w:val="24"/>
        </w:rPr>
      </w:pPr>
      <w:r w:rsidRPr="00C2660B">
        <w:rPr>
          <w:rFonts w:ascii="Times New Roman" w:hAnsi="Times New Roman"/>
          <w:b/>
          <w:sz w:val="24"/>
          <w:szCs w:val="24"/>
        </w:rPr>
        <w:t xml:space="preserve">4.0 </w:t>
      </w:r>
      <w:r w:rsidR="008F020F" w:rsidRPr="00C2660B">
        <w:rPr>
          <w:rFonts w:ascii="Times New Roman" w:hAnsi="Times New Roman"/>
          <w:b/>
          <w:sz w:val="24"/>
          <w:szCs w:val="24"/>
        </w:rPr>
        <w:t>Students ineligible to pursue this minor</w:t>
      </w:r>
      <w:r w:rsidR="00AA1967" w:rsidRPr="00C2660B">
        <w:rPr>
          <w:rFonts w:ascii="Times New Roman" w:hAnsi="Times New Roman"/>
          <w:b/>
          <w:sz w:val="24"/>
          <w:szCs w:val="24"/>
        </w:rPr>
        <w:t>:</w:t>
      </w:r>
    </w:p>
    <w:p w14:paraId="48137E70" w14:textId="77777777"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14:paraId="2EE672A5" w14:textId="77777777" w:rsidR="0022219C" w:rsidRPr="00C2660B" w:rsidRDefault="0022219C" w:rsidP="0022219C"/>
    <w:p w14:paraId="59C8E341" w14:textId="77777777"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856"/>
      </w:tblGrid>
      <w:tr w:rsidR="005E7FD9" w:rsidRPr="00C2660B" w14:paraId="7ADA099B" w14:textId="77777777">
        <w:tc>
          <w:tcPr>
            <w:tcW w:w="8856" w:type="dxa"/>
          </w:tcPr>
          <w:p w14:paraId="0AC3211D" w14:textId="09B28E23" w:rsidR="004C5361" w:rsidRPr="00C2660B" w:rsidRDefault="00DD5464" w:rsidP="00486D95">
            <w:pPr>
              <w:pStyle w:val="NoSpacing"/>
              <w:rPr>
                <w:rFonts w:ascii="Times New Roman" w:hAnsi="Times New Roman"/>
                <w:sz w:val="24"/>
                <w:szCs w:val="24"/>
              </w:rPr>
            </w:pPr>
            <w:r>
              <w:rPr>
                <w:rFonts w:ascii="Times New Roman" w:hAnsi="Times New Roman"/>
                <w:sz w:val="24"/>
                <w:szCs w:val="24"/>
              </w:rPr>
              <w:t xml:space="preserve">Students in the Urban Studies track of the Sociology and Anthropology degree program. </w:t>
            </w:r>
          </w:p>
        </w:tc>
      </w:tr>
    </w:tbl>
    <w:p w14:paraId="19AF88BB" w14:textId="77777777" w:rsidR="00B63023" w:rsidRPr="00C2660B" w:rsidRDefault="00B63023">
      <w:pPr>
        <w:rPr>
          <w:b/>
        </w:rPr>
      </w:pPr>
    </w:p>
    <w:p w14:paraId="7E1D2680" w14:textId="77777777"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14:paraId="3F5B0206" w14:textId="77777777"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14:paraId="21696E08" w14:textId="77777777"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14:paraId="64AEF82E" w14:textId="77777777" w:rsidR="007D4C4E" w:rsidRPr="00C2660B" w:rsidRDefault="007D4C4E" w:rsidP="007D4C4E">
      <w:pPr>
        <w:pStyle w:val="NormalWeb"/>
        <w:numPr>
          <w:ilvl w:val="0"/>
          <w:numId w:val="17"/>
        </w:numPr>
      </w:pPr>
      <w:r w:rsidRPr="00C2660B">
        <w:t xml:space="preserve">Minors may be discipline-based or interdisciplinary; </w:t>
      </w:r>
    </w:p>
    <w:p w14:paraId="2773DD4C" w14:textId="77777777"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14:paraId="22FD6542" w14:textId="77777777"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14:paraId="3619C69B" w14:textId="77777777" w:rsidR="007D4C4E" w:rsidRPr="00C2660B" w:rsidRDefault="007D4C4E" w:rsidP="007D4C4E">
      <w:pPr>
        <w:pStyle w:val="ListParagraph"/>
        <w:ind w:left="1080"/>
      </w:pPr>
    </w:p>
    <w:p w14:paraId="15E4EA2C" w14:textId="77777777"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856"/>
      </w:tblGrid>
      <w:tr w:rsidR="00424A0E" w:rsidRPr="0051025D" w14:paraId="13FF05CA" w14:textId="77777777">
        <w:tc>
          <w:tcPr>
            <w:tcW w:w="8856" w:type="dxa"/>
          </w:tcPr>
          <w:p w14:paraId="09F866DD" w14:textId="77777777" w:rsidR="00DD5464" w:rsidRPr="0051025D" w:rsidRDefault="00DD5464" w:rsidP="00DD5464">
            <w:r w:rsidRPr="0051025D">
              <w:rPr>
                <w:b/>
                <w:bCs/>
              </w:rPr>
              <w:t>Required course:</w:t>
            </w:r>
            <w:r w:rsidRPr="0051025D">
              <w:br/>
              <w:t>SOCI-103 The Urban Experience</w:t>
            </w:r>
          </w:p>
          <w:p w14:paraId="198EEDB3" w14:textId="77777777" w:rsidR="00DD5464" w:rsidRPr="0051025D" w:rsidRDefault="00DD5464" w:rsidP="00DD5464"/>
          <w:p w14:paraId="1B41B576" w14:textId="77777777" w:rsidR="00DD5464" w:rsidRPr="0051025D" w:rsidRDefault="00DD5464" w:rsidP="00DD5464">
            <w:r w:rsidRPr="0051025D">
              <w:rPr>
                <w:b/>
                <w:bCs/>
              </w:rPr>
              <w:t xml:space="preserve">Electives—Choose four courses from the following </w:t>
            </w:r>
            <w:r w:rsidRPr="0051025D">
              <w:rPr>
                <w:b/>
              </w:rPr>
              <w:t>(two of which must be at the 300-level or above):</w:t>
            </w:r>
          </w:p>
          <w:p w14:paraId="42DB23A5" w14:textId="77777777" w:rsidR="00DD5464" w:rsidRPr="0051025D" w:rsidRDefault="00DD5464" w:rsidP="00DD5464">
            <w:r w:rsidRPr="0051025D">
              <w:t>ANTH-235 Immigration to the U.S.</w:t>
            </w:r>
          </w:p>
          <w:p w14:paraId="6BF3381F" w14:textId="77777777" w:rsidR="00DD5464" w:rsidRPr="0051025D" w:rsidRDefault="00DD5464" w:rsidP="00DD5464">
            <w:r w:rsidRPr="0051025D">
              <w:t xml:space="preserve">ANTH-315 Archaeology of Cities </w:t>
            </w:r>
          </w:p>
          <w:p w14:paraId="6CBCEC87" w14:textId="77777777" w:rsidR="00DD5464" w:rsidRPr="0051025D" w:rsidRDefault="00DD5464" w:rsidP="00DD5464">
            <w:r w:rsidRPr="0051025D">
              <w:t>ANTH-410 Global Cities</w:t>
            </w:r>
          </w:p>
          <w:p w14:paraId="26CAED35" w14:textId="77777777" w:rsidR="00DD5464" w:rsidRPr="0051025D" w:rsidRDefault="00DD5464" w:rsidP="00DD5464">
            <w:r w:rsidRPr="0051025D">
              <w:t>ECON-440 Urban Economics</w:t>
            </w:r>
          </w:p>
          <w:p w14:paraId="51FACEF6" w14:textId="77777777" w:rsidR="00DD5464" w:rsidRPr="0051025D" w:rsidRDefault="00DD5464" w:rsidP="00DD5464">
            <w:r w:rsidRPr="0051025D">
              <w:t>FNRT-377 Imag(in)ing Rochester</w:t>
            </w:r>
          </w:p>
          <w:p w14:paraId="1A8EB68E" w14:textId="32DA490A" w:rsidR="00DD5464" w:rsidRPr="0051025D" w:rsidRDefault="00DD5464" w:rsidP="00DD5464">
            <w:r w:rsidRPr="0051025D">
              <w:t>HIST-103 The City in History</w:t>
            </w:r>
          </w:p>
          <w:p w14:paraId="6FFE16E3" w14:textId="77777777" w:rsidR="00DD5464" w:rsidRPr="0051025D" w:rsidRDefault="00DD5464" w:rsidP="00DD5464">
            <w:r w:rsidRPr="0051025D">
              <w:t>SOCI-220 Minority Group Relations</w:t>
            </w:r>
          </w:p>
          <w:p w14:paraId="01C0F03D" w14:textId="77777777" w:rsidR="00DD5464" w:rsidRPr="0051025D" w:rsidRDefault="00DD5464" w:rsidP="00DD5464">
            <w:r w:rsidRPr="0051025D">
              <w:t xml:space="preserve">SOCI-325 Community and Economic Development: Rochester </w:t>
            </w:r>
          </w:p>
          <w:p w14:paraId="61CD0BAE" w14:textId="77777777" w:rsidR="00DD5464" w:rsidRPr="0051025D" w:rsidRDefault="00DD5464" w:rsidP="00DD5464">
            <w:r w:rsidRPr="0051025D">
              <w:t>SOCI-330 Urban Deviance</w:t>
            </w:r>
          </w:p>
          <w:p w14:paraId="124602E9" w14:textId="77777777" w:rsidR="00DD5464" w:rsidRPr="0051025D" w:rsidRDefault="00DD5464" w:rsidP="00DD5464">
            <w:r w:rsidRPr="0051025D">
              <w:t>SOCI-335 Urban Cultures</w:t>
            </w:r>
          </w:p>
          <w:p w14:paraId="22EA4FF5" w14:textId="77777777" w:rsidR="00DD5464" w:rsidRPr="0051025D" w:rsidRDefault="00DD5464" w:rsidP="00DD5464">
            <w:r w:rsidRPr="0051025D">
              <w:t>SOCI-345 Urban Poverty</w:t>
            </w:r>
          </w:p>
          <w:p w14:paraId="120A1D09" w14:textId="77777777" w:rsidR="00DD5464" w:rsidRPr="0051025D" w:rsidRDefault="00DD5464" w:rsidP="00DD5464">
            <w:r w:rsidRPr="0051025D">
              <w:t>SOCI-340 Urban Planning and Policy</w:t>
            </w:r>
          </w:p>
          <w:p w14:paraId="29088A22" w14:textId="77777777" w:rsidR="00DD5464" w:rsidRPr="0051025D" w:rsidRDefault="00DD5464" w:rsidP="00DD5464">
            <w:r w:rsidRPr="0051025D">
              <w:t>SOCI-410 Diversity in the City</w:t>
            </w:r>
          </w:p>
          <w:p w14:paraId="47A8061B" w14:textId="77777777" w:rsidR="004C5361" w:rsidRPr="0051025D" w:rsidRDefault="00DD5464" w:rsidP="00DD5464">
            <w:pPr>
              <w:pStyle w:val="NoSpacing"/>
              <w:rPr>
                <w:rFonts w:ascii="Times New Roman" w:hAnsi="Times New Roman"/>
                <w:sz w:val="24"/>
                <w:szCs w:val="24"/>
              </w:rPr>
            </w:pPr>
            <w:r w:rsidRPr="0051025D">
              <w:rPr>
                <w:rFonts w:ascii="Times New Roman" w:hAnsi="Times New Roman"/>
                <w:sz w:val="24"/>
                <w:szCs w:val="24"/>
              </w:rPr>
              <w:t>STSO-550 Sustainable Communities</w:t>
            </w:r>
          </w:p>
        </w:tc>
      </w:tr>
    </w:tbl>
    <w:p w14:paraId="398DD0E7" w14:textId="77777777" w:rsidR="00424A0E" w:rsidRPr="0051025D" w:rsidRDefault="00424A0E" w:rsidP="00F71169">
      <w:pPr>
        <w:pStyle w:val="NoSpacing"/>
        <w:rPr>
          <w:rFonts w:ascii="Times New Roman" w:hAnsi="Times New Roman"/>
          <w:sz w:val="24"/>
          <w:szCs w:val="24"/>
        </w:rPr>
      </w:pPr>
    </w:p>
    <w:tbl>
      <w:tblPr>
        <w:tblStyle w:val="TableGrid"/>
        <w:tblW w:w="8859" w:type="dxa"/>
        <w:tblLayout w:type="fixed"/>
        <w:tblLook w:val="04A0" w:firstRow="1" w:lastRow="0" w:firstColumn="1" w:lastColumn="0" w:noHBand="0" w:noVBand="1"/>
      </w:tblPr>
      <w:tblGrid>
        <w:gridCol w:w="3888"/>
        <w:gridCol w:w="450"/>
        <w:gridCol w:w="450"/>
        <w:gridCol w:w="540"/>
        <w:gridCol w:w="450"/>
        <w:gridCol w:w="453"/>
        <w:gridCol w:w="990"/>
        <w:gridCol w:w="1638"/>
      </w:tblGrid>
      <w:tr w:rsidR="009D4D7C" w:rsidRPr="0051025D" w14:paraId="1EA403AE" w14:textId="77777777" w:rsidTr="009D4D7C">
        <w:trPr>
          <w:cantSplit/>
          <w:trHeight w:val="1134"/>
        </w:trPr>
        <w:tc>
          <w:tcPr>
            <w:tcW w:w="3888" w:type="dxa"/>
          </w:tcPr>
          <w:p w14:paraId="399F9CEC" w14:textId="77777777" w:rsidR="009D4D7C" w:rsidRDefault="009D4D7C" w:rsidP="00F71169">
            <w:pPr>
              <w:pStyle w:val="NoSpacing"/>
              <w:rPr>
                <w:rFonts w:ascii="Times New Roman" w:hAnsi="Times New Roman"/>
                <w:sz w:val="24"/>
                <w:szCs w:val="24"/>
              </w:rPr>
            </w:pPr>
          </w:p>
          <w:p w14:paraId="3B53E812" w14:textId="77777777" w:rsidR="009D4D7C" w:rsidRDefault="009D4D7C" w:rsidP="00F71169">
            <w:pPr>
              <w:pStyle w:val="NoSpacing"/>
              <w:rPr>
                <w:rFonts w:ascii="Times New Roman" w:hAnsi="Times New Roman"/>
                <w:sz w:val="24"/>
                <w:szCs w:val="24"/>
              </w:rPr>
            </w:pPr>
          </w:p>
          <w:p w14:paraId="1CFAC851" w14:textId="77777777" w:rsidR="009D4D7C" w:rsidRDefault="009D4D7C" w:rsidP="00F71169">
            <w:pPr>
              <w:pStyle w:val="NoSpacing"/>
              <w:rPr>
                <w:rFonts w:ascii="Times New Roman" w:hAnsi="Times New Roman"/>
                <w:sz w:val="24"/>
                <w:szCs w:val="24"/>
              </w:rPr>
            </w:pPr>
          </w:p>
          <w:p w14:paraId="10940271" w14:textId="77777777" w:rsidR="00A927E3" w:rsidRPr="0051025D" w:rsidRDefault="00A927E3" w:rsidP="00F71169">
            <w:pPr>
              <w:pStyle w:val="NoSpacing"/>
              <w:rPr>
                <w:rFonts w:ascii="Times New Roman" w:hAnsi="Times New Roman"/>
                <w:sz w:val="24"/>
                <w:szCs w:val="24"/>
              </w:rPr>
            </w:pPr>
            <w:r w:rsidRPr="0051025D">
              <w:rPr>
                <w:rFonts w:ascii="Times New Roman" w:hAnsi="Times New Roman"/>
                <w:sz w:val="24"/>
                <w:szCs w:val="24"/>
              </w:rPr>
              <w:t>Course Number &amp; Title</w:t>
            </w:r>
          </w:p>
        </w:tc>
        <w:tc>
          <w:tcPr>
            <w:tcW w:w="450" w:type="dxa"/>
            <w:textDirection w:val="btLr"/>
          </w:tcPr>
          <w:p w14:paraId="192E5855" w14:textId="77777777" w:rsidR="00A927E3" w:rsidRPr="0051025D" w:rsidRDefault="00A927E3" w:rsidP="009D4D7C">
            <w:pPr>
              <w:pStyle w:val="NoSpacing"/>
              <w:ind w:left="113" w:right="113"/>
              <w:rPr>
                <w:rFonts w:ascii="Times New Roman" w:hAnsi="Times New Roman"/>
                <w:sz w:val="24"/>
                <w:szCs w:val="24"/>
              </w:rPr>
            </w:pPr>
            <w:r w:rsidRPr="0051025D">
              <w:rPr>
                <w:rFonts w:ascii="Times New Roman" w:hAnsi="Times New Roman"/>
                <w:sz w:val="24"/>
                <w:szCs w:val="24"/>
              </w:rPr>
              <w:t>SCH</w:t>
            </w:r>
          </w:p>
        </w:tc>
        <w:tc>
          <w:tcPr>
            <w:tcW w:w="450" w:type="dxa"/>
            <w:textDirection w:val="btLr"/>
          </w:tcPr>
          <w:p w14:paraId="21FF7FF6" w14:textId="77777777" w:rsidR="00A927E3" w:rsidRPr="0051025D" w:rsidRDefault="00A927E3" w:rsidP="009D4D7C">
            <w:pPr>
              <w:pStyle w:val="NoSpacing"/>
              <w:ind w:left="113" w:right="113"/>
              <w:rPr>
                <w:rFonts w:ascii="Times New Roman" w:hAnsi="Times New Roman"/>
                <w:sz w:val="24"/>
                <w:szCs w:val="24"/>
              </w:rPr>
            </w:pPr>
            <w:r w:rsidRPr="0051025D">
              <w:rPr>
                <w:rFonts w:ascii="Times New Roman" w:hAnsi="Times New Roman"/>
                <w:sz w:val="24"/>
                <w:szCs w:val="24"/>
              </w:rPr>
              <w:t>Required</w:t>
            </w:r>
          </w:p>
        </w:tc>
        <w:tc>
          <w:tcPr>
            <w:tcW w:w="540" w:type="dxa"/>
            <w:textDirection w:val="btLr"/>
          </w:tcPr>
          <w:p w14:paraId="61DCB3FE" w14:textId="77777777" w:rsidR="00A927E3" w:rsidRPr="0051025D" w:rsidRDefault="00A927E3" w:rsidP="009D4D7C">
            <w:pPr>
              <w:pStyle w:val="NoSpacing"/>
              <w:ind w:left="113" w:right="113"/>
              <w:rPr>
                <w:rFonts w:ascii="Times New Roman" w:hAnsi="Times New Roman"/>
                <w:sz w:val="24"/>
                <w:szCs w:val="24"/>
              </w:rPr>
            </w:pPr>
            <w:r w:rsidRPr="0051025D">
              <w:rPr>
                <w:rFonts w:ascii="Times New Roman" w:hAnsi="Times New Roman"/>
                <w:sz w:val="24"/>
                <w:szCs w:val="24"/>
              </w:rPr>
              <w:t>Optional</w:t>
            </w:r>
          </w:p>
        </w:tc>
        <w:tc>
          <w:tcPr>
            <w:tcW w:w="450" w:type="dxa"/>
            <w:textDirection w:val="btLr"/>
          </w:tcPr>
          <w:p w14:paraId="6AF1F6E1" w14:textId="77777777" w:rsidR="00A927E3" w:rsidRPr="0051025D" w:rsidRDefault="00A927E3" w:rsidP="009D4D7C">
            <w:pPr>
              <w:pStyle w:val="NoSpacing"/>
              <w:ind w:left="113" w:right="113"/>
              <w:rPr>
                <w:rFonts w:ascii="Times New Roman" w:hAnsi="Times New Roman"/>
                <w:sz w:val="24"/>
                <w:szCs w:val="24"/>
              </w:rPr>
            </w:pPr>
            <w:r w:rsidRPr="0051025D">
              <w:rPr>
                <w:rFonts w:ascii="Times New Roman" w:hAnsi="Times New Roman"/>
                <w:sz w:val="24"/>
                <w:szCs w:val="24"/>
              </w:rPr>
              <w:t>Fall</w:t>
            </w:r>
          </w:p>
        </w:tc>
        <w:tc>
          <w:tcPr>
            <w:tcW w:w="453" w:type="dxa"/>
            <w:textDirection w:val="btLr"/>
          </w:tcPr>
          <w:p w14:paraId="5F990D3F" w14:textId="77777777" w:rsidR="00A927E3" w:rsidRPr="0051025D" w:rsidRDefault="00A927E3" w:rsidP="009D4D7C">
            <w:pPr>
              <w:pStyle w:val="NoSpacing"/>
              <w:ind w:left="113" w:right="113"/>
              <w:rPr>
                <w:rFonts w:ascii="Times New Roman" w:hAnsi="Times New Roman"/>
                <w:sz w:val="24"/>
                <w:szCs w:val="24"/>
              </w:rPr>
            </w:pPr>
            <w:r w:rsidRPr="0051025D">
              <w:rPr>
                <w:rFonts w:ascii="Times New Roman" w:hAnsi="Times New Roman"/>
                <w:sz w:val="24"/>
                <w:szCs w:val="24"/>
              </w:rPr>
              <w:t>Spring</w:t>
            </w:r>
          </w:p>
        </w:tc>
        <w:tc>
          <w:tcPr>
            <w:tcW w:w="990" w:type="dxa"/>
            <w:textDirection w:val="btLr"/>
          </w:tcPr>
          <w:p w14:paraId="0D9E1F4E" w14:textId="77777777" w:rsidR="00A927E3" w:rsidRPr="0051025D" w:rsidRDefault="005F3769" w:rsidP="009D4D7C">
            <w:pPr>
              <w:pStyle w:val="NoSpacing"/>
              <w:ind w:left="113" w:right="113"/>
              <w:rPr>
                <w:rFonts w:ascii="Times New Roman" w:hAnsi="Times New Roman"/>
                <w:sz w:val="24"/>
                <w:szCs w:val="24"/>
              </w:rPr>
            </w:pPr>
            <w:r w:rsidRPr="0051025D">
              <w:rPr>
                <w:rFonts w:ascii="Times New Roman" w:hAnsi="Times New Roman"/>
                <w:sz w:val="24"/>
                <w:szCs w:val="24"/>
              </w:rPr>
              <w:t>Annual/Bie</w:t>
            </w:r>
            <w:r w:rsidR="00A927E3" w:rsidRPr="0051025D">
              <w:rPr>
                <w:rFonts w:ascii="Times New Roman" w:hAnsi="Times New Roman"/>
                <w:sz w:val="24"/>
                <w:szCs w:val="24"/>
              </w:rPr>
              <w:t>n</w:t>
            </w:r>
            <w:r w:rsidR="004C5361" w:rsidRPr="0051025D">
              <w:rPr>
                <w:rFonts w:ascii="Times New Roman" w:hAnsi="Times New Roman"/>
                <w:sz w:val="24"/>
                <w:szCs w:val="24"/>
              </w:rPr>
              <w:t>n</w:t>
            </w:r>
            <w:r w:rsidRPr="0051025D">
              <w:rPr>
                <w:rFonts w:ascii="Times New Roman" w:hAnsi="Times New Roman"/>
                <w:sz w:val="24"/>
                <w:szCs w:val="24"/>
              </w:rPr>
              <w:t>i</w:t>
            </w:r>
            <w:r w:rsidR="00A927E3" w:rsidRPr="0051025D">
              <w:rPr>
                <w:rFonts w:ascii="Times New Roman" w:hAnsi="Times New Roman"/>
                <w:sz w:val="24"/>
                <w:szCs w:val="24"/>
              </w:rPr>
              <w:t>al</w:t>
            </w:r>
          </w:p>
        </w:tc>
        <w:tc>
          <w:tcPr>
            <w:tcW w:w="1638" w:type="dxa"/>
            <w:textDirection w:val="btLr"/>
          </w:tcPr>
          <w:p w14:paraId="062398A7" w14:textId="77777777" w:rsidR="00A927E3" w:rsidRPr="0051025D" w:rsidRDefault="00A927E3" w:rsidP="009D4D7C">
            <w:pPr>
              <w:pStyle w:val="NoSpacing"/>
              <w:ind w:left="113" w:right="113"/>
              <w:rPr>
                <w:rFonts w:ascii="Times New Roman" w:hAnsi="Times New Roman"/>
                <w:sz w:val="24"/>
                <w:szCs w:val="24"/>
              </w:rPr>
            </w:pPr>
            <w:r w:rsidRPr="0051025D">
              <w:rPr>
                <w:rFonts w:ascii="Times New Roman" w:hAnsi="Times New Roman"/>
                <w:sz w:val="24"/>
                <w:szCs w:val="24"/>
              </w:rPr>
              <w:t>Prerequisites</w:t>
            </w:r>
          </w:p>
        </w:tc>
      </w:tr>
      <w:tr w:rsidR="009D4D7C" w:rsidRPr="0051025D" w14:paraId="03316FFE" w14:textId="77777777" w:rsidTr="009D4D7C">
        <w:tc>
          <w:tcPr>
            <w:tcW w:w="3888" w:type="dxa"/>
          </w:tcPr>
          <w:p w14:paraId="152DE8DB" w14:textId="77777777" w:rsidR="00A927E3" w:rsidRPr="0051025D" w:rsidRDefault="008A432C" w:rsidP="00F71169">
            <w:pPr>
              <w:pStyle w:val="NoSpacing"/>
              <w:rPr>
                <w:rFonts w:ascii="Times New Roman" w:hAnsi="Times New Roman"/>
                <w:sz w:val="24"/>
                <w:szCs w:val="24"/>
              </w:rPr>
            </w:pPr>
            <w:r w:rsidRPr="0051025D">
              <w:rPr>
                <w:rFonts w:ascii="Times New Roman" w:hAnsi="Times New Roman"/>
                <w:sz w:val="24"/>
                <w:szCs w:val="24"/>
              </w:rPr>
              <w:t>SOCI-103 The Urban Experience</w:t>
            </w:r>
          </w:p>
        </w:tc>
        <w:tc>
          <w:tcPr>
            <w:tcW w:w="450" w:type="dxa"/>
          </w:tcPr>
          <w:p w14:paraId="1D4AC758" w14:textId="77777777" w:rsidR="00A927E3" w:rsidRPr="0051025D" w:rsidRDefault="008A432C" w:rsidP="00F71169">
            <w:pPr>
              <w:pStyle w:val="NoSpacing"/>
              <w:rPr>
                <w:rFonts w:ascii="Times New Roman" w:hAnsi="Times New Roman"/>
                <w:sz w:val="24"/>
                <w:szCs w:val="24"/>
              </w:rPr>
            </w:pPr>
            <w:r w:rsidRPr="0051025D">
              <w:rPr>
                <w:rFonts w:ascii="Times New Roman" w:hAnsi="Times New Roman"/>
                <w:sz w:val="24"/>
                <w:szCs w:val="24"/>
              </w:rPr>
              <w:t>3</w:t>
            </w:r>
          </w:p>
        </w:tc>
        <w:tc>
          <w:tcPr>
            <w:tcW w:w="450" w:type="dxa"/>
          </w:tcPr>
          <w:p w14:paraId="58CE2DC5" w14:textId="77777777" w:rsidR="00A927E3" w:rsidRPr="0051025D" w:rsidRDefault="008A432C" w:rsidP="00F71169">
            <w:pPr>
              <w:pStyle w:val="NoSpacing"/>
              <w:rPr>
                <w:rFonts w:ascii="Times New Roman" w:hAnsi="Times New Roman"/>
                <w:sz w:val="24"/>
                <w:szCs w:val="24"/>
              </w:rPr>
            </w:pPr>
            <w:r w:rsidRPr="0051025D">
              <w:rPr>
                <w:rFonts w:ascii="Times New Roman" w:hAnsi="Times New Roman"/>
                <w:sz w:val="24"/>
                <w:szCs w:val="24"/>
              </w:rPr>
              <w:t>X</w:t>
            </w:r>
          </w:p>
        </w:tc>
        <w:tc>
          <w:tcPr>
            <w:tcW w:w="540" w:type="dxa"/>
          </w:tcPr>
          <w:p w14:paraId="78BEBE3F" w14:textId="77777777" w:rsidR="00A927E3" w:rsidRPr="0051025D" w:rsidRDefault="00A927E3" w:rsidP="00F71169">
            <w:pPr>
              <w:pStyle w:val="NoSpacing"/>
              <w:rPr>
                <w:rFonts w:ascii="Times New Roman" w:hAnsi="Times New Roman"/>
                <w:sz w:val="24"/>
                <w:szCs w:val="24"/>
              </w:rPr>
            </w:pPr>
          </w:p>
        </w:tc>
        <w:tc>
          <w:tcPr>
            <w:tcW w:w="450" w:type="dxa"/>
          </w:tcPr>
          <w:p w14:paraId="4895755E" w14:textId="77777777" w:rsidR="00A927E3" w:rsidRPr="0051025D" w:rsidRDefault="00A927E3" w:rsidP="00F71169">
            <w:pPr>
              <w:pStyle w:val="NoSpacing"/>
              <w:rPr>
                <w:rFonts w:ascii="Times New Roman" w:hAnsi="Times New Roman"/>
                <w:sz w:val="24"/>
                <w:szCs w:val="24"/>
              </w:rPr>
            </w:pPr>
          </w:p>
        </w:tc>
        <w:tc>
          <w:tcPr>
            <w:tcW w:w="453" w:type="dxa"/>
          </w:tcPr>
          <w:p w14:paraId="28C46201" w14:textId="2AF6CC01" w:rsidR="00A927E3" w:rsidRPr="0051025D" w:rsidRDefault="006A7545" w:rsidP="00F71169">
            <w:pPr>
              <w:pStyle w:val="NoSpacing"/>
              <w:rPr>
                <w:rFonts w:ascii="Times New Roman" w:hAnsi="Times New Roman"/>
                <w:sz w:val="24"/>
                <w:szCs w:val="24"/>
              </w:rPr>
            </w:pPr>
            <w:r>
              <w:rPr>
                <w:rFonts w:ascii="Times New Roman" w:hAnsi="Times New Roman"/>
                <w:sz w:val="24"/>
                <w:szCs w:val="24"/>
              </w:rPr>
              <w:t>x</w:t>
            </w:r>
          </w:p>
        </w:tc>
        <w:tc>
          <w:tcPr>
            <w:tcW w:w="990" w:type="dxa"/>
          </w:tcPr>
          <w:p w14:paraId="10F08573" w14:textId="67FA3801" w:rsidR="00A927E3" w:rsidRPr="0051025D" w:rsidRDefault="008511C0" w:rsidP="008511C0">
            <w:pPr>
              <w:pStyle w:val="NoSpacing"/>
              <w:rPr>
                <w:rFonts w:ascii="Times New Roman" w:hAnsi="Times New Roman"/>
                <w:sz w:val="24"/>
                <w:szCs w:val="24"/>
              </w:rPr>
            </w:pPr>
            <w:r>
              <w:rPr>
                <w:rFonts w:ascii="Times New Roman" w:hAnsi="Times New Roman"/>
                <w:sz w:val="24"/>
                <w:szCs w:val="24"/>
              </w:rPr>
              <w:t>annual</w:t>
            </w:r>
          </w:p>
        </w:tc>
        <w:tc>
          <w:tcPr>
            <w:tcW w:w="1638" w:type="dxa"/>
          </w:tcPr>
          <w:p w14:paraId="763C5262" w14:textId="77777777" w:rsidR="00A927E3" w:rsidRPr="0051025D" w:rsidRDefault="003048BF" w:rsidP="00F71169">
            <w:pPr>
              <w:pStyle w:val="NoSpacing"/>
              <w:rPr>
                <w:rFonts w:ascii="Times New Roman" w:hAnsi="Times New Roman"/>
                <w:sz w:val="24"/>
                <w:szCs w:val="24"/>
              </w:rPr>
            </w:pPr>
            <w:r w:rsidRPr="0051025D">
              <w:rPr>
                <w:rFonts w:ascii="Times New Roman" w:hAnsi="Times New Roman"/>
                <w:sz w:val="24"/>
                <w:szCs w:val="24"/>
              </w:rPr>
              <w:t>none</w:t>
            </w:r>
          </w:p>
        </w:tc>
      </w:tr>
      <w:tr w:rsidR="009D4D7C" w:rsidRPr="0051025D" w14:paraId="40A2554B" w14:textId="77777777" w:rsidTr="009D4D7C">
        <w:tc>
          <w:tcPr>
            <w:tcW w:w="3888" w:type="dxa"/>
          </w:tcPr>
          <w:p w14:paraId="1AA21674" w14:textId="77777777" w:rsidR="00A927E3" w:rsidRPr="0051025D" w:rsidRDefault="008A432C" w:rsidP="00F71169">
            <w:pPr>
              <w:pStyle w:val="NoSpacing"/>
              <w:rPr>
                <w:rFonts w:ascii="Times New Roman" w:hAnsi="Times New Roman"/>
                <w:sz w:val="24"/>
                <w:szCs w:val="24"/>
              </w:rPr>
            </w:pPr>
            <w:r w:rsidRPr="0051025D">
              <w:rPr>
                <w:rFonts w:ascii="Times New Roman" w:hAnsi="Times New Roman"/>
                <w:sz w:val="24"/>
                <w:szCs w:val="24"/>
              </w:rPr>
              <w:t>ANTH-235 Immigration to the U.S.</w:t>
            </w:r>
          </w:p>
        </w:tc>
        <w:tc>
          <w:tcPr>
            <w:tcW w:w="450" w:type="dxa"/>
          </w:tcPr>
          <w:p w14:paraId="574415F1" w14:textId="77777777" w:rsidR="00A927E3" w:rsidRPr="0051025D" w:rsidRDefault="003048BF" w:rsidP="00F71169">
            <w:pPr>
              <w:pStyle w:val="NoSpacing"/>
              <w:rPr>
                <w:rFonts w:ascii="Times New Roman" w:hAnsi="Times New Roman"/>
                <w:sz w:val="24"/>
                <w:szCs w:val="24"/>
              </w:rPr>
            </w:pPr>
            <w:r w:rsidRPr="0051025D">
              <w:rPr>
                <w:rFonts w:ascii="Times New Roman" w:hAnsi="Times New Roman"/>
                <w:sz w:val="24"/>
                <w:szCs w:val="24"/>
              </w:rPr>
              <w:t>3</w:t>
            </w:r>
          </w:p>
        </w:tc>
        <w:tc>
          <w:tcPr>
            <w:tcW w:w="450" w:type="dxa"/>
          </w:tcPr>
          <w:p w14:paraId="6A0A9910" w14:textId="77777777" w:rsidR="00A927E3" w:rsidRPr="0051025D" w:rsidRDefault="00A927E3" w:rsidP="00F71169">
            <w:pPr>
              <w:pStyle w:val="NoSpacing"/>
              <w:rPr>
                <w:rFonts w:ascii="Times New Roman" w:hAnsi="Times New Roman"/>
                <w:sz w:val="24"/>
                <w:szCs w:val="24"/>
              </w:rPr>
            </w:pPr>
          </w:p>
        </w:tc>
        <w:tc>
          <w:tcPr>
            <w:tcW w:w="540" w:type="dxa"/>
          </w:tcPr>
          <w:p w14:paraId="339EE4D6" w14:textId="77777777" w:rsidR="00A927E3" w:rsidRPr="0051025D" w:rsidRDefault="003048BF" w:rsidP="00F71169">
            <w:pPr>
              <w:pStyle w:val="NoSpacing"/>
              <w:rPr>
                <w:rFonts w:ascii="Times New Roman" w:hAnsi="Times New Roman"/>
                <w:sz w:val="24"/>
                <w:szCs w:val="24"/>
              </w:rPr>
            </w:pPr>
            <w:r w:rsidRPr="0051025D">
              <w:rPr>
                <w:rFonts w:ascii="Times New Roman" w:hAnsi="Times New Roman"/>
                <w:sz w:val="24"/>
                <w:szCs w:val="24"/>
              </w:rPr>
              <w:t>X</w:t>
            </w:r>
          </w:p>
        </w:tc>
        <w:tc>
          <w:tcPr>
            <w:tcW w:w="450" w:type="dxa"/>
          </w:tcPr>
          <w:p w14:paraId="71BDC067" w14:textId="05437820" w:rsidR="00A927E3" w:rsidRPr="0051025D" w:rsidRDefault="008511C0" w:rsidP="00F71169">
            <w:pPr>
              <w:pStyle w:val="NoSpacing"/>
              <w:rPr>
                <w:rFonts w:ascii="Times New Roman" w:hAnsi="Times New Roman"/>
                <w:sz w:val="24"/>
                <w:szCs w:val="24"/>
              </w:rPr>
            </w:pPr>
            <w:r>
              <w:rPr>
                <w:rFonts w:ascii="Times New Roman" w:hAnsi="Times New Roman"/>
                <w:sz w:val="24"/>
                <w:szCs w:val="24"/>
              </w:rPr>
              <w:t>x</w:t>
            </w:r>
          </w:p>
        </w:tc>
        <w:tc>
          <w:tcPr>
            <w:tcW w:w="453" w:type="dxa"/>
          </w:tcPr>
          <w:p w14:paraId="178B2762" w14:textId="77777777" w:rsidR="00A927E3" w:rsidRPr="0051025D" w:rsidRDefault="00A927E3" w:rsidP="00F71169">
            <w:pPr>
              <w:pStyle w:val="NoSpacing"/>
              <w:rPr>
                <w:rFonts w:ascii="Times New Roman" w:hAnsi="Times New Roman"/>
                <w:sz w:val="24"/>
                <w:szCs w:val="24"/>
              </w:rPr>
            </w:pPr>
          </w:p>
        </w:tc>
        <w:tc>
          <w:tcPr>
            <w:tcW w:w="990" w:type="dxa"/>
          </w:tcPr>
          <w:p w14:paraId="507286BC" w14:textId="2D400AFF" w:rsidR="00A927E3" w:rsidRPr="0051025D" w:rsidRDefault="008511C0" w:rsidP="008511C0">
            <w:pPr>
              <w:pStyle w:val="NoSpacing"/>
              <w:rPr>
                <w:rFonts w:ascii="Times New Roman" w:hAnsi="Times New Roman"/>
                <w:sz w:val="24"/>
                <w:szCs w:val="24"/>
              </w:rPr>
            </w:pPr>
            <w:r>
              <w:rPr>
                <w:rFonts w:ascii="Times New Roman" w:hAnsi="Times New Roman"/>
                <w:sz w:val="24"/>
                <w:szCs w:val="24"/>
              </w:rPr>
              <w:t>annual</w:t>
            </w:r>
          </w:p>
        </w:tc>
        <w:tc>
          <w:tcPr>
            <w:tcW w:w="1638" w:type="dxa"/>
          </w:tcPr>
          <w:p w14:paraId="54A7B39C" w14:textId="77777777" w:rsidR="00A927E3" w:rsidRPr="0051025D" w:rsidRDefault="003048BF" w:rsidP="00F71169">
            <w:pPr>
              <w:pStyle w:val="NoSpacing"/>
              <w:rPr>
                <w:rFonts w:ascii="Times New Roman" w:hAnsi="Times New Roman"/>
                <w:sz w:val="24"/>
                <w:szCs w:val="24"/>
              </w:rPr>
            </w:pPr>
            <w:r w:rsidRPr="0051025D">
              <w:rPr>
                <w:rFonts w:ascii="Times New Roman" w:hAnsi="Times New Roman"/>
                <w:sz w:val="24"/>
                <w:szCs w:val="24"/>
              </w:rPr>
              <w:t>none</w:t>
            </w:r>
          </w:p>
        </w:tc>
      </w:tr>
      <w:tr w:rsidR="009D4D7C" w:rsidRPr="0051025D" w14:paraId="2CC9F727" w14:textId="77777777" w:rsidTr="009D4D7C">
        <w:tc>
          <w:tcPr>
            <w:tcW w:w="3888" w:type="dxa"/>
          </w:tcPr>
          <w:p w14:paraId="2EAEEE1F" w14:textId="77777777" w:rsidR="008A432C" w:rsidRPr="0051025D" w:rsidRDefault="008A432C" w:rsidP="008A432C">
            <w:r w:rsidRPr="0051025D">
              <w:t>ANTH-315 Archaeology of Cities</w:t>
            </w:r>
          </w:p>
        </w:tc>
        <w:tc>
          <w:tcPr>
            <w:tcW w:w="450" w:type="dxa"/>
          </w:tcPr>
          <w:p w14:paraId="07F1E6DE" w14:textId="77777777" w:rsidR="008A432C" w:rsidRPr="0051025D" w:rsidRDefault="003048BF" w:rsidP="00F71169">
            <w:pPr>
              <w:pStyle w:val="NoSpacing"/>
              <w:rPr>
                <w:rFonts w:ascii="Times New Roman" w:hAnsi="Times New Roman"/>
                <w:sz w:val="24"/>
                <w:szCs w:val="24"/>
              </w:rPr>
            </w:pPr>
            <w:r w:rsidRPr="0051025D">
              <w:rPr>
                <w:rFonts w:ascii="Times New Roman" w:hAnsi="Times New Roman"/>
                <w:sz w:val="24"/>
                <w:szCs w:val="24"/>
              </w:rPr>
              <w:t>3</w:t>
            </w:r>
          </w:p>
        </w:tc>
        <w:tc>
          <w:tcPr>
            <w:tcW w:w="450" w:type="dxa"/>
          </w:tcPr>
          <w:p w14:paraId="663290B0" w14:textId="77777777" w:rsidR="008A432C" w:rsidRPr="0051025D" w:rsidRDefault="008A432C" w:rsidP="00F71169">
            <w:pPr>
              <w:pStyle w:val="NoSpacing"/>
              <w:rPr>
                <w:rFonts w:ascii="Times New Roman" w:hAnsi="Times New Roman"/>
                <w:sz w:val="24"/>
                <w:szCs w:val="24"/>
              </w:rPr>
            </w:pPr>
          </w:p>
        </w:tc>
        <w:tc>
          <w:tcPr>
            <w:tcW w:w="540" w:type="dxa"/>
          </w:tcPr>
          <w:p w14:paraId="3CE59910" w14:textId="77777777" w:rsidR="008A432C" w:rsidRPr="0051025D" w:rsidRDefault="003048BF" w:rsidP="00F71169">
            <w:pPr>
              <w:pStyle w:val="NoSpacing"/>
              <w:rPr>
                <w:rFonts w:ascii="Times New Roman" w:hAnsi="Times New Roman"/>
                <w:sz w:val="24"/>
                <w:szCs w:val="24"/>
              </w:rPr>
            </w:pPr>
            <w:r w:rsidRPr="0051025D">
              <w:rPr>
                <w:rFonts w:ascii="Times New Roman" w:hAnsi="Times New Roman"/>
                <w:sz w:val="24"/>
                <w:szCs w:val="24"/>
              </w:rPr>
              <w:t>X</w:t>
            </w:r>
          </w:p>
        </w:tc>
        <w:tc>
          <w:tcPr>
            <w:tcW w:w="450" w:type="dxa"/>
          </w:tcPr>
          <w:p w14:paraId="4F2DCE95" w14:textId="77777777" w:rsidR="008A432C" w:rsidRPr="0051025D" w:rsidRDefault="003048BF" w:rsidP="00F71169">
            <w:pPr>
              <w:pStyle w:val="NoSpacing"/>
              <w:rPr>
                <w:rFonts w:ascii="Times New Roman" w:hAnsi="Times New Roman"/>
                <w:sz w:val="24"/>
                <w:szCs w:val="24"/>
              </w:rPr>
            </w:pPr>
            <w:r w:rsidRPr="0051025D">
              <w:rPr>
                <w:rFonts w:ascii="Times New Roman" w:hAnsi="Times New Roman"/>
                <w:sz w:val="24"/>
                <w:szCs w:val="24"/>
              </w:rPr>
              <w:t>X</w:t>
            </w:r>
          </w:p>
        </w:tc>
        <w:tc>
          <w:tcPr>
            <w:tcW w:w="453" w:type="dxa"/>
          </w:tcPr>
          <w:p w14:paraId="2B5B06D1" w14:textId="77777777" w:rsidR="008A432C" w:rsidRPr="0051025D" w:rsidRDefault="008A432C" w:rsidP="00F71169">
            <w:pPr>
              <w:pStyle w:val="NoSpacing"/>
              <w:rPr>
                <w:rFonts w:ascii="Times New Roman" w:hAnsi="Times New Roman"/>
                <w:sz w:val="24"/>
                <w:szCs w:val="24"/>
              </w:rPr>
            </w:pPr>
          </w:p>
        </w:tc>
        <w:tc>
          <w:tcPr>
            <w:tcW w:w="990" w:type="dxa"/>
          </w:tcPr>
          <w:p w14:paraId="5E214DDA" w14:textId="2B2CFE73" w:rsidR="008A432C" w:rsidRPr="0051025D" w:rsidRDefault="006A7545" w:rsidP="006A7545">
            <w:pPr>
              <w:pStyle w:val="NoSpacing"/>
              <w:rPr>
                <w:rFonts w:ascii="Times New Roman" w:hAnsi="Times New Roman"/>
                <w:sz w:val="24"/>
                <w:szCs w:val="24"/>
              </w:rPr>
            </w:pPr>
            <w:r>
              <w:rPr>
                <w:rFonts w:ascii="Times New Roman" w:hAnsi="Times New Roman"/>
                <w:sz w:val="24"/>
                <w:szCs w:val="24"/>
              </w:rPr>
              <w:t>biennial</w:t>
            </w:r>
          </w:p>
        </w:tc>
        <w:tc>
          <w:tcPr>
            <w:tcW w:w="1638" w:type="dxa"/>
          </w:tcPr>
          <w:p w14:paraId="3EB47A70" w14:textId="4E9973F8" w:rsidR="008A432C" w:rsidRPr="0051025D" w:rsidRDefault="003048BF" w:rsidP="009D4D7C">
            <w:pPr>
              <w:pStyle w:val="NoSpacing"/>
              <w:rPr>
                <w:rFonts w:ascii="Times New Roman" w:hAnsi="Times New Roman"/>
                <w:sz w:val="24"/>
                <w:szCs w:val="24"/>
              </w:rPr>
            </w:pPr>
            <w:r w:rsidRPr="0051025D">
              <w:rPr>
                <w:rFonts w:ascii="Times New Roman" w:hAnsi="Times New Roman"/>
                <w:sz w:val="24"/>
                <w:szCs w:val="24"/>
              </w:rPr>
              <w:t xml:space="preserve">ANTH-103 </w:t>
            </w:r>
          </w:p>
        </w:tc>
      </w:tr>
      <w:tr w:rsidR="009D4D7C" w:rsidRPr="0051025D" w14:paraId="5304D762" w14:textId="77777777" w:rsidTr="009D4D7C">
        <w:tc>
          <w:tcPr>
            <w:tcW w:w="3888" w:type="dxa"/>
          </w:tcPr>
          <w:p w14:paraId="5B1B4C30" w14:textId="77777777" w:rsidR="008A432C" w:rsidRPr="0051025D" w:rsidRDefault="008A432C" w:rsidP="008A432C">
            <w:r w:rsidRPr="0051025D">
              <w:t>ANTH-410 Global Cities</w:t>
            </w:r>
          </w:p>
        </w:tc>
        <w:tc>
          <w:tcPr>
            <w:tcW w:w="450" w:type="dxa"/>
          </w:tcPr>
          <w:p w14:paraId="4146B00B" w14:textId="77777777" w:rsidR="008A432C" w:rsidRPr="0051025D" w:rsidRDefault="003048BF" w:rsidP="00F71169">
            <w:pPr>
              <w:pStyle w:val="NoSpacing"/>
              <w:rPr>
                <w:rFonts w:ascii="Times New Roman" w:hAnsi="Times New Roman"/>
                <w:sz w:val="24"/>
                <w:szCs w:val="24"/>
              </w:rPr>
            </w:pPr>
            <w:r w:rsidRPr="0051025D">
              <w:rPr>
                <w:rFonts w:ascii="Times New Roman" w:hAnsi="Times New Roman"/>
                <w:sz w:val="24"/>
                <w:szCs w:val="24"/>
              </w:rPr>
              <w:t>3</w:t>
            </w:r>
          </w:p>
        </w:tc>
        <w:tc>
          <w:tcPr>
            <w:tcW w:w="450" w:type="dxa"/>
          </w:tcPr>
          <w:p w14:paraId="4FDC7155" w14:textId="77777777" w:rsidR="008A432C" w:rsidRPr="0051025D" w:rsidRDefault="008A432C" w:rsidP="00F71169">
            <w:pPr>
              <w:pStyle w:val="NoSpacing"/>
              <w:rPr>
                <w:rFonts w:ascii="Times New Roman" w:hAnsi="Times New Roman"/>
                <w:sz w:val="24"/>
                <w:szCs w:val="24"/>
              </w:rPr>
            </w:pPr>
          </w:p>
        </w:tc>
        <w:tc>
          <w:tcPr>
            <w:tcW w:w="540" w:type="dxa"/>
          </w:tcPr>
          <w:p w14:paraId="56F4B3D4" w14:textId="77777777" w:rsidR="008A432C" w:rsidRPr="0051025D" w:rsidRDefault="003048BF" w:rsidP="00F71169">
            <w:pPr>
              <w:pStyle w:val="NoSpacing"/>
              <w:rPr>
                <w:rFonts w:ascii="Times New Roman" w:hAnsi="Times New Roman"/>
                <w:sz w:val="24"/>
                <w:szCs w:val="24"/>
              </w:rPr>
            </w:pPr>
            <w:r w:rsidRPr="0051025D">
              <w:rPr>
                <w:rFonts w:ascii="Times New Roman" w:hAnsi="Times New Roman"/>
                <w:sz w:val="24"/>
                <w:szCs w:val="24"/>
              </w:rPr>
              <w:t>X</w:t>
            </w:r>
          </w:p>
        </w:tc>
        <w:tc>
          <w:tcPr>
            <w:tcW w:w="450" w:type="dxa"/>
          </w:tcPr>
          <w:p w14:paraId="04A39FB7" w14:textId="77777777" w:rsidR="008A432C" w:rsidRPr="0051025D" w:rsidRDefault="008A432C" w:rsidP="00F71169">
            <w:pPr>
              <w:pStyle w:val="NoSpacing"/>
              <w:rPr>
                <w:rFonts w:ascii="Times New Roman" w:hAnsi="Times New Roman"/>
                <w:sz w:val="24"/>
                <w:szCs w:val="24"/>
              </w:rPr>
            </w:pPr>
          </w:p>
        </w:tc>
        <w:tc>
          <w:tcPr>
            <w:tcW w:w="453" w:type="dxa"/>
          </w:tcPr>
          <w:p w14:paraId="1432DED7" w14:textId="782A5865" w:rsidR="008A432C" w:rsidRPr="0051025D" w:rsidRDefault="006A7545" w:rsidP="00F71169">
            <w:pPr>
              <w:pStyle w:val="NoSpacing"/>
              <w:rPr>
                <w:rFonts w:ascii="Times New Roman" w:hAnsi="Times New Roman"/>
                <w:sz w:val="24"/>
                <w:szCs w:val="24"/>
              </w:rPr>
            </w:pPr>
            <w:r>
              <w:rPr>
                <w:rFonts w:ascii="Times New Roman" w:hAnsi="Times New Roman"/>
                <w:sz w:val="24"/>
                <w:szCs w:val="24"/>
              </w:rPr>
              <w:t>x</w:t>
            </w:r>
          </w:p>
        </w:tc>
        <w:tc>
          <w:tcPr>
            <w:tcW w:w="990" w:type="dxa"/>
          </w:tcPr>
          <w:p w14:paraId="7E9B89C9" w14:textId="230410A6" w:rsidR="008A432C" w:rsidRPr="0051025D" w:rsidRDefault="006A7545" w:rsidP="006A7545">
            <w:pPr>
              <w:pStyle w:val="NoSpacing"/>
              <w:rPr>
                <w:rFonts w:ascii="Times New Roman" w:hAnsi="Times New Roman"/>
                <w:sz w:val="24"/>
                <w:szCs w:val="24"/>
              </w:rPr>
            </w:pPr>
            <w:r>
              <w:rPr>
                <w:rFonts w:ascii="Times New Roman" w:hAnsi="Times New Roman"/>
                <w:sz w:val="24"/>
                <w:szCs w:val="24"/>
              </w:rPr>
              <w:t>annual</w:t>
            </w:r>
          </w:p>
        </w:tc>
        <w:tc>
          <w:tcPr>
            <w:tcW w:w="1638" w:type="dxa"/>
          </w:tcPr>
          <w:p w14:paraId="3001E040" w14:textId="5BE393BB" w:rsidR="008A432C" w:rsidRPr="0051025D" w:rsidRDefault="003048BF" w:rsidP="009D4D7C">
            <w:pPr>
              <w:pStyle w:val="NoSpacing"/>
              <w:rPr>
                <w:rFonts w:ascii="Times New Roman" w:hAnsi="Times New Roman"/>
                <w:sz w:val="24"/>
                <w:szCs w:val="24"/>
              </w:rPr>
            </w:pPr>
            <w:r w:rsidRPr="0051025D">
              <w:rPr>
                <w:rFonts w:ascii="Times New Roman" w:hAnsi="Times New Roman"/>
                <w:sz w:val="24"/>
                <w:szCs w:val="24"/>
              </w:rPr>
              <w:t xml:space="preserve">INGS-101 or ANTH-102 or permission </w:t>
            </w:r>
          </w:p>
        </w:tc>
      </w:tr>
      <w:tr w:rsidR="009D4D7C" w:rsidRPr="0051025D" w14:paraId="3F0EECFF" w14:textId="77777777" w:rsidTr="009D4D7C">
        <w:tc>
          <w:tcPr>
            <w:tcW w:w="3888" w:type="dxa"/>
          </w:tcPr>
          <w:p w14:paraId="7BC7A629" w14:textId="77777777" w:rsidR="008A432C" w:rsidRPr="0051025D" w:rsidRDefault="008A432C" w:rsidP="008A432C">
            <w:r w:rsidRPr="0051025D">
              <w:t>ECON-440 Urban Economics</w:t>
            </w:r>
          </w:p>
        </w:tc>
        <w:tc>
          <w:tcPr>
            <w:tcW w:w="450" w:type="dxa"/>
          </w:tcPr>
          <w:p w14:paraId="353E71C0" w14:textId="77777777" w:rsidR="008A432C" w:rsidRPr="0051025D" w:rsidRDefault="003048BF" w:rsidP="00F71169">
            <w:pPr>
              <w:pStyle w:val="NoSpacing"/>
              <w:rPr>
                <w:rFonts w:ascii="Times New Roman" w:hAnsi="Times New Roman"/>
                <w:sz w:val="24"/>
                <w:szCs w:val="24"/>
              </w:rPr>
            </w:pPr>
            <w:r w:rsidRPr="0051025D">
              <w:rPr>
                <w:rFonts w:ascii="Times New Roman" w:hAnsi="Times New Roman"/>
                <w:sz w:val="24"/>
                <w:szCs w:val="24"/>
              </w:rPr>
              <w:t>3</w:t>
            </w:r>
          </w:p>
        </w:tc>
        <w:tc>
          <w:tcPr>
            <w:tcW w:w="450" w:type="dxa"/>
          </w:tcPr>
          <w:p w14:paraId="379E9A28" w14:textId="77777777" w:rsidR="008A432C" w:rsidRPr="0051025D" w:rsidRDefault="008A432C" w:rsidP="00F71169">
            <w:pPr>
              <w:pStyle w:val="NoSpacing"/>
              <w:rPr>
                <w:rFonts w:ascii="Times New Roman" w:hAnsi="Times New Roman"/>
                <w:sz w:val="24"/>
                <w:szCs w:val="24"/>
              </w:rPr>
            </w:pPr>
          </w:p>
        </w:tc>
        <w:tc>
          <w:tcPr>
            <w:tcW w:w="540" w:type="dxa"/>
          </w:tcPr>
          <w:p w14:paraId="5A8CCE57" w14:textId="77777777" w:rsidR="008A432C" w:rsidRPr="0051025D" w:rsidRDefault="003048BF" w:rsidP="00F71169">
            <w:pPr>
              <w:pStyle w:val="NoSpacing"/>
              <w:rPr>
                <w:rFonts w:ascii="Times New Roman" w:hAnsi="Times New Roman"/>
                <w:sz w:val="24"/>
                <w:szCs w:val="24"/>
              </w:rPr>
            </w:pPr>
            <w:r w:rsidRPr="0051025D">
              <w:rPr>
                <w:rFonts w:ascii="Times New Roman" w:hAnsi="Times New Roman"/>
                <w:sz w:val="24"/>
                <w:szCs w:val="24"/>
              </w:rPr>
              <w:t>X</w:t>
            </w:r>
          </w:p>
        </w:tc>
        <w:tc>
          <w:tcPr>
            <w:tcW w:w="450" w:type="dxa"/>
          </w:tcPr>
          <w:p w14:paraId="66D4C954" w14:textId="77777777" w:rsidR="008A432C" w:rsidRPr="0051025D" w:rsidRDefault="0079561D" w:rsidP="00F71169">
            <w:pPr>
              <w:pStyle w:val="NoSpacing"/>
              <w:rPr>
                <w:rFonts w:ascii="Times New Roman" w:hAnsi="Times New Roman"/>
                <w:sz w:val="24"/>
                <w:szCs w:val="24"/>
              </w:rPr>
            </w:pPr>
            <w:r w:rsidRPr="0051025D">
              <w:rPr>
                <w:rFonts w:ascii="Times New Roman" w:hAnsi="Times New Roman"/>
                <w:sz w:val="24"/>
                <w:szCs w:val="24"/>
              </w:rPr>
              <w:t>X</w:t>
            </w:r>
          </w:p>
        </w:tc>
        <w:tc>
          <w:tcPr>
            <w:tcW w:w="453" w:type="dxa"/>
          </w:tcPr>
          <w:p w14:paraId="0C3C80AC" w14:textId="77777777" w:rsidR="008A432C" w:rsidRPr="0051025D" w:rsidRDefault="008A432C" w:rsidP="00F71169">
            <w:pPr>
              <w:pStyle w:val="NoSpacing"/>
              <w:rPr>
                <w:rFonts w:ascii="Times New Roman" w:hAnsi="Times New Roman"/>
                <w:sz w:val="24"/>
                <w:szCs w:val="24"/>
              </w:rPr>
            </w:pPr>
          </w:p>
        </w:tc>
        <w:tc>
          <w:tcPr>
            <w:tcW w:w="990" w:type="dxa"/>
          </w:tcPr>
          <w:p w14:paraId="08210235" w14:textId="0CF2A059" w:rsidR="008A432C" w:rsidRPr="0051025D" w:rsidRDefault="008511C0" w:rsidP="00F71169">
            <w:pPr>
              <w:pStyle w:val="NoSpacing"/>
              <w:rPr>
                <w:rFonts w:ascii="Times New Roman" w:hAnsi="Times New Roman"/>
                <w:sz w:val="24"/>
                <w:szCs w:val="24"/>
              </w:rPr>
            </w:pPr>
            <w:r>
              <w:rPr>
                <w:rFonts w:ascii="Times New Roman" w:hAnsi="Times New Roman"/>
                <w:sz w:val="24"/>
                <w:szCs w:val="24"/>
              </w:rPr>
              <w:t>annual</w:t>
            </w:r>
          </w:p>
        </w:tc>
        <w:tc>
          <w:tcPr>
            <w:tcW w:w="1638" w:type="dxa"/>
          </w:tcPr>
          <w:p w14:paraId="755E55CF" w14:textId="7002E1DC" w:rsidR="008A432C" w:rsidRPr="0051025D" w:rsidRDefault="0079561D" w:rsidP="009D4D7C">
            <w:pPr>
              <w:pStyle w:val="NoSpacing"/>
              <w:rPr>
                <w:rFonts w:ascii="Times New Roman" w:hAnsi="Times New Roman"/>
                <w:sz w:val="24"/>
                <w:szCs w:val="24"/>
              </w:rPr>
            </w:pPr>
            <w:r w:rsidRPr="0051025D">
              <w:rPr>
                <w:rFonts w:ascii="Times New Roman" w:hAnsi="Times New Roman"/>
                <w:sz w:val="24"/>
                <w:szCs w:val="24"/>
              </w:rPr>
              <w:t>ECON-101 or equivalent</w:t>
            </w:r>
          </w:p>
        </w:tc>
      </w:tr>
      <w:tr w:rsidR="009D4D7C" w:rsidRPr="0051025D" w14:paraId="62E90EC8" w14:textId="77777777" w:rsidTr="009D4D7C">
        <w:tc>
          <w:tcPr>
            <w:tcW w:w="3888" w:type="dxa"/>
          </w:tcPr>
          <w:p w14:paraId="3AA6C3C9" w14:textId="77777777" w:rsidR="008A432C" w:rsidRPr="0051025D" w:rsidRDefault="008A432C" w:rsidP="008A432C">
            <w:r w:rsidRPr="0051025D">
              <w:t>FNRT-377 Imag(in)ing Rochester</w:t>
            </w:r>
          </w:p>
        </w:tc>
        <w:tc>
          <w:tcPr>
            <w:tcW w:w="450" w:type="dxa"/>
          </w:tcPr>
          <w:p w14:paraId="2AB1C4FF" w14:textId="77777777" w:rsidR="008A432C" w:rsidRPr="0051025D" w:rsidRDefault="0079561D" w:rsidP="00F71169">
            <w:pPr>
              <w:pStyle w:val="NoSpacing"/>
              <w:rPr>
                <w:rFonts w:ascii="Times New Roman" w:hAnsi="Times New Roman"/>
                <w:sz w:val="24"/>
                <w:szCs w:val="24"/>
              </w:rPr>
            </w:pPr>
            <w:r w:rsidRPr="0051025D">
              <w:rPr>
                <w:rFonts w:ascii="Times New Roman" w:hAnsi="Times New Roman"/>
                <w:sz w:val="24"/>
                <w:szCs w:val="24"/>
              </w:rPr>
              <w:t>3</w:t>
            </w:r>
          </w:p>
        </w:tc>
        <w:tc>
          <w:tcPr>
            <w:tcW w:w="450" w:type="dxa"/>
          </w:tcPr>
          <w:p w14:paraId="00DF2F5A" w14:textId="77777777" w:rsidR="008A432C" w:rsidRPr="0051025D" w:rsidRDefault="008A432C" w:rsidP="00F71169">
            <w:pPr>
              <w:pStyle w:val="NoSpacing"/>
              <w:rPr>
                <w:rFonts w:ascii="Times New Roman" w:hAnsi="Times New Roman"/>
                <w:sz w:val="24"/>
                <w:szCs w:val="24"/>
              </w:rPr>
            </w:pPr>
          </w:p>
        </w:tc>
        <w:tc>
          <w:tcPr>
            <w:tcW w:w="540" w:type="dxa"/>
          </w:tcPr>
          <w:p w14:paraId="0D283277" w14:textId="77777777" w:rsidR="008A432C" w:rsidRPr="0051025D" w:rsidRDefault="0079561D" w:rsidP="00F71169">
            <w:pPr>
              <w:pStyle w:val="NoSpacing"/>
              <w:rPr>
                <w:rFonts w:ascii="Times New Roman" w:hAnsi="Times New Roman"/>
                <w:sz w:val="24"/>
                <w:szCs w:val="24"/>
              </w:rPr>
            </w:pPr>
            <w:r w:rsidRPr="0051025D">
              <w:rPr>
                <w:rFonts w:ascii="Times New Roman" w:hAnsi="Times New Roman"/>
                <w:sz w:val="24"/>
                <w:szCs w:val="24"/>
              </w:rPr>
              <w:t>X</w:t>
            </w:r>
          </w:p>
        </w:tc>
        <w:tc>
          <w:tcPr>
            <w:tcW w:w="450" w:type="dxa"/>
          </w:tcPr>
          <w:p w14:paraId="5A24BD7F" w14:textId="328D7458" w:rsidR="008A432C" w:rsidRPr="0051025D" w:rsidRDefault="008A432C" w:rsidP="00F71169">
            <w:pPr>
              <w:pStyle w:val="NoSpacing"/>
              <w:rPr>
                <w:rFonts w:ascii="Times New Roman" w:hAnsi="Times New Roman"/>
                <w:sz w:val="24"/>
                <w:szCs w:val="24"/>
              </w:rPr>
            </w:pPr>
          </w:p>
        </w:tc>
        <w:tc>
          <w:tcPr>
            <w:tcW w:w="453" w:type="dxa"/>
          </w:tcPr>
          <w:p w14:paraId="4E86944E" w14:textId="4E0BB78D" w:rsidR="008A432C" w:rsidRPr="0051025D" w:rsidRDefault="008A432C" w:rsidP="00F71169">
            <w:pPr>
              <w:pStyle w:val="NoSpacing"/>
              <w:rPr>
                <w:rFonts w:ascii="Times New Roman" w:hAnsi="Times New Roman"/>
                <w:sz w:val="24"/>
                <w:szCs w:val="24"/>
              </w:rPr>
            </w:pPr>
          </w:p>
        </w:tc>
        <w:tc>
          <w:tcPr>
            <w:tcW w:w="990" w:type="dxa"/>
          </w:tcPr>
          <w:p w14:paraId="1BF44A5B" w14:textId="66C436E9" w:rsidR="008A432C" w:rsidRPr="0051025D" w:rsidRDefault="008511C0" w:rsidP="008511C0">
            <w:pPr>
              <w:pStyle w:val="NoSpacing"/>
              <w:rPr>
                <w:rFonts w:ascii="Times New Roman" w:hAnsi="Times New Roman"/>
                <w:sz w:val="24"/>
                <w:szCs w:val="24"/>
              </w:rPr>
            </w:pPr>
            <w:r>
              <w:rPr>
                <w:rFonts w:ascii="Times New Roman" w:hAnsi="Times New Roman"/>
                <w:sz w:val="24"/>
                <w:szCs w:val="24"/>
              </w:rPr>
              <w:t>annual</w:t>
            </w:r>
          </w:p>
        </w:tc>
        <w:tc>
          <w:tcPr>
            <w:tcW w:w="1638" w:type="dxa"/>
          </w:tcPr>
          <w:p w14:paraId="05D54C9E" w14:textId="77777777" w:rsidR="008A432C" w:rsidRPr="0051025D" w:rsidRDefault="0079561D" w:rsidP="00F71169">
            <w:pPr>
              <w:pStyle w:val="NoSpacing"/>
              <w:rPr>
                <w:rFonts w:ascii="Times New Roman" w:hAnsi="Times New Roman"/>
                <w:sz w:val="24"/>
                <w:szCs w:val="24"/>
              </w:rPr>
            </w:pPr>
            <w:r w:rsidRPr="0051025D">
              <w:rPr>
                <w:rFonts w:ascii="Times New Roman" w:hAnsi="Times New Roman"/>
                <w:sz w:val="24"/>
                <w:szCs w:val="24"/>
              </w:rPr>
              <w:t>none</w:t>
            </w:r>
          </w:p>
        </w:tc>
      </w:tr>
      <w:tr w:rsidR="009D4D7C" w:rsidRPr="0051025D" w14:paraId="287F1A78" w14:textId="77777777" w:rsidTr="009D4D7C">
        <w:tc>
          <w:tcPr>
            <w:tcW w:w="3888" w:type="dxa"/>
          </w:tcPr>
          <w:p w14:paraId="21E8F024" w14:textId="77777777" w:rsidR="008A432C" w:rsidRPr="0051025D" w:rsidRDefault="008A432C" w:rsidP="008A432C">
            <w:r w:rsidRPr="0051025D">
              <w:t>HIST-103 The City in History</w:t>
            </w:r>
          </w:p>
        </w:tc>
        <w:tc>
          <w:tcPr>
            <w:tcW w:w="450" w:type="dxa"/>
          </w:tcPr>
          <w:p w14:paraId="0051549F" w14:textId="77777777" w:rsidR="008A432C" w:rsidRPr="0051025D" w:rsidRDefault="0079561D" w:rsidP="00F71169">
            <w:pPr>
              <w:pStyle w:val="NoSpacing"/>
              <w:rPr>
                <w:rFonts w:ascii="Times New Roman" w:hAnsi="Times New Roman"/>
                <w:sz w:val="24"/>
                <w:szCs w:val="24"/>
              </w:rPr>
            </w:pPr>
            <w:r w:rsidRPr="0051025D">
              <w:rPr>
                <w:rFonts w:ascii="Times New Roman" w:hAnsi="Times New Roman"/>
                <w:sz w:val="24"/>
                <w:szCs w:val="24"/>
              </w:rPr>
              <w:t>3</w:t>
            </w:r>
          </w:p>
        </w:tc>
        <w:tc>
          <w:tcPr>
            <w:tcW w:w="450" w:type="dxa"/>
          </w:tcPr>
          <w:p w14:paraId="4B280C70" w14:textId="77777777" w:rsidR="008A432C" w:rsidRPr="0051025D" w:rsidRDefault="008A432C" w:rsidP="00F71169">
            <w:pPr>
              <w:pStyle w:val="NoSpacing"/>
              <w:rPr>
                <w:rFonts w:ascii="Times New Roman" w:hAnsi="Times New Roman"/>
                <w:sz w:val="24"/>
                <w:szCs w:val="24"/>
              </w:rPr>
            </w:pPr>
          </w:p>
        </w:tc>
        <w:tc>
          <w:tcPr>
            <w:tcW w:w="540" w:type="dxa"/>
          </w:tcPr>
          <w:p w14:paraId="5A71F2C3" w14:textId="77777777" w:rsidR="008A432C" w:rsidRPr="0051025D" w:rsidRDefault="0079561D" w:rsidP="00F71169">
            <w:pPr>
              <w:pStyle w:val="NoSpacing"/>
              <w:rPr>
                <w:rFonts w:ascii="Times New Roman" w:hAnsi="Times New Roman"/>
                <w:sz w:val="24"/>
                <w:szCs w:val="24"/>
              </w:rPr>
            </w:pPr>
            <w:r w:rsidRPr="0051025D">
              <w:rPr>
                <w:rFonts w:ascii="Times New Roman" w:hAnsi="Times New Roman"/>
                <w:sz w:val="24"/>
                <w:szCs w:val="24"/>
              </w:rPr>
              <w:t>X</w:t>
            </w:r>
          </w:p>
        </w:tc>
        <w:tc>
          <w:tcPr>
            <w:tcW w:w="450" w:type="dxa"/>
          </w:tcPr>
          <w:p w14:paraId="607B1567" w14:textId="77777777" w:rsidR="008A432C" w:rsidRPr="0051025D" w:rsidRDefault="008A432C" w:rsidP="00F71169">
            <w:pPr>
              <w:pStyle w:val="NoSpacing"/>
              <w:rPr>
                <w:rFonts w:ascii="Times New Roman" w:hAnsi="Times New Roman"/>
                <w:sz w:val="24"/>
                <w:szCs w:val="24"/>
              </w:rPr>
            </w:pPr>
          </w:p>
        </w:tc>
        <w:tc>
          <w:tcPr>
            <w:tcW w:w="453" w:type="dxa"/>
          </w:tcPr>
          <w:p w14:paraId="6CF10634" w14:textId="77777777" w:rsidR="008A432C" w:rsidRPr="0051025D" w:rsidRDefault="0079561D" w:rsidP="00F71169">
            <w:pPr>
              <w:pStyle w:val="NoSpacing"/>
              <w:rPr>
                <w:rFonts w:ascii="Times New Roman" w:hAnsi="Times New Roman"/>
                <w:sz w:val="24"/>
                <w:szCs w:val="24"/>
              </w:rPr>
            </w:pPr>
            <w:r w:rsidRPr="0051025D">
              <w:rPr>
                <w:rFonts w:ascii="Times New Roman" w:hAnsi="Times New Roman"/>
                <w:sz w:val="24"/>
                <w:szCs w:val="24"/>
              </w:rPr>
              <w:t>X</w:t>
            </w:r>
          </w:p>
        </w:tc>
        <w:tc>
          <w:tcPr>
            <w:tcW w:w="990" w:type="dxa"/>
          </w:tcPr>
          <w:p w14:paraId="7587E768" w14:textId="242819EC" w:rsidR="008A432C" w:rsidRPr="0051025D" w:rsidRDefault="00486D95" w:rsidP="00F71169">
            <w:pPr>
              <w:pStyle w:val="NoSpacing"/>
              <w:rPr>
                <w:rFonts w:ascii="Times New Roman" w:hAnsi="Times New Roman"/>
                <w:sz w:val="24"/>
                <w:szCs w:val="24"/>
              </w:rPr>
            </w:pPr>
            <w:r>
              <w:rPr>
                <w:rFonts w:ascii="Times New Roman" w:hAnsi="Times New Roman"/>
                <w:sz w:val="24"/>
                <w:szCs w:val="24"/>
              </w:rPr>
              <w:t>biennial</w:t>
            </w:r>
          </w:p>
        </w:tc>
        <w:tc>
          <w:tcPr>
            <w:tcW w:w="1638" w:type="dxa"/>
          </w:tcPr>
          <w:p w14:paraId="79C57DFC" w14:textId="77777777" w:rsidR="008A432C" w:rsidRPr="0051025D" w:rsidRDefault="0079561D" w:rsidP="00F71169">
            <w:pPr>
              <w:pStyle w:val="NoSpacing"/>
              <w:rPr>
                <w:rFonts w:ascii="Times New Roman" w:hAnsi="Times New Roman"/>
                <w:sz w:val="24"/>
                <w:szCs w:val="24"/>
              </w:rPr>
            </w:pPr>
            <w:r w:rsidRPr="0051025D">
              <w:rPr>
                <w:rFonts w:ascii="Times New Roman" w:hAnsi="Times New Roman"/>
                <w:sz w:val="24"/>
                <w:szCs w:val="24"/>
              </w:rPr>
              <w:t>none</w:t>
            </w:r>
          </w:p>
        </w:tc>
      </w:tr>
      <w:tr w:rsidR="009D4D7C" w:rsidRPr="0051025D" w14:paraId="13ABF88E" w14:textId="77777777" w:rsidTr="009D4D7C">
        <w:tc>
          <w:tcPr>
            <w:tcW w:w="3888" w:type="dxa"/>
          </w:tcPr>
          <w:p w14:paraId="4FD03CB6" w14:textId="77777777" w:rsidR="008A432C" w:rsidRPr="0051025D" w:rsidRDefault="008A432C" w:rsidP="008A432C">
            <w:r w:rsidRPr="0051025D">
              <w:t>SOCI-220 Minority Group Relations</w:t>
            </w:r>
          </w:p>
        </w:tc>
        <w:tc>
          <w:tcPr>
            <w:tcW w:w="450" w:type="dxa"/>
          </w:tcPr>
          <w:p w14:paraId="02B5E55E" w14:textId="77777777" w:rsidR="008A432C" w:rsidRPr="0051025D" w:rsidRDefault="0079561D" w:rsidP="00F71169">
            <w:pPr>
              <w:pStyle w:val="NoSpacing"/>
              <w:rPr>
                <w:rFonts w:ascii="Times New Roman" w:hAnsi="Times New Roman"/>
                <w:sz w:val="24"/>
                <w:szCs w:val="24"/>
              </w:rPr>
            </w:pPr>
            <w:r w:rsidRPr="0051025D">
              <w:rPr>
                <w:rFonts w:ascii="Times New Roman" w:hAnsi="Times New Roman"/>
                <w:sz w:val="24"/>
                <w:szCs w:val="24"/>
              </w:rPr>
              <w:t>3</w:t>
            </w:r>
          </w:p>
        </w:tc>
        <w:tc>
          <w:tcPr>
            <w:tcW w:w="450" w:type="dxa"/>
          </w:tcPr>
          <w:p w14:paraId="172CF30F" w14:textId="77777777" w:rsidR="008A432C" w:rsidRPr="0051025D" w:rsidRDefault="008A432C" w:rsidP="00F71169">
            <w:pPr>
              <w:pStyle w:val="NoSpacing"/>
              <w:rPr>
                <w:rFonts w:ascii="Times New Roman" w:hAnsi="Times New Roman"/>
                <w:sz w:val="24"/>
                <w:szCs w:val="24"/>
              </w:rPr>
            </w:pPr>
          </w:p>
        </w:tc>
        <w:tc>
          <w:tcPr>
            <w:tcW w:w="540" w:type="dxa"/>
          </w:tcPr>
          <w:p w14:paraId="32754ADD" w14:textId="77777777" w:rsidR="008A432C" w:rsidRPr="0051025D" w:rsidRDefault="0079561D" w:rsidP="00F71169">
            <w:pPr>
              <w:pStyle w:val="NoSpacing"/>
              <w:rPr>
                <w:rFonts w:ascii="Times New Roman" w:hAnsi="Times New Roman"/>
                <w:sz w:val="24"/>
                <w:szCs w:val="24"/>
              </w:rPr>
            </w:pPr>
            <w:r w:rsidRPr="0051025D">
              <w:rPr>
                <w:rFonts w:ascii="Times New Roman" w:hAnsi="Times New Roman"/>
                <w:sz w:val="24"/>
                <w:szCs w:val="24"/>
              </w:rPr>
              <w:t>X</w:t>
            </w:r>
          </w:p>
        </w:tc>
        <w:tc>
          <w:tcPr>
            <w:tcW w:w="450" w:type="dxa"/>
          </w:tcPr>
          <w:p w14:paraId="58C5C48B" w14:textId="77777777" w:rsidR="008A432C" w:rsidRPr="0051025D" w:rsidRDefault="008A432C" w:rsidP="00F71169">
            <w:pPr>
              <w:pStyle w:val="NoSpacing"/>
              <w:rPr>
                <w:rFonts w:ascii="Times New Roman" w:hAnsi="Times New Roman"/>
                <w:sz w:val="24"/>
                <w:szCs w:val="24"/>
              </w:rPr>
            </w:pPr>
          </w:p>
        </w:tc>
        <w:tc>
          <w:tcPr>
            <w:tcW w:w="453" w:type="dxa"/>
          </w:tcPr>
          <w:p w14:paraId="3611F48B" w14:textId="77777777" w:rsidR="008A432C" w:rsidRPr="0051025D" w:rsidRDefault="008A432C" w:rsidP="00F71169">
            <w:pPr>
              <w:pStyle w:val="NoSpacing"/>
              <w:rPr>
                <w:rFonts w:ascii="Times New Roman" w:hAnsi="Times New Roman"/>
                <w:sz w:val="24"/>
                <w:szCs w:val="24"/>
              </w:rPr>
            </w:pPr>
          </w:p>
        </w:tc>
        <w:tc>
          <w:tcPr>
            <w:tcW w:w="990" w:type="dxa"/>
          </w:tcPr>
          <w:p w14:paraId="69DF4F7C" w14:textId="27B3A081" w:rsidR="008A432C" w:rsidRPr="0051025D" w:rsidRDefault="008511C0" w:rsidP="008511C0">
            <w:pPr>
              <w:pStyle w:val="NoSpacing"/>
              <w:rPr>
                <w:rFonts w:ascii="Times New Roman" w:hAnsi="Times New Roman"/>
                <w:sz w:val="24"/>
                <w:szCs w:val="24"/>
              </w:rPr>
            </w:pPr>
            <w:r>
              <w:rPr>
                <w:rFonts w:ascii="Times New Roman" w:hAnsi="Times New Roman"/>
                <w:sz w:val="24"/>
                <w:szCs w:val="24"/>
              </w:rPr>
              <w:t>annual</w:t>
            </w:r>
          </w:p>
        </w:tc>
        <w:tc>
          <w:tcPr>
            <w:tcW w:w="1638" w:type="dxa"/>
          </w:tcPr>
          <w:p w14:paraId="36F943D4" w14:textId="77777777" w:rsidR="008A432C" w:rsidRPr="0051025D" w:rsidRDefault="0079561D" w:rsidP="00F71169">
            <w:pPr>
              <w:pStyle w:val="NoSpacing"/>
              <w:rPr>
                <w:rFonts w:ascii="Times New Roman" w:hAnsi="Times New Roman"/>
                <w:sz w:val="24"/>
                <w:szCs w:val="24"/>
              </w:rPr>
            </w:pPr>
            <w:r w:rsidRPr="0051025D">
              <w:rPr>
                <w:rFonts w:ascii="Times New Roman" w:hAnsi="Times New Roman"/>
                <w:sz w:val="24"/>
                <w:szCs w:val="24"/>
              </w:rPr>
              <w:t>none</w:t>
            </w:r>
          </w:p>
        </w:tc>
      </w:tr>
      <w:tr w:rsidR="009D4D7C" w:rsidRPr="0051025D" w14:paraId="2F8E514C" w14:textId="77777777" w:rsidTr="009D4D7C">
        <w:tc>
          <w:tcPr>
            <w:tcW w:w="3888" w:type="dxa"/>
          </w:tcPr>
          <w:p w14:paraId="476B1F93" w14:textId="77777777" w:rsidR="008A432C" w:rsidRPr="0051025D" w:rsidRDefault="008A432C" w:rsidP="008A432C">
            <w:r w:rsidRPr="0051025D">
              <w:t xml:space="preserve">SOCI-325 Community and Economic Development: Rochester </w:t>
            </w:r>
          </w:p>
        </w:tc>
        <w:tc>
          <w:tcPr>
            <w:tcW w:w="450" w:type="dxa"/>
          </w:tcPr>
          <w:p w14:paraId="73A728E2" w14:textId="77777777" w:rsidR="008A432C" w:rsidRPr="0051025D" w:rsidRDefault="0079561D" w:rsidP="00F71169">
            <w:pPr>
              <w:pStyle w:val="NoSpacing"/>
              <w:rPr>
                <w:rFonts w:ascii="Times New Roman" w:hAnsi="Times New Roman"/>
                <w:sz w:val="24"/>
                <w:szCs w:val="24"/>
              </w:rPr>
            </w:pPr>
            <w:r w:rsidRPr="0051025D">
              <w:rPr>
                <w:rFonts w:ascii="Times New Roman" w:hAnsi="Times New Roman"/>
                <w:sz w:val="24"/>
                <w:szCs w:val="24"/>
              </w:rPr>
              <w:t>3</w:t>
            </w:r>
          </w:p>
        </w:tc>
        <w:tc>
          <w:tcPr>
            <w:tcW w:w="450" w:type="dxa"/>
          </w:tcPr>
          <w:p w14:paraId="6ED8682D" w14:textId="77777777" w:rsidR="008A432C" w:rsidRPr="0051025D" w:rsidRDefault="008A432C" w:rsidP="00F71169">
            <w:pPr>
              <w:pStyle w:val="NoSpacing"/>
              <w:rPr>
                <w:rFonts w:ascii="Times New Roman" w:hAnsi="Times New Roman"/>
                <w:sz w:val="24"/>
                <w:szCs w:val="24"/>
              </w:rPr>
            </w:pPr>
          </w:p>
        </w:tc>
        <w:tc>
          <w:tcPr>
            <w:tcW w:w="540" w:type="dxa"/>
          </w:tcPr>
          <w:p w14:paraId="7F216CC5" w14:textId="77777777" w:rsidR="008A432C" w:rsidRPr="0051025D" w:rsidRDefault="0079561D" w:rsidP="00F71169">
            <w:pPr>
              <w:pStyle w:val="NoSpacing"/>
              <w:rPr>
                <w:rFonts w:ascii="Times New Roman" w:hAnsi="Times New Roman"/>
                <w:sz w:val="24"/>
                <w:szCs w:val="24"/>
              </w:rPr>
            </w:pPr>
            <w:r w:rsidRPr="0051025D">
              <w:rPr>
                <w:rFonts w:ascii="Times New Roman" w:hAnsi="Times New Roman"/>
                <w:sz w:val="24"/>
                <w:szCs w:val="24"/>
              </w:rPr>
              <w:t>X</w:t>
            </w:r>
          </w:p>
        </w:tc>
        <w:tc>
          <w:tcPr>
            <w:tcW w:w="450" w:type="dxa"/>
          </w:tcPr>
          <w:p w14:paraId="4056CD75" w14:textId="77777777" w:rsidR="008A432C" w:rsidRPr="0051025D" w:rsidRDefault="008A432C" w:rsidP="00F71169">
            <w:pPr>
              <w:pStyle w:val="NoSpacing"/>
              <w:rPr>
                <w:rFonts w:ascii="Times New Roman" w:hAnsi="Times New Roman"/>
                <w:sz w:val="24"/>
                <w:szCs w:val="24"/>
              </w:rPr>
            </w:pPr>
          </w:p>
        </w:tc>
        <w:tc>
          <w:tcPr>
            <w:tcW w:w="453" w:type="dxa"/>
          </w:tcPr>
          <w:p w14:paraId="5D14E023" w14:textId="77777777" w:rsidR="008A432C" w:rsidRPr="0051025D" w:rsidRDefault="0079561D" w:rsidP="00F71169">
            <w:pPr>
              <w:pStyle w:val="NoSpacing"/>
              <w:rPr>
                <w:rFonts w:ascii="Times New Roman" w:hAnsi="Times New Roman"/>
                <w:sz w:val="24"/>
                <w:szCs w:val="24"/>
              </w:rPr>
            </w:pPr>
            <w:r w:rsidRPr="0051025D">
              <w:rPr>
                <w:rFonts w:ascii="Times New Roman" w:hAnsi="Times New Roman"/>
                <w:sz w:val="24"/>
                <w:szCs w:val="24"/>
              </w:rPr>
              <w:t>X</w:t>
            </w:r>
          </w:p>
        </w:tc>
        <w:tc>
          <w:tcPr>
            <w:tcW w:w="990" w:type="dxa"/>
          </w:tcPr>
          <w:p w14:paraId="04E7885E" w14:textId="312146B0" w:rsidR="008A432C" w:rsidRPr="0051025D" w:rsidRDefault="008511C0" w:rsidP="00F71169">
            <w:pPr>
              <w:pStyle w:val="NoSpacing"/>
              <w:rPr>
                <w:rFonts w:ascii="Times New Roman" w:hAnsi="Times New Roman"/>
                <w:sz w:val="24"/>
                <w:szCs w:val="24"/>
              </w:rPr>
            </w:pPr>
            <w:r>
              <w:rPr>
                <w:rFonts w:ascii="Times New Roman" w:hAnsi="Times New Roman"/>
                <w:sz w:val="24"/>
                <w:szCs w:val="24"/>
              </w:rPr>
              <w:t>annual</w:t>
            </w:r>
          </w:p>
        </w:tc>
        <w:tc>
          <w:tcPr>
            <w:tcW w:w="1638" w:type="dxa"/>
          </w:tcPr>
          <w:p w14:paraId="416735F8" w14:textId="77777777" w:rsidR="008A432C" w:rsidRPr="0051025D" w:rsidRDefault="0079561D" w:rsidP="00F71169">
            <w:pPr>
              <w:pStyle w:val="NoSpacing"/>
              <w:rPr>
                <w:rFonts w:ascii="Times New Roman" w:hAnsi="Times New Roman"/>
                <w:sz w:val="24"/>
                <w:szCs w:val="24"/>
              </w:rPr>
            </w:pPr>
            <w:r w:rsidRPr="0051025D">
              <w:rPr>
                <w:rFonts w:ascii="Times New Roman" w:hAnsi="Times New Roman"/>
                <w:sz w:val="24"/>
                <w:szCs w:val="24"/>
              </w:rPr>
              <w:t>none</w:t>
            </w:r>
          </w:p>
        </w:tc>
      </w:tr>
      <w:tr w:rsidR="009D4D7C" w:rsidRPr="0051025D" w14:paraId="35EE8C80" w14:textId="77777777" w:rsidTr="009D4D7C">
        <w:tc>
          <w:tcPr>
            <w:tcW w:w="3888" w:type="dxa"/>
          </w:tcPr>
          <w:p w14:paraId="01D1A129" w14:textId="77777777" w:rsidR="008A432C" w:rsidRPr="0051025D" w:rsidRDefault="008A432C" w:rsidP="008A432C">
            <w:r w:rsidRPr="0051025D">
              <w:t>SOCI-330 Urban Deviance</w:t>
            </w:r>
          </w:p>
        </w:tc>
        <w:tc>
          <w:tcPr>
            <w:tcW w:w="450" w:type="dxa"/>
          </w:tcPr>
          <w:p w14:paraId="62205F7C" w14:textId="77777777" w:rsidR="008A432C" w:rsidRPr="0051025D" w:rsidRDefault="0079561D" w:rsidP="00F71169">
            <w:pPr>
              <w:pStyle w:val="NoSpacing"/>
              <w:rPr>
                <w:rFonts w:ascii="Times New Roman" w:hAnsi="Times New Roman"/>
                <w:sz w:val="24"/>
                <w:szCs w:val="24"/>
              </w:rPr>
            </w:pPr>
            <w:r w:rsidRPr="0051025D">
              <w:rPr>
                <w:rFonts w:ascii="Times New Roman" w:hAnsi="Times New Roman"/>
                <w:sz w:val="24"/>
                <w:szCs w:val="24"/>
              </w:rPr>
              <w:t>3</w:t>
            </w:r>
          </w:p>
        </w:tc>
        <w:tc>
          <w:tcPr>
            <w:tcW w:w="450" w:type="dxa"/>
          </w:tcPr>
          <w:p w14:paraId="0EFBFDBB" w14:textId="77777777" w:rsidR="008A432C" w:rsidRPr="0051025D" w:rsidRDefault="008A432C" w:rsidP="00F71169">
            <w:pPr>
              <w:pStyle w:val="NoSpacing"/>
              <w:rPr>
                <w:rFonts w:ascii="Times New Roman" w:hAnsi="Times New Roman"/>
                <w:sz w:val="24"/>
                <w:szCs w:val="24"/>
              </w:rPr>
            </w:pPr>
          </w:p>
        </w:tc>
        <w:tc>
          <w:tcPr>
            <w:tcW w:w="540" w:type="dxa"/>
          </w:tcPr>
          <w:p w14:paraId="7441A5B4" w14:textId="77777777" w:rsidR="008A432C" w:rsidRPr="0051025D" w:rsidRDefault="0079561D" w:rsidP="00F71169">
            <w:pPr>
              <w:pStyle w:val="NoSpacing"/>
              <w:rPr>
                <w:rFonts w:ascii="Times New Roman" w:hAnsi="Times New Roman"/>
                <w:sz w:val="24"/>
                <w:szCs w:val="24"/>
              </w:rPr>
            </w:pPr>
            <w:r w:rsidRPr="0051025D">
              <w:rPr>
                <w:rFonts w:ascii="Times New Roman" w:hAnsi="Times New Roman"/>
                <w:sz w:val="24"/>
                <w:szCs w:val="24"/>
              </w:rPr>
              <w:t>X</w:t>
            </w:r>
          </w:p>
        </w:tc>
        <w:tc>
          <w:tcPr>
            <w:tcW w:w="450" w:type="dxa"/>
          </w:tcPr>
          <w:p w14:paraId="157EE221" w14:textId="77777777" w:rsidR="008A432C" w:rsidRPr="0051025D" w:rsidRDefault="008A432C" w:rsidP="00F71169">
            <w:pPr>
              <w:pStyle w:val="NoSpacing"/>
              <w:rPr>
                <w:rFonts w:ascii="Times New Roman" w:hAnsi="Times New Roman"/>
                <w:sz w:val="24"/>
                <w:szCs w:val="24"/>
              </w:rPr>
            </w:pPr>
          </w:p>
        </w:tc>
        <w:tc>
          <w:tcPr>
            <w:tcW w:w="453" w:type="dxa"/>
          </w:tcPr>
          <w:p w14:paraId="3FB5C9A8" w14:textId="77777777" w:rsidR="008A432C" w:rsidRPr="0051025D" w:rsidRDefault="008A432C" w:rsidP="00F71169">
            <w:pPr>
              <w:pStyle w:val="NoSpacing"/>
              <w:rPr>
                <w:rFonts w:ascii="Times New Roman" w:hAnsi="Times New Roman"/>
                <w:sz w:val="24"/>
                <w:szCs w:val="24"/>
              </w:rPr>
            </w:pPr>
          </w:p>
        </w:tc>
        <w:tc>
          <w:tcPr>
            <w:tcW w:w="990" w:type="dxa"/>
          </w:tcPr>
          <w:p w14:paraId="3C05F851" w14:textId="24F3F9E7" w:rsidR="008A432C" w:rsidRPr="0051025D" w:rsidRDefault="008511C0" w:rsidP="00F71169">
            <w:pPr>
              <w:pStyle w:val="NoSpacing"/>
              <w:rPr>
                <w:rFonts w:ascii="Times New Roman" w:hAnsi="Times New Roman"/>
                <w:sz w:val="24"/>
                <w:szCs w:val="24"/>
              </w:rPr>
            </w:pPr>
            <w:r>
              <w:rPr>
                <w:rFonts w:ascii="Times New Roman" w:hAnsi="Times New Roman"/>
                <w:sz w:val="24"/>
                <w:szCs w:val="24"/>
              </w:rPr>
              <w:t>biennial</w:t>
            </w:r>
          </w:p>
        </w:tc>
        <w:tc>
          <w:tcPr>
            <w:tcW w:w="1638" w:type="dxa"/>
          </w:tcPr>
          <w:p w14:paraId="4C13FD70" w14:textId="0A52444B" w:rsidR="008A432C" w:rsidRPr="0051025D" w:rsidRDefault="0079561D" w:rsidP="009D4D7C">
            <w:pPr>
              <w:pStyle w:val="NoSpacing"/>
              <w:rPr>
                <w:rFonts w:ascii="Times New Roman" w:hAnsi="Times New Roman"/>
                <w:sz w:val="24"/>
                <w:szCs w:val="24"/>
              </w:rPr>
            </w:pPr>
            <w:r w:rsidRPr="0051025D">
              <w:rPr>
                <w:rFonts w:ascii="Times New Roman" w:hAnsi="Times New Roman"/>
                <w:sz w:val="24"/>
                <w:szCs w:val="24"/>
              </w:rPr>
              <w:t xml:space="preserve">SOCI-103 </w:t>
            </w:r>
            <w:r w:rsidR="009D4D7C">
              <w:rPr>
                <w:rFonts w:ascii="Times New Roman" w:hAnsi="Times New Roman"/>
                <w:sz w:val="24"/>
                <w:szCs w:val="24"/>
              </w:rPr>
              <w:t xml:space="preserve">and </w:t>
            </w:r>
            <w:r w:rsidRPr="0051025D">
              <w:rPr>
                <w:rFonts w:ascii="Times New Roman" w:hAnsi="Times New Roman"/>
                <w:sz w:val="24"/>
                <w:szCs w:val="24"/>
              </w:rPr>
              <w:t xml:space="preserve">SOCI-102 </w:t>
            </w:r>
          </w:p>
        </w:tc>
      </w:tr>
      <w:tr w:rsidR="009D4D7C" w:rsidRPr="0051025D" w14:paraId="2BA6FFC7" w14:textId="77777777" w:rsidTr="009D4D7C">
        <w:tc>
          <w:tcPr>
            <w:tcW w:w="3888" w:type="dxa"/>
          </w:tcPr>
          <w:p w14:paraId="1B90EA09" w14:textId="77777777" w:rsidR="008A432C" w:rsidRPr="0051025D" w:rsidRDefault="008A432C" w:rsidP="008A432C">
            <w:r w:rsidRPr="0051025D">
              <w:t>SOCI-335 Urban Cultures</w:t>
            </w:r>
          </w:p>
        </w:tc>
        <w:tc>
          <w:tcPr>
            <w:tcW w:w="450" w:type="dxa"/>
          </w:tcPr>
          <w:p w14:paraId="216F2573" w14:textId="77777777" w:rsidR="008A432C" w:rsidRPr="0051025D" w:rsidRDefault="003C776F" w:rsidP="00F71169">
            <w:pPr>
              <w:pStyle w:val="NoSpacing"/>
              <w:rPr>
                <w:rFonts w:ascii="Times New Roman" w:hAnsi="Times New Roman"/>
                <w:sz w:val="24"/>
                <w:szCs w:val="24"/>
              </w:rPr>
            </w:pPr>
            <w:r w:rsidRPr="0051025D">
              <w:rPr>
                <w:rFonts w:ascii="Times New Roman" w:hAnsi="Times New Roman"/>
                <w:sz w:val="24"/>
                <w:szCs w:val="24"/>
              </w:rPr>
              <w:t>3</w:t>
            </w:r>
          </w:p>
        </w:tc>
        <w:tc>
          <w:tcPr>
            <w:tcW w:w="450" w:type="dxa"/>
          </w:tcPr>
          <w:p w14:paraId="3FFC7FE0" w14:textId="77777777" w:rsidR="008A432C" w:rsidRPr="0051025D" w:rsidRDefault="008A432C" w:rsidP="00F71169">
            <w:pPr>
              <w:pStyle w:val="NoSpacing"/>
              <w:rPr>
                <w:rFonts w:ascii="Times New Roman" w:hAnsi="Times New Roman"/>
                <w:sz w:val="24"/>
                <w:szCs w:val="24"/>
              </w:rPr>
            </w:pPr>
          </w:p>
        </w:tc>
        <w:tc>
          <w:tcPr>
            <w:tcW w:w="540" w:type="dxa"/>
          </w:tcPr>
          <w:p w14:paraId="54C278B5" w14:textId="77777777" w:rsidR="008A432C" w:rsidRPr="0051025D" w:rsidRDefault="003C776F" w:rsidP="00F71169">
            <w:pPr>
              <w:pStyle w:val="NoSpacing"/>
              <w:rPr>
                <w:rFonts w:ascii="Times New Roman" w:hAnsi="Times New Roman"/>
                <w:sz w:val="24"/>
                <w:szCs w:val="24"/>
              </w:rPr>
            </w:pPr>
            <w:r w:rsidRPr="0051025D">
              <w:rPr>
                <w:rFonts w:ascii="Times New Roman" w:hAnsi="Times New Roman"/>
                <w:sz w:val="24"/>
                <w:szCs w:val="24"/>
              </w:rPr>
              <w:t>X</w:t>
            </w:r>
          </w:p>
        </w:tc>
        <w:tc>
          <w:tcPr>
            <w:tcW w:w="450" w:type="dxa"/>
          </w:tcPr>
          <w:p w14:paraId="439DAAC5" w14:textId="77777777" w:rsidR="008A432C" w:rsidRPr="0051025D" w:rsidRDefault="008A432C" w:rsidP="00F71169">
            <w:pPr>
              <w:pStyle w:val="NoSpacing"/>
              <w:rPr>
                <w:rFonts w:ascii="Times New Roman" w:hAnsi="Times New Roman"/>
                <w:sz w:val="24"/>
                <w:szCs w:val="24"/>
              </w:rPr>
            </w:pPr>
          </w:p>
        </w:tc>
        <w:tc>
          <w:tcPr>
            <w:tcW w:w="453" w:type="dxa"/>
          </w:tcPr>
          <w:p w14:paraId="12AD1A71" w14:textId="77777777" w:rsidR="008A432C" w:rsidRPr="0051025D" w:rsidRDefault="008A432C" w:rsidP="00F71169">
            <w:pPr>
              <w:pStyle w:val="NoSpacing"/>
              <w:rPr>
                <w:rFonts w:ascii="Times New Roman" w:hAnsi="Times New Roman"/>
                <w:sz w:val="24"/>
                <w:szCs w:val="24"/>
              </w:rPr>
            </w:pPr>
          </w:p>
        </w:tc>
        <w:tc>
          <w:tcPr>
            <w:tcW w:w="990" w:type="dxa"/>
          </w:tcPr>
          <w:p w14:paraId="15DC107C" w14:textId="3E980AA8" w:rsidR="008A432C" w:rsidRPr="0051025D" w:rsidRDefault="008511C0" w:rsidP="008511C0">
            <w:r>
              <w:t>biennial</w:t>
            </w:r>
          </w:p>
        </w:tc>
        <w:tc>
          <w:tcPr>
            <w:tcW w:w="1638" w:type="dxa"/>
          </w:tcPr>
          <w:p w14:paraId="367117B3" w14:textId="7FF057AD" w:rsidR="008A432C" w:rsidRPr="0051025D" w:rsidRDefault="003C776F" w:rsidP="009D4D7C">
            <w:pPr>
              <w:pStyle w:val="NoSpacing"/>
              <w:rPr>
                <w:rFonts w:ascii="Times New Roman" w:hAnsi="Times New Roman"/>
                <w:sz w:val="24"/>
                <w:szCs w:val="24"/>
              </w:rPr>
            </w:pPr>
            <w:r w:rsidRPr="0051025D">
              <w:rPr>
                <w:rFonts w:ascii="Times New Roman" w:hAnsi="Times New Roman"/>
                <w:sz w:val="24"/>
                <w:szCs w:val="24"/>
              </w:rPr>
              <w:t>ANTH-102 or SOCI-102</w:t>
            </w:r>
            <w:r w:rsidR="009D4D7C">
              <w:rPr>
                <w:rFonts w:ascii="Times New Roman" w:hAnsi="Times New Roman"/>
                <w:sz w:val="24"/>
                <w:szCs w:val="24"/>
              </w:rPr>
              <w:t xml:space="preserve"> and</w:t>
            </w:r>
            <w:r w:rsidRPr="0051025D">
              <w:rPr>
                <w:rFonts w:ascii="Times New Roman" w:hAnsi="Times New Roman"/>
                <w:sz w:val="24"/>
                <w:szCs w:val="24"/>
              </w:rPr>
              <w:t xml:space="preserve"> SOCI-103 </w:t>
            </w:r>
          </w:p>
        </w:tc>
      </w:tr>
      <w:tr w:rsidR="009D4D7C" w:rsidRPr="0051025D" w14:paraId="3FE6DE99" w14:textId="77777777" w:rsidTr="009D4D7C">
        <w:tc>
          <w:tcPr>
            <w:tcW w:w="3888" w:type="dxa"/>
          </w:tcPr>
          <w:p w14:paraId="625FEB69" w14:textId="77777777" w:rsidR="00036927" w:rsidRPr="0051025D" w:rsidRDefault="00036927" w:rsidP="006F6329">
            <w:r w:rsidRPr="0051025D">
              <w:t>SOCI-340 Urban Planning and Policy</w:t>
            </w:r>
          </w:p>
        </w:tc>
        <w:tc>
          <w:tcPr>
            <w:tcW w:w="450" w:type="dxa"/>
          </w:tcPr>
          <w:p w14:paraId="14D712E2" w14:textId="77777777" w:rsidR="00036927" w:rsidRPr="0051025D" w:rsidRDefault="00036927" w:rsidP="006F6329">
            <w:pPr>
              <w:pStyle w:val="NoSpacing"/>
              <w:rPr>
                <w:rFonts w:ascii="Times New Roman" w:hAnsi="Times New Roman"/>
                <w:sz w:val="24"/>
                <w:szCs w:val="24"/>
              </w:rPr>
            </w:pPr>
            <w:r w:rsidRPr="0051025D">
              <w:rPr>
                <w:rFonts w:ascii="Times New Roman" w:hAnsi="Times New Roman"/>
                <w:sz w:val="24"/>
                <w:szCs w:val="24"/>
              </w:rPr>
              <w:t>3</w:t>
            </w:r>
          </w:p>
        </w:tc>
        <w:tc>
          <w:tcPr>
            <w:tcW w:w="450" w:type="dxa"/>
          </w:tcPr>
          <w:p w14:paraId="19FC259F" w14:textId="77777777" w:rsidR="00036927" w:rsidRPr="0051025D" w:rsidRDefault="00036927" w:rsidP="006F6329">
            <w:pPr>
              <w:pStyle w:val="NoSpacing"/>
              <w:rPr>
                <w:rFonts w:ascii="Times New Roman" w:hAnsi="Times New Roman"/>
                <w:sz w:val="24"/>
                <w:szCs w:val="24"/>
              </w:rPr>
            </w:pPr>
          </w:p>
        </w:tc>
        <w:tc>
          <w:tcPr>
            <w:tcW w:w="540" w:type="dxa"/>
          </w:tcPr>
          <w:p w14:paraId="793BFD1B" w14:textId="77777777" w:rsidR="00036927" w:rsidRPr="0051025D" w:rsidRDefault="00036927" w:rsidP="006F6329">
            <w:pPr>
              <w:pStyle w:val="NoSpacing"/>
              <w:rPr>
                <w:rFonts w:ascii="Times New Roman" w:hAnsi="Times New Roman"/>
                <w:sz w:val="24"/>
                <w:szCs w:val="24"/>
              </w:rPr>
            </w:pPr>
            <w:r w:rsidRPr="0051025D">
              <w:rPr>
                <w:rFonts w:ascii="Times New Roman" w:hAnsi="Times New Roman"/>
                <w:sz w:val="24"/>
                <w:szCs w:val="24"/>
              </w:rPr>
              <w:t>X</w:t>
            </w:r>
          </w:p>
        </w:tc>
        <w:tc>
          <w:tcPr>
            <w:tcW w:w="450" w:type="dxa"/>
          </w:tcPr>
          <w:p w14:paraId="0D69E56E" w14:textId="77777777" w:rsidR="00036927" w:rsidRPr="0051025D" w:rsidRDefault="00036927" w:rsidP="006F6329">
            <w:pPr>
              <w:pStyle w:val="NoSpacing"/>
              <w:rPr>
                <w:rFonts w:ascii="Times New Roman" w:hAnsi="Times New Roman"/>
                <w:sz w:val="24"/>
                <w:szCs w:val="24"/>
              </w:rPr>
            </w:pPr>
            <w:r w:rsidRPr="0051025D">
              <w:rPr>
                <w:rFonts w:ascii="Times New Roman" w:hAnsi="Times New Roman"/>
                <w:sz w:val="24"/>
                <w:szCs w:val="24"/>
              </w:rPr>
              <w:t>X</w:t>
            </w:r>
          </w:p>
        </w:tc>
        <w:tc>
          <w:tcPr>
            <w:tcW w:w="453" w:type="dxa"/>
          </w:tcPr>
          <w:p w14:paraId="329360BD" w14:textId="77777777" w:rsidR="00036927" w:rsidRPr="0051025D" w:rsidRDefault="00036927" w:rsidP="006F6329">
            <w:pPr>
              <w:pStyle w:val="NoSpacing"/>
              <w:rPr>
                <w:rFonts w:ascii="Times New Roman" w:hAnsi="Times New Roman"/>
                <w:sz w:val="24"/>
                <w:szCs w:val="24"/>
              </w:rPr>
            </w:pPr>
          </w:p>
        </w:tc>
        <w:tc>
          <w:tcPr>
            <w:tcW w:w="990" w:type="dxa"/>
          </w:tcPr>
          <w:p w14:paraId="5AF2F9D7" w14:textId="77777777" w:rsidR="00036927" w:rsidRPr="0051025D" w:rsidRDefault="00036927" w:rsidP="006F6329">
            <w:pPr>
              <w:pStyle w:val="NoSpacing"/>
              <w:rPr>
                <w:rFonts w:ascii="Times New Roman" w:hAnsi="Times New Roman"/>
                <w:sz w:val="24"/>
                <w:szCs w:val="24"/>
              </w:rPr>
            </w:pPr>
            <w:r>
              <w:rPr>
                <w:rFonts w:ascii="Times New Roman" w:hAnsi="Times New Roman"/>
                <w:sz w:val="24"/>
                <w:szCs w:val="24"/>
              </w:rPr>
              <w:t>annual</w:t>
            </w:r>
          </w:p>
        </w:tc>
        <w:tc>
          <w:tcPr>
            <w:tcW w:w="1638" w:type="dxa"/>
          </w:tcPr>
          <w:p w14:paraId="36679C60" w14:textId="42608427" w:rsidR="00036927" w:rsidRPr="0051025D" w:rsidRDefault="00036927" w:rsidP="009D4D7C">
            <w:pPr>
              <w:pStyle w:val="NoSpacing"/>
              <w:rPr>
                <w:rFonts w:ascii="Times New Roman" w:hAnsi="Times New Roman"/>
                <w:sz w:val="24"/>
                <w:szCs w:val="24"/>
              </w:rPr>
            </w:pPr>
            <w:r w:rsidRPr="0051025D">
              <w:rPr>
                <w:rFonts w:ascii="Times New Roman" w:hAnsi="Times New Roman"/>
                <w:sz w:val="24"/>
                <w:szCs w:val="24"/>
              </w:rPr>
              <w:t xml:space="preserve">SOCI-103 </w:t>
            </w:r>
          </w:p>
        </w:tc>
      </w:tr>
      <w:tr w:rsidR="009D4D7C" w:rsidRPr="0051025D" w14:paraId="35A8B8BB" w14:textId="77777777" w:rsidTr="009D4D7C">
        <w:tc>
          <w:tcPr>
            <w:tcW w:w="3888" w:type="dxa"/>
          </w:tcPr>
          <w:p w14:paraId="40AF2F4A" w14:textId="77777777" w:rsidR="008A432C" w:rsidRPr="0051025D" w:rsidRDefault="008A432C" w:rsidP="008A432C">
            <w:r w:rsidRPr="0051025D">
              <w:t>SOCI-345 Urban Poverty</w:t>
            </w:r>
          </w:p>
        </w:tc>
        <w:tc>
          <w:tcPr>
            <w:tcW w:w="450" w:type="dxa"/>
          </w:tcPr>
          <w:p w14:paraId="1BB5F3FD" w14:textId="77777777" w:rsidR="008A432C" w:rsidRPr="0051025D" w:rsidRDefault="003C776F" w:rsidP="00F71169">
            <w:pPr>
              <w:pStyle w:val="NoSpacing"/>
              <w:rPr>
                <w:rFonts w:ascii="Times New Roman" w:hAnsi="Times New Roman"/>
                <w:sz w:val="24"/>
                <w:szCs w:val="24"/>
              </w:rPr>
            </w:pPr>
            <w:r w:rsidRPr="0051025D">
              <w:rPr>
                <w:rFonts w:ascii="Times New Roman" w:hAnsi="Times New Roman"/>
                <w:sz w:val="24"/>
                <w:szCs w:val="24"/>
              </w:rPr>
              <w:t>3</w:t>
            </w:r>
          </w:p>
        </w:tc>
        <w:tc>
          <w:tcPr>
            <w:tcW w:w="450" w:type="dxa"/>
          </w:tcPr>
          <w:p w14:paraId="2E5DFD0A" w14:textId="77777777" w:rsidR="008A432C" w:rsidRPr="0051025D" w:rsidRDefault="008A432C" w:rsidP="00F71169">
            <w:pPr>
              <w:pStyle w:val="NoSpacing"/>
              <w:rPr>
                <w:rFonts w:ascii="Times New Roman" w:hAnsi="Times New Roman"/>
                <w:sz w:val="24"/>
                <w:szCs w:val="24"/>
              </w:rPr>
            </w:pPr>
          </w:p>
        </w:tc>
        <w:tc>
          <w:tcPr>
            <w:tcW w:w="540" w:type="dxa"/>
          </w:tcPr>
          <w:p w14:paraId="66C13116" w14:textId="77777777" w:rsidR="008A432C" w:rsidRPr="0051025D" w:rsidRDefault="003C776F" w:rsidP="00F71169">
            <w:pPr>
              <w:pStyle w:val="NoSpacing"/>
              <w:rPr>
                <w:rFonts w:ascii="Times New Roman" w:hAnsi="Times New Roman"/>
                <w:sz w:val="24"/>
                <w:szCs w:val="24"/>
              </w:rPr>
            </w:pPr>
            <w:r w:rsidRPr="0051025D">
              <w:rPr>
                <w:rFonts w:ascii="Times New Roman" w:hAnsi="Times New Roman"/>
                <w:sz w:val="24"/>
                <w:szCs w:val="24"/>
              </w:rPr>
              <w:t>X</w:t>
            </w:r>
          </w:p>
        </w:tc>
        <w:tc>
          <w:tcPr>
            <w:tcW w:w="450" w:type="dxa"/>
          </w:tcPr>
          <w:p w14:paraId="1C850BA3" w14:textId="77777777" w:rsidR="008A432C" w:rsidRPr="0051025D" w:rsidRDefault="008A432C" w:rsidP="00F71169">
            <w:pPr>
              <w:pStyle w:val="NoSpacing"/>
              <w:rPr>
                <w:rFonts w:ascii="Times New Roman" w:hAnsi="Times New Roman"/>
                <w:sz w:val="24"/>
                <w:szCs w:val="24"/>
              </w:rPr>
            </w:pPr>
          </w:p>
        </w:tc>
        <w:tc>
          <w:tcPr>
            <w:tcW w:w="453" w:type="dxa"/>
          </w:tcPr>
          <w:p w14:paraId="371C1C3F" w14:textId="219D4F45" w:rsidR="008A432C" w:rsidRPr="0051025D" w:rsidRDefault="006A7545" w:rsidP="00F71169">
            <w:pPr>
              <w:pStyle w:val="NoSpacing"/>
              <w:rPr>
                <w:rFonts w:ascii="Times New Roman" w:hAnsi="Times New Roman"/>
                <w:sz w:val="24"/>
                <w:szCs w:val="24"/>
              </w:rPr>
            </w:pPr>
            <w:r>
              <w:rPr>
                <w:rFonts w:ascii="Times New Roman" w:hAnsi="Times New Roman"/>
                <w:sz w:val="24"/>
                <w:szCs w:val="24"/>
              </w:rPr>
              <w:t>x</w:t>
            </w:r>
          </w:p>
        </w:tc>
        <w:tc>
          <w:tcPr>
            <w:tcW w:w="990" w:type="dxa"/>
          </w:tcPr>
          <w:p w14:paraId="4C7460EC" w14:textId="54703F37" w:rsidR="008A432C" w:rsidRPr="0051025D" w:rsidRDefault="006A7545" w:rsidP="00F71169">
            <w:pPr>
              <w:pStyle w:val="NoSpacing"/>
              <w:rPr>
                <w:rFonts w:ascii="Times New Roman" w:hAnsi="Times New Roman"/>
                <w:sz w:val="24"/>
                <w:szCs w:val="24"/>
              </w:rPr>
            </w:pPr>
            <w:r>
              <w:rPr>
                <w:rFonts w:ascii="Times New Roman" w:hAnsi="Times New Roman"/>
                <w:sz w:val="24"/>
                <w:szCs w:val="24"/>
              </w:rPr>
              <w:t>biennial</w:t>
            </w:r>
          </w:p>
        </w:tc>
        <w:tc>
          <w:tcPr>
            <w:tcW w:w="1638" w:type="dxa"/>
          </w:tcPr>
          <w:p w14:paraId="27B714E1" w14:textId="147955A4" w:rsidR="008A432C" w:rsidRPr="0051025D" w:rsidRDefault="003C776F" w:rsidP="009D4D7C">
            <w:pPr>
              <w:pStyle w:val="NoSpacing"/>
              <w:rPr>
                <w:rFonts w:ascii="Times New Roman" w:hAnsi="Times New Roman"/>
                <w:sz w:val="24"/>
                <w:szCs w:val="24"/>
              </w:rPr>
            </w:pPr>
            <w:r w:rsidRPr="0051025D">
              <w:rPr>
                <w:rFonts w:ascii="Times New Roman" w:hAnsi="Times New Roman"/>
                <w:sz w:val="24"/>
                <w:szCs w:val="24"/>
              </w:rPr>
              <w:t xml:space="preserve">SOCI-103 or SOCI-102 </w:t>
            </w:r>
          </w:p>
        </w:tc>
      </w:tr>
      <w:tr w:rsidR="009D4D7C" w:rsidRPr="0051025D" w14:paraId="5604A170" w14:textId="77777777" w:rsidTr="009D4D7C">
        <w:tc>
          <w:tcPr>
            <w:tcW w:w="3888" w:type="dxa"/>
          </w:tcPr>
          <w:p w14:paraId="1BE7C174" w14:textId="77777777" w:rsidR="008A432C" w:rsidRPr="0051025D" w:rsidRDefault="008A432C" w:rsidP="008A432C">
            <w:r w:rsidRPr="0051025D">
              <w:t>SOCI-410 Diversity in the City</w:t>
            </w:r>
          </w:p>
        </w:tc>
        <w:tc>
          <w:tcPr>
            <w:tcW w:w="450" w:type="dxa"/>
          </w:tcPr>
          <w:p w14:paraId="24F55217" w14:textId="77777777" w:rsidR="008A432C" w:rsidRPr="0051025D" w:rsidRDefault="001239D3" w:rsidP="00F71169">
            <w:pPr>
              <w:pStyle w:val="NoSpacing"/>
              <w:rPr>
                <w:rFonts w:ascii="Times New Roman" w:hAnsi="Times New Roman"/>
                <w:sz w:val="24"/>
                <w:szCs w:val="24"/>
              </w:rPr>
            </w:pPr>
            <w:r w:rsidRPr="0051025D">
              <w:rPr>
                <w:rFonts w:ascii="Times New Roman" w:hAnsi="Times New Roman"/>
                <w:sz w:val="24"/>
                <w:szCs w:val="24"/>
              </w:rPr>
              <w:t>3</w:t>
            </w:r>
          </w:p>
        </w:tc>
        <w:tc>
          <w:tcPr>
            <w:tcW w:w="450" w:type="dxa"/>
          </w:tcPr>
          <w:p w14:paraId="725AF2C0" w14:textId="77777777" w:rsidR="008A432C" w:rsidRPr="0051025D" w:rsidRDefault="008A432C" w:rsidP="00F71169">
            <w:pPr>
              <w:pStyle w:val="NoSpacing"/>
              <w:rPr>
                <w:rFonts w:ascii="Times New Roman" w:hAnsi="Times New Roman"/>
                <w:sz w:val="24"/>
                <w:szCs w:val="24"/>
              </w:rPr>
            </w:pPr>
          </w:p>
        </w:tc>
        <w:tc>
          <w:tcPr>
            <w:tcW w:w="540" w:type="dxa"/>
          </w:tcPr>
          <w:p w14:paraId="261FAB02" w14:textId="77777777" w:rsidR="008A432C" w:rsidRPr="0051025D" w:rsidRDefault="001239D3" w:rsidP="00F71169">
            <w:pPr>
              <w:pStyle w:val="NoSpacing"/>
              <w:rPr>
                <w:rFonts w:ascii="Times New Roman" w:hAnsi="Times New Roman"/>
                <w:sz w:val="24"/>
                <w:szCs w:val="24"/>
              </w:rPr>
            </w:pPr>
            <w:r w:rsidRPr="0051025D">
              <w:rPr>
                <w:rFonts w:ascii="Times New Roman" w:hAnsi="Times New Roman"/>
                <w:sz w:val="24"/>
                <w:szCs w:val="24"/>
              </w:rPr>
              <w:t>X</w:t>
            </w:r>
          </w:p>
        </w:tc>
        <w:tc>
          <w:tcPr>
            <w:tcW w:w="450" w:type="dxa"/>
          </w:tcPr>
          <w:p w14:paraId="27F03DED" w14:textId="77777777" w:rsidR="008A432C" w:rsidRPr="0051025D" w:rsidRDefault="008A432C" w:rsidP="00F71169">
            <w:pPr>
              <w:pStyle w:val="NoSpacing"/>
              <w:rPr>
                <w:rFonts w:ascii="Times New Roman" w:hAnsi="Times New Roman"/>
                <w:sz w:val="24"/>
                <w:szCs w:val="24"/>
              </w:rPr>
            </w:pPr>
          </w:p>
        </w:tc>
        <w:tc>
          <w:tcPr>
            <w:tcW w:w="453" w:type="dxa"/>
          </w:tcPr>
          <w:p w14:paraId="46846A8A" w14:textId="04E6B43E" w:rsidR="008A432C" w:rsidRPr="0051025D" w:rsidRDefault="006A7545" w:rsidP="00F71169">
            <w:pPr>
              <w:pStyle w:val="NoSpacing"/>
              <w:rPr>
                <w:rFonts w:ascii="Times New Roman" w:hAnsi="Times New Roman"/>
                <w:sz w:val="24"/>
                <w:szCs w:val="24"/>
              </w:rPr>
            </w:pPr>
            <w:r>
              <w:rPr>
                <w:rFonts w:ascii="Times New Roman" w:hAnsi="Times New Roman"/>
                <w:sz w:val="24"/>
                <w:szCs w:val="24"/>
              </w:rPr>
              <w:t>x</w:t>
            </w:r>
          </w:p>
        </w:tc>
        <w:tc>
          <w:tcPr>
            <w:tcW w:w="990" w:type="dxa"/>
          </w:tcPr>
          <w:p w14:paraId="60F807DF" w14:textId="395ED815" w:rsidR="008A432C" w:rsidRPr="0051025D" w:rsidRDefault="006A7545" w:rsidP="006A7545">
            <w:pPr>
              <w:pStyle w:val="NoSpacing"/>
              <w:rPr>
                <w:rFonts w:ascii="Times New Roman" w:hAnsi="Times New Roman"/>
                <w:sz w:val="24"/>
                <w:szCs w:val="24"/>
              </w:rPr>
            </w:pPr>
            <w:r>
              <w:rPr>
                <w:rFonts w:ascii="Times New Roman" w:hAnsi="Times New Roman"/>
                <w:sz w:val="24"/>
                <w:szCs w:val="24"/>
              </w:rPr>
              <w:t>annual</w:t>
            </w:r>
          </w:p>
        </w:tc>
        <w:tc>
          <w:tcPr>
            <w:tcW w:w="1638" w:type="dxa"/>
          </w:tcPr>
          <w:p w14:paraId="2652EAC0" w14:textId="0DD72B34" w:rsidR="008A432C" w:rsidRPr="0051025D" w:rsidRDefault="001239D3" w:rsidP="009D4D7C">
            <w:pPr>
              <w:pStyle w:val="NoSpacing"/>
              <w:rPr>
                <w:rFonts w:ascii="Times New Roman" w:hAnsi="Times New Roman"/>
                <w:sz w:val="24"/>
                <w:szCs w:val="24"/>
              </w:rPr>
            </w:pPr>
            <w:r w:rsidRPr="0051025D">
              <w:rPr>
                <w:rFonts w:ascii="Times New Roman" w:hAnsi="Times New Roman"/>
                <w:sz w:val="24"/>
                <w:szCs w:val="24"/>
              </w:rPr>
              <w:t xml:space="preserve">SOCI-103 </w:t>
            </w:r>
          </w:p>
        </w:tc>
      </w:tr>
      <w:tr w:rsidR="009D4D7C" w:rsidRPr="0051025D" w14:paraId="7ADDDE72" w14:textId="77777777" w:rsidTr="009D4D7C">
        <w:tc>
          <w:tcPr>
            <w:tcW w:w="3888" w:type="dxa"/>
          </w:tcPr>
          <w:p w14:paraId="0AB22FCA" w14:textId="77777777" w:rsidR="008A432C" w:rsidRPr="0051025D" w:rsidRDefault="008A432C" w:rsidP="008A432C">
            <w:r w:rsidRPr="0051025D">
              <w:t>STSO-550 Sustainable Communities</w:t>
            </w:r>
          </w:p>
        </w:tc>
        <w:tc>
          <w:tcPr>
            <w:tcW w:w="450" w:type="dxa"/>
          </w:tcPr>
          <w:p w14:paraId="70E013A6" w14:textId="77777777" w:rsidR="008A432C" w:rsidRPr="0051025D" w:rsidRDefault="001239D3" w:rsidP="00F71169">
            <w:pPr>
              <w:pStyle w:val="NoSpacing"/>
              <w:rPr>
                <w:rFonts w:ascii="Times New Roman" w:hAnsi="Times New Roman"/>
                <w:sz w:val="24"/>
                <w:szCs w:val="24"/>
              </w:rPr>
            </w:pPr>
            <w:r w:rsidRPr="0051025D">
              <w:rPr>
                <w:rFonts w:ascii="Times New Roman" w:hAnsi="Times New Roman"/>
                <w:sz w:val="24"/>
                <w:szCs w:val="24"/>
              </w:rPr>
              <w:t>3</w:t>
            </w:r>
          </w:p>
        </w:tc>
        <w:tc>
          <w:tcPr>
            <w:tcW w:w="450" w:type="dxa"/>
          </w:tcPr>
          <w:p w14:paraId="5F5EBB24" w14:textId="77777777" w:rsidR="008A432C" w:rsidRPr="0051025D" w:rsidRDefault="008A432C" w:rsidP="00F71169">
            <w:pPr>
              <w:pStyle w:val="NoSpacing"/>
              <w:rPr>
                <w:rFonts w:ascii="Times New Roman" w:hAnsi="Times New Roman"/>
                <w:sz w:val="24"/>
                <w:szCs w:val="24"/>
              </w:rPr>
            </w:pPr>
          </w:p>
        </w:tc>
        <w:tc>
          <w:tcPr>
            <w:tcW w:w="540" w:type="dxa"/>
          </w:tcPr>
          <w:p w14:paraId="503E4D63" w14:textId="77777777" w:rsidR="008A432C" w:rsidRPr="0051025D" w:rsidRDefault="001239D3" w:rsidP="00F71169">
            <w:pPr>
              <w:pStyle w:val="NoSpacing"/>
              <w:rPr>
                <w:rFonts w:ascii="Times New Roman" w:hAnsi="Times New Roman"/>
                <w:sz w:val="24"/>
                <w:szCs w:val="24"/>
              </w:rPr>
            </w:pPr>
            <w:r w:rsidRPr="0051025D">
              <w:rPr>
                <w:rFonts w:ascii="Times New Roman" w:hAnsi="Times New Roman"/>
                <w:sz w:val="24"/>
                <w:szCs w:val="24"/>
              </w:rPr>
              <w:t>X</w:t>
            </w:r>
          </w:p>
        </w:tc>
        <w:tc>
          <w:tcPr>
            <w:tcW w:w="450" w:type="dxa"/>
          </w:tcPr>
          <w:p w14:paraId="012BABBB" w14:textId="77777777" w:rsidR="008A432C" w:rsidRPr="0051025D" w:rsidRDefault="001239D3" w:rsidP="00F71169">
            <w:pPr>
              <w:pStyle w:val="NoSpacing"/>
              <w:rPr>
                <w:rFonts w:ascii="Times New Roman" w:hAnsi="Times New Roman"/>
                <w:sz w:val="24"/>
                <w:szCs w:val="24"/>
              </w:rPr>
            </w:pPr>
            <w:r w:rsidRPr="0051025D">
              <w:rPr>
                <w:rFonts w:ascii="Times New Roman" w:hAnsi="Times New Roman"/>
                <w:sz w:val="24"/>
                <w:szCs w:val="24"/>
              </w:rPr>
              <w:t>X</w:t>
            </w:r>
          </w:p>
        </w:tc>
        <w:tc>
          <w:tcPr>
            <w:tcW w:w="453" w:type="dxa"/>
          </w:tcPr>
          <w:p w14:paraId="0367D378" w14:textId="77777777" w:rsidR="008A432C" w:rsidRPr="0051025D" w:rsidRDefault="008A432C" w:rsidP="00F71169">
            <w:pPr>
              <w:pStyle w:val="NoSpacing"/>
              <w:rPr>
                <w:rFonts w:ascii="Times New Roman" w:hAnsi="Times New Roman"/>
                <w:sz w:val="24"/>
                <w:szCs w:val="24"/>
              </w:rPr>
            </w:pPr>
          </w:p>
        </w:tc>
        <w:tc>
          <w:tcPr>
            <w:tcW w:w="990" w:type="dxa"/>
          </w:tcPr>
          <w:p w14:paraId="41284E5A" w14:textId="06945DFF" w:rsidR="008A432C" w:rsidRPr="0051025D" w:rsidRDefault="006A7545" w:rsidP="00F71169">
            <w:pPr>
              <w:pStyle w:val="NoSpacing"/>
              <w:rPr>
                <w:rFonts w:ascii="Times New Roman" w:hAnsi="Times New Roman"/>
                <w:sz w:val="24"/>
                <w:szCs w:val="24"/>
              </w:rPr>
            </w:pPr>
            <w:r>
              <w:rPr>
                <w:rFonts w:ascii="Times New Roman" w:hAnsi="Times New Roman"/>
                <w:sz w:val="24"/>
                <w:szCs w:val="24"/>
              </w:rPr>
              <w:t>annual</w:t>
            </w:r>
          </w:p>
        </w:tc>
        <w:tc>
          <w:tcPr>
            <w:tcW w:w="1638" w:type="dxa"/>
          </w:tcPr>
          <w:p w14:paraId="4252BB07" w14:textId="77777777" w:rsidR="008A432C" w:rsidRPr="0051025D" w:rsidRDefault="001239D3" w:rsidP="00F71169">
            <w:pPr>
              <w:pStyle w:val="NoSpacing"/>
              <w:rPr>
                <w:rFonts w:ascii="Times New Roman" w:hAnsi="Times New Roman"/>
                <w:sz w:val="24"/>
                <w:szCs w:val="24"/>
              </w:rPr>
            </w:pPr>
            <w:r w:rsidRPr="0051025D">
              <w:rPr>
                <w:rFonts w:ascii="Times New Roman" w:hAnsi="Times New Roman"/>
                <w:sz w:val="24"/>
                <w:szCs w:val="24"/>
              </w:rPr>
              <w:t>none</w:t>
            </w:r>
          </w:p>
        </w:tc>
      </w:tr>
    </w:tbl>
    <w:p w14:paraId="2CABB2A0" w14:textId="77777777" w:rsidR="00F71169" w:rsidRPr="00C2660B" w:rsidRDefault="00F71169"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3798"/>
        <w:gridCol w:w="5058"/>
      </w:tblGrid>
      <w:tr w:rsidR="00EB4A0C" w:rsidRPr="00C2660B" w14:paraId="4DD6273F" w14:textId="77777777">
        <w:tc>
          <w:tcPr>
            <w:tcW w:w="3798" w:type="dxa"/>
          </w:tcPr>
          <w:p w14:paraId="51F07DAA" w14:textId="77777777" w:rsidR="00EB4A0C" w:rsidRPr="00C2660B" w:rsidRDefault="00A21C31" w:rsidP="00F71169">
            <w:pPr>
              <w:pStyle w:val="NoSpacing"/>
              <w:rPr>
                <w:rFonts w:ascii="Times New Roman" w:hAnsi="Times New Roman"/>
                <w:sz w:val="24"/>
                <w:szCs w:val="24"/>
              </w:rPr>
            </w:pPr>
            <w:r w:rsidRPr="00C2660B">
              <w:rPr>
                <w:rFonts w:ascii="Times New Roman" w:hAnsi="Times New Roman"/>
                <w:sz w:val="24"/>
                <w:szCs w:val="24"/>
              </w:rPr>
              <w:t>Total credit hours:</w:t>
            </w:r>
          </w:p>
        </w:tc>
        <w:tc>
          <w:tcPr>
            <w:tcW w:w="5058" w:type="dxa"/>
          </w:tcPr>
          <w:p w14:paraId="1211BEEC" w14:textId="49E19DBA" w:rsidR="00EB4A0C" w:rsidRPr="00C2660B" w:rsidRDefault="00EA7140" w:rsidP="00F10355">
            <w:pPr>
              <w:pStyle w:val="NoSpacing"/>
              <w:rPr>
                <w:rFonts w:ascii="Times New Roman" w:hAnsi="Times New Roman"/>
                <w:sz w:val="24"/>
                <w:szCs w:val="24"/>
              </w:rPr>
            </w:pPr>
            <w:r>
              <w:rPr>
                <w:rFonts w:ascii="Times New Roman" w:hAnsi="Times New Roman"/>
                <w:sz w:val="24"/>
                <w:szCs w:val="24"/>
              </w:rPr>
              <w:t>15</w:t>
            </w:r>
          </w:p>
        </w:tc>
      </w:tr>
    </w:tbl>
    <w:p w14:paraId="2BAC689D" w14:textId="77777777" w:rsidR="004C5361" w:rsidRPr="00C2660B" w:rsidRDefault="004C5361" w:rsidP="00F10355">
      <w:pPr>
        <w:pStyle w:val="NoSpacing"/>
        <w:rPr>
          <w:rFonts w:ascii="Times New Roman" w:hAnsi="Times New Roman"/>
          <w:sz w:val="24"/>
          <w:szCs w:val="24"/>
        </w:rPr>
      </w:pPr>
    </w:p>
    <w:p w14:paraId="103628E1" w14:textId="77777777" w:rsidR="00BA4388" w:rsidRPr="00C2660B" w:rsidRDefault="00BA4388" w:rsidP="00F71169">
      <w:pPr>
        <w:pStyle w:val="NoSpacing"/>
        <w:rPr>
          <w:rFonts w:ascii="Times New Roman" w:hAnsi="Times New Roman"/>
          <w:sz w:val="24"/>
          <w:szCs w:val="24"/>
        </w:rPr>
      </w:pPr>
    </w:p>
    <w:p w14:paraId="08CAEB0D" w14:textId="77777777" w:rsidR="004C5361" w:rsidRDefault="004C5361">
      <w:pPr>
        <w:rPr>
          <w:rFonts w:eastAsia="Calibri"/>
        </w:rPr>
      </w:pPr>
    </w:p>
    <w:p w14:paraId="6BA804BF" w14:textId="77777777" w:rsidR="00870677" w:rsidRDefault="00870677">
      <w:r>
        <w:br w:type="page"/>
      </w:r>
    </w:p>
    <w:p w14:paraId="27CB07FA" w14:textId="77777777" w:rsidR="00870677" w:rsidRDefault="00870677" w:rsidP="00870677">
      <w:pPr>
        <w:jc w:val="center"/>
        <w:rPr>
          <w:rFonts w:ascii="Arial" w:hAnsi="Arial" w:cs="Arial"/>
          <w:b/>
          <w:sz w:val="20"/>
          <w:szCs w:val="20"/>
        </w:rPr>
      </w:pPr>
      <w:r>
        <w:rPr>
          <w:rFonts w:ascii="Arial" w:hAnsi="Arial" w:cs="Arial"/>
          <w:b/>
          <w:sz w:val="20"/>
          <w:szCs w:val="20"/>
        </w:rPr>
        <w:lastRenderedPageBreak/>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956E98" w14:paraId="4917C4D1" w14:textId="77777777" w:rsidTr="001E1BCA">
        <w:tc>
          <w:tcPr>
            <w:tcW w:w="14904" w:type="dxa"/>
          </w:tcPr>
          <w:p w14:paraId="32FDCD93" w14:textId="77777777" w:rsidR="00956E98" w:rsidRPr="00D76B9B" w:rsidRDefault="00956E98" w:rsidP="001E1BCA">
            <w:pPr>
              <w:rPr>
                <w:rFonts w:ascii="Arial" w:hAnsi="Arial" w:cs="Arial"/>
                <w:b/>
                <w:sz w:val="18"/>
                <w:szCs w:val="18"/>
              </w:rPr>
            </w:pPr>
          </w:p>
          <w:p w14:paraId="4DC44C61" w14:textId="77777777" w:rsidR="00F508D9" w:rsidRDefault="00956E98" w:rsidP="001E1BCA">
            <w:pPr>
              <w:rPr>
                <w:rFonts w:ascii="Arial" w:hAnsi="Arial" w:cs="Arial"/>
                <w:b/>
                <w:sz w:val="18"/>
                <w:szCs w:val="18"/>
              </w:rPr>
            </w:pPr>
            <w:r w:rsidRPr="00D76B9B">
              <w:rPr>
                <w:rFonts w:ascii="Arial" w:hAnsi="Arial" w:cs="Arial"/>
                <w:b/>
                <w:sz w:val="18"/>
                <w:szCs w:val="18"/>
              </w:rPr>
              <w:t>Directions:</w:t>
            </w:r>
            <w:r w:rsidR="00F508D9">
              <w:rPr>
                <w:rFonts w:ascii="Arial" w:hAnsi="Arial" w:cs="Arial"/>
                <w:b/>
                <w:sz w:val="18"/>
                <w:szCs w:val="18"/>
              </w:rPr>
              <w:t xml:space="preserve"> The tables on this page will be used by the registrar’s office to aid student’s transitioning from the quarter calendar to the semester calendar. </w:t>
            </w:r>
          </w:p>
          <w:p w14:paraId="7EB3061E" w14:textId="77777777" w:rsidR="00F508D9" w:rsidRDefault="00F508D9" w:rsidP="001E1BCA">
            <w:pPr>
              <w:rPr>
                <w:rFonts w:ascii="Arial" w:hAnsi="Arial" w:cs="Arial"/>
                <w:b/>
                <w:sz w:val="18"/>
                <w:szCs w:val="18"/>
              </w:rPr>
            </w:pPr>
          </w:p>
          <w:p w14:paraId="34FEA7C8" w14:textId="77777777" w:rsidR="00A32ADA" w:rsidRDefault="00956E98" w:rsidP="001E1BCA">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 xml:space="preserve">If this minor existed in the quarter calendar and is being converted to the semester calendar please complete the following tables. </w:t>
            </w:r>
          </w:p>
          <w:p w14:paraId="2877794D" w14:textId="77777777" w:rsidR="00A32ADA" w:rsidRDefault="00A32ADA" w:rsidP="001E1BCA">
            <w:pPr>
              <w:rPr>
                <w:rFonts w:ascii="Arial" w:hAnsi="Arial" w:cs="Arial"/>
                <w:b/>
                <w:sz w:val="18"/>
                <w:szCs w:val="18"/>
              </w:rPr>
            </w:pPr>
          </w:p>
          <w:p w14:paraId="0A754A0E" w14:textId="77777777" w:rsidR="00956E98" w:rsidRDefault="00956E98" w:rsidP="001E1BCA">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w:t>
            </w:r>
            <w:r w:rsidR="00F508D9">
              <w:rPr>
                <w:rFonts w:ascii="Arial" w:hAnsi="Arial" w:cs="Arial"/>
                <w:b/>
                <w:sz w:val="18"/>
                <w:szCs w:val="18"/>
              </w:rPr>
              <w:t>under the quarter calendar do not complete the following tables.</w:t>
            </w:r>
          </w:p>
          <w:p w14:paraId="50A6AEB6" w14:textId="77777777" w:rsidR="00956E98" w:rsidRDefault="00956E98" w:rsidP="001E1BCA">
            <w:pPr>
              <w:rPr>
                <w:rFonts w:ascii="Arial" w:hAnsi="Arial" w:cs="Arial"/>
                <w:b/>
                <w:sz w:val="18"/>
                <w:szCs w:val="18"/>
              </w:rPr>
            </w:pPr>
          </w:p>
          <w:p w14:paraId="25895BBA" w14:textId="77777777" w:rsidR="00956E98" w:rsidRPr="00D76B9B" w:rsidRDefault="00F508D9" w:rsidP="001E1BCA">
            <w:pPr>
              <w:rPr>
                <w:rFonts w:ascii="Arial" w:hAnsi="Arial" w:cs="Arial"/>
                <w:sz w:val="18"/>
                <w:szCs w:val="18"/>
              </w:rPr>
            </w:pPr>
            <w:r>
              <w:rPr>
                <w:rFonts w:ascii="Arial" w:hAnsi="Arial" w:cs="Arial"/>
                <w:sz w:val="18"/>
                <w:szCs w:val="18"/>
              </w:rPr>
              <w:t>Use the following tables</w:t>
            </w:r>
            <w:r w:rsidR="00956E98" w:rsidRPr="00D76B9B">
              <w:rPr>
                <w:rFonts w:ascii="Arial" w:hAnsi="Arial" w:cs="Arial"/>
                <w:sz w:val="18"/>
                <w:szCs w:val="18"/>
              </w:rPr>
              <w:t xml:space="preserve"> to show </w:t>
            </w:r>
            <w:r>
              <w:rPr>
                <w:rFonts w:ascii="Arial" w:hAnsi="Arial" w:cs="Arial"/>
                <w:sz w:val="18"/>
                <w:szCs w:val="18"/>
              </w:rPr>
              <w:t xml:space="preserve">minor </w:t>
            </w:r>
            <w:r w:rsidR="00956E98"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00956E98" w:rsidRPr="00D76B9B">
              <w:rPr>
                <w:rFonts w:ascii="Arial" w:hAnsi="Arial" w:cs="Arial"/>
                <w:sz w:val="18"/>
                <w:szCs w:val="18"/>
              </w:rPr>
              <w:t>formats.</w:t>
            </w:r>
            <w:r>
              <w:rPr>
                <w:rFonts w:ascii="Arial" w:hAnsi="Arial" w:cs="Arial"/>
                <w:sz w:val="18"/>
                <w:szCs w:val="18"/>
              </w:rPr>
              <w:t xml:space="preserve">  Use courses in the </w:t>
            </w:r>
            <w:r w:rsidR="005E32BE">
              <w:rPr>
                <w:rFonts w:ascii="Arial" w:hAnsi="Arial" w:cs="Arial"/>
                <w:sz w:val="18"/>
                <w:szCs w:val="18"/>
              </w:rPr>
              <w:t>(2011-12</w:t>
            </w:r>
            <w:r w:rsidR="00956E98">
              <w:rPr>
                <w:rFonts w:ascii="Arial" w:hAnsi="Arial" w:cs="Arial"/>
                <w:sz w:val="18"/>
                <w:szCs w:val="18"/>
              </w:rPr>
              <w:t>)</w:t>
            </w:r>
            <w:r w:rsidR="005E32BE">
              <w:rPr>
                <w:rFonts w:ascii="Arial" w:hAnsi="Arial" w:cs="Arial"/>
                <w:sz w:val="18"/>
                <w:szCs w:val="18"/>
              </w:rPr>
              <w:t xml:space="preserve"> </w:t>
            </w:r>
            <w:r w:rsidR="00956E98">
              <w:rPr>
                <w:rFonts w:ascii="Arial" w:hAnsi="Arial" w:cs="Arial"/>
                <w:sz w:val="18"/>
                <w:szCs w:val="18"/>
              </w:rPr>
              <w:t>minor mask for this table.</w:t>
            </w:r>
            <w:r w:rsidR="00956E98" w:rsidRPr="00D76B9B">
              <w:rPr>
                <w:rFonts w:ascii="Arial" w:hAnsi="Arial" w:cs="Arial"/>
                <w:sz w:val="18"/>
                <w:szCs w:val="18"/>
              </w:rPr>
              <w:t xml:space="preserve"> Display all </w:t>
            </w:r>
            <w:r w:rsidR="00956E98" w:rsidRPr="001C6AA7">
              <w:rPr>
                <w:rFonts w:ascii="Arial" w:hAnsi="Arial" w:cs="Arial"/>
                <w:sz w:val="18"/>
                <w:szCs w:val="18"/>
              </w:rPr>
              <w:t xml:space="preserve">required </w:t>
            </w:r>
            <w:r>
              <w:rPr>
                <w:rFonts w:ascii="Arial" w:hAnsi="Arial" w:cs="Arial"/>
                <w:sz w:val="18"/>
                <w:szCs w:val="18"/>
              </w:rPr>
              <w:t xml:space="preserve">and elective </w:t>
            </w:r>
            <w:r w:rsidR="00956E98">
              <w:rPr>
                <w:rFonts w:ascii="Arial" w:hAnsi="Arial" w:cs="Arial"/>
                <w:sz w:val="18"/>
                <w:szCs w:val="18"/>
              </w:rPr>
              <w:t xml:space="preserve">minor </w:t>
            </w:r>
            <w:r>
              <w:rPr>
                <w:rFonts w:ascii="Arial" w:hAnsi="Arial" w:cs="Arial"/>
                <w:sz w:val="18"/>
                <w:szCs w:val="18"/>
              </w:rPr>
              <w:t>courses.</w:t>
            </w:r>
            <w:r w:rsidR="00956E98">
              <w:rPr>
                <w:rFonts w:ascii="Arial" w:hAnsi="Arial" w:cs="Arial"/>
                <w:sz w:val="18"/>
                <w:szCs w:val="18"/>
              </w:rPr>
              <w:t xml:space="preserve">  </w:t>
            </w:r>
            <w:r>
              <w:rPr>
                <w:rFonts w:ascii="Arial" w:hAnsi="Arial" w:cs="Arial"/>
                <w:sz w:val="18"/>
                <w:szCs w:val="18"/>
              </w:rPr>
              <w:t>If necessary c</w:t>
            </w:r>
            <w:r w:rsidR="00956E98">
              <w:rPr>
                <w:rFonts w:ascii="Arial" w:hAnsi="Arial" w:cs="Arial"/>
                <w:sz w:val="18"/>
                <w:szCs w:val="18"/>
              </w:rPr>
              <w:t>larify how course sequences in the quarter calendar convert to semesters by either bracketing or using some other notation.</w:t>
            </w:r>
          </w:p>
          <w:p w14:paraId="2190BFB8" w14:textId="77777777" w:rsidR="00956E98" w:rsidRPr="00D76B9B" w:rsidRDefault="00956E98" w:rsidP="001E1BCA">
            <w:pPr>
              <w:rPr>
                <w:rFonts w:ascii="Arial" w:hAnsi="Arial" w:cs="Arial"/>
                <w:sz w:val="20"/>
                <w:szCs w:val="20"/>
              </w:rPr>
            </w:pPr>
          </w:p>
        </w:tc>
      </w:tr>
    </w:tbl>
    <w:p w14:paraId="2FE67100" w14:textId="77777777" w:rsidR="00956E98" w:rsidRDefault="00956E98" w:rsidP="00870677">
      <w:pPr>
        <w:jc w:val="center"/>
        <w:rPr>
          <w:rFonts w:ascii="Arial" w:hAnsi="Arial" w:cs="Arial"/>
          <w:b/>
          <w:sz w:val="20"/>
          <w:szCs w:val="20"/>
        </w:rPr>
      </w:pPr>
    </w:p>
    <w:p w14:paraId="3689D622" w14:textId="77777777" w:rsidR="00956E98" w:rsidRDefault="00956E98" w:rsidP="00870677">
      <w:pPr>
        <w:jc w:val="center"/>
        <w:rPr>
          <w:rFonts w:ascii="Arial" w:hAnsi="Arial" w:cs="Arial"/>
          <w:b/>
          <w:sz w:val="20"/>
          <w:szCs w:val="20"/>
        </w:rPr>
      </w:pPr>
    </w:p>
    <w:p w14:paraId="60E8949E" w14:textId="77777777" w:rsidR="00956E98" w:rsidRPr="002B1770" w:rsidRDefault="00956E98" w:rsidP="00870677">
      <w:pPr>
        <w:jc w:val="center"/>
        <w:rPr>
          <w:rFonts w:ascii="Arial" w:hAnsi="Arial" w:cs="Arial"/>
          <w:b/>
          <w:sz w:val="20"/>
          <w:szCs w:val="20"/>
        </w:rPr>
      </w:pPr>
    </w:p>
    <w:tbl>
      <w:tblPr>
        <w:tblStyle w:val="TableGrid"/>
        <w:tblW w:w="0" w:type="auto"/>
        <w:tblLook w:val="04A0" w:firstRow="1" w:lastRow="0" w:firstColumn="1" w:lastColumn="0" w:noHBand="0" w:noVBand="1"/>
      </w:tblPr>
      <w:tblGrid>
        <w:gridCol w:w="2808"/>
        <w:gridCol w:w="6048"/>
      </w:tblGrid>
      <w:tr w:rsidR="00935502" w14:paraId="4B0EA9F0" w14:textId="77777777" w:rsidTr="00935502">
        <w:tc>
          <w:tcPr>
            <w:tcW w:w="2808" w:type="dxa"/>
          </w:tcPr>
          <w:p w14:paraId="559A4910" w14:textId="77777777" w:rsidR="00935502" w:rsidRDefault="00935502" w:rsidP="00935502">
            <w:pPr>
              <w:rPr>
                <w:rFonts w:ascii="Arial" w:hAnsi="Arial" w:cs="Arial"/>
                <w:sz w:val="20"/>
                <w:szCs w:val="20"/>
              </w:rPr>
            </w:pPr>
            <w:r>
              <w:rPr>
                <w:rFonts w:ascii="Arial" w:hAnsi="Arial" w:cs="Arial"/>
                <w:sz w:val="20"/>
                <w:szCs w:val="20"/>
              </w:rPr>
              <w:t>Name of Minor</w:t>
            </w:r>
            <w:r w:rsidR="00F508D9">
              <w:rPr>
                <w:rFonts w:ascii="Arial" w:hAnsi="Arial" w:cs="Arial"/>
                <w:sz w:val="20"/>
                <w:szCs w:val="20"/>
              </w:rPr>
              <w:t xml:space="preserve"> in Semester Calendar</w:t>
            </w:r>
            <w:r>
              <w:rPr>
                <w:rFonts w:ascii="Arial" w:hAnsi="Arial" w:cs="Arial"/>
                <w:sz w:val="20"/>
                <w:szCs w:val="20"/>
              </w:rPr>
              <w:t>:</w:t>
            </w:r>
          </w:p>
        </w:tc>
        <w:tc>
          <w:tcPr>
            <w:tcW w:w="6048" w:type="dxa"/>
          </w:tcPr>
          <w:p w14:paraId="1AF1D896" w14:textId="77777777" w:rsidR="00935502" w:rsidRDefault="000E09B8" w:rsidP="00870677">
            <w:pPr>
              <w:rPr>
                <w:rFonts w:ascii="Arial" w:hAnsi="Arial" w:cs="Arial"/>
                <w:sz w:val="20"/>
                <w:szCs w:val="20"/>
              </w:rPr>
            </w:pPr>
            <w:r>
              <w:rPr>
                <w:lang w:eastAsia="ar-SA"/>
              </w:rPr>
              <w:t>Urban Studies</w:t>
            </w:r>
          </w:p>
        </w:tc>
      </w:tr>
      <w:tr w:rsidR="00956E98" w14:paraId="5954D430" w14:textId="77777777" w:rsidTr="00935502">
        <w:tc>
          <w:tcPr>
            <w:tcW w:w="2808" w:type="dxa"/>
          </w:tcPr>
          <w:p w14:paraId="0C9A45EA" w14:textId="77777777" w:rsidR="00956E98" w:rsidRDefault="00F508D9" w:rsidP="00F508D9">
            <w:pPr>
              <w:rPr>
                <w:rFonts w:ascii="Arial" w:hAnsi="Arial" w:cs="Arial"/>
                <w:sz w:val="20"/>
                <w:szCs w:val="20"/>
              </w:rPr>
            </w:pPr>
            <w:r>
              <w:rPr>
                <w:rFonts w:ascii="Arial" w:hAnsi="Arial" w:cs="Arial"/>
                <w:sz w:val="20"/>
                <w:szCs w:val="20"/>
              </w:rPr>
              <w:t>Name of Minor in Quarter Calendar:</w:t>
            </w:r>
          </w:p>
        </w:tc>
        <w:tc>
          <w:tcPr>
            <w:tcW w:w="6048" w:type="dxa"/>
          </w:tcPr>
          <w:p w14:paraId="1578E0CD" w14:textId="77777777" w:rsidR="00956E98" w:rsidRDefault="000E09B8" w:rsidP="00870677">
            <w:pPr>
              <w:rPr>
                <w:rFonts w:ascii="Arial" w:hAnsi="Arial" w:cs="Arial"/>
                <w:sz w:val="20"/>
                <w:szCs w:val="20"/>
              </w:rPr>
            </w:pPr>
            <w:r>
              <w:rPr>
                <w:lang w:eastAsia="ar-SA"/>
              </w:rPr>
              <w:t>Urban Studies</w:t>
            </w:r>
          </w:p>
        </w:tc>
      </w:tr>
      <w:tr w:rsidR="00935502" w14:paraId="3C3E85A7" w14:textId="77777777" w:rsidTr="00935502">
        <w:tc>
          <w:tcPr>
            <w:tcW w:w="2808" w:type="dxa"/>
          </w:tcPr>
          <w:p w14:paraId="265D2CBA" w14:textId="77777777" w:rsidR="00935502" w:rsidRDefault="00935502" w:rsidP="00935502">
            <w:pPr>
              <w:rPr>
                <w:rFonts w:ascii="Arial" w:hAnsi="Arial" w:cs="Arial"/>
                <w:sz w:val="20"/>
                <w:szCs w:val="20"/>
              </w:rPr>
            </w:pPr>
            <w:r>
              <w:rPr>
                <w:rFonts w:ascii="Arial" w:hAnsi="Arial" w:cs="Arial"/>
                <w:sz w:val="20"/>
                <w:szCs w:val="20"/>
              </w:rPr>
              <w:t>Name of Certifying Academic Unit:</w:t>
            </w:r>
          </w:p>
        </w:tc>
        <w:tc>
          <w:tcPr>
            <w:tcW w:w="6048" w:type="dxa"/>
          </w:tcPr>
          <w:p w14:paraId="5F8995A3" w14:textId="77777777" w:rsidR="00935502" w:rsidRDefault="000E09B8" w:rsidP="00870677">
            <w:pPr>
              <w:rPr>
                <w:rFonts w:ascii="Arial" w:hAnsi="Arial" w:cs="Arial"/>
                <w:sz w:val="20"/>
                <w:szCs w:val="20"/>
              </w:rPr>
            </w:pPr>
            <w:r>
              <w:rPr>
                <w:rFonts w:ascii="Arial" w:hAnsi="Arial" w:cs="Arial"/>
                <w:sz w:val="20"/>
                <w:szCs w:val="20"/>
              </w:rPr>
              <w:t>COLA Office of Student Services</w:t>
            </w:r>
          </w:p>
        </w:tc>
      </w:tr>
    </w:tbl>
    <w:p w14:paraId="459A1FAD" w14:textId="77777777" w:rsidR="00935502" w:rsidRDefault="00935502" w:rsidP="00870677">
      <w:pPr>
        <w:rPr>
          <w:rFonts w:ascii="Arial" w:hAnsi="Arial" w:cs="Arial"/>
          <w:sz w:val="20"/>
          <w:szCs w:val="20"/>
        </w:rPr>
      </w:pPr>
    </w:p>
    <w:p w14:paraId="44BDF8AE" w14:textId="77777777" w:rsidR="00870677" w:rsidRDefault="00870677" w:rsidP="00870677">
      <w:pPr>
        <w:rPr>
          <w:rFonts w:ascii="Arial" w:hAnsi="Arial" w:cs="Arial"/>
          <w:sz w:val="20"/>
          <w:szCs w:val="20"/>
        </w:rPr>
      </w:pPr>
    </w:p>
    <w:p w14:paraId="46F9F3F7" w14:textId="77777777" w:rsidR="00870677" w:rsidRDefault="00870677" w:rsidP="00870677">
      <w:pPr>
        <w:rPr>
          <w:rFonts w:ascii="Arial" w:hAnsi="Arial" w:cs="Arial"/>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1"/>
        <w:gridCol w:w="1350"/>
        <w:gridCol w:w="661"/>
        <w:gridCol w:w="861"/>
        <w:gridCol w:w="1350"/>
        <w:gridCol w:w="640"/>
        <w:gridCol w:w="3115"/>
      </w:tblGrid>
      <w:tr w:rsidR="00870677" w:rsidRPr="009B2339" w14:paraId="235DB921" w14:textId="77777777" w:rsidTr="00E66651">
        <w:trPr>
          <w:tblHeader/>
        </w:trPr>
        <w:tc>
          <w:tcPr>
            <w:tcW w:w="1625" w:type="pct"/>
            <w:gridSpan w:val="3"/>
            <w:tcBorders>
              <w:top w:val="single" w:sz="4" w:space="0" w:color="auto"/>
            </w:tcBorders>
            <w:shd w:val="clear" w:color="auto" w:fill="EEECE1"/>
          </w:tcPr>
          <w:p w14:paraId="7E1132E1" w14:textId="77777777" w:rsidR="00870677" w:rsidRPr="009B2339" w:rsidRDefault="00870677" w:rsidP="00F508D9">
            <w:pPr>
              <w:jc w:val="center"/>
              <w:rPr>
                <w:rFonts w:ascii="Arial" w:hAnsi="Arial" w:cs="Arial"/>
                <w:b/>
                <w:sz w:val="20"/>
                <w:szCs w:val="20"/>
              </w:rPr>
            </w:pPr>
            <w:r>
              <w:rPr>
                <w:rFonts w:ascii="Arial" w:hAnsi="Arial" w:cs="Arial"/>
                <w:b/>
                <w:sz w:val="20"/>
                <w:szCs w:val="20"/>
              </w:rPr>
              <w:t xml:space="preserve">QUARTER:  </w:t>
            </w:r>
            <w:r w:rsidRPr="009B2339">
              <w:rPr>
                <w:rFonts w:ascii="Arial" w:hAnsi="Arial" w:cs="Arial"/>
                <w:b/>
                <w:sz w:val="20"/>
                <w:szCs w:val="20"/>
              </w:rPr>
              <w:t xml:space="preserve">Current </w:t>
            </w:r>
            <w:r w:rsidR="00F508D9">
              <w:rPr>
                <w:rFonts w:ascii="Arial" w:hAnsi="Arial" w:cs="Arial"/>
                <w:b/>
                <w:sz w:val="20"/>
                <w:szCs w:val="20"/>
              </w:rPr>
              <w:t>Minor</w:t>
            </w:r>
            <w:r w:rsidRPr="009B2339">
              <w:rPr>
                <w:rFonts w:ascii="Arial" w:hAnsi="Arial" w:cs="Arial"/>
                <w:b/>
                <w:sz w:val="20"/>
                <w:szCs w:val="20"/>
              </w:rPr>
              <w:t xml:space="preserve"> Courses</w:t>
            </w:r>
          </w:p>
        </w:tc>
        <w:tc>
          <w:tcPr>
            <w:tcW w:w="1613" w:type="pct"/>
            <w:gridSpan w:val="3"/>
            <w:tcBorders>
              <w:top w:val="single" w:sz="4" w:space="0" w:color="auto"/>
            </w:tcBorders>
            <w:shd w:val="clear" w:color="auto" w:fill="EEECE1"/>
          </w:tcPr>
          <w:p w14:paraId="74D9CE02" w14:textId="77777777" w:rsidR="00870677" w:rsidRPr="009B2339" w:rsidRDefault="00870677" w:rsidP="00F508D9">
            <w:pPr>
              <w:jc w:val="center"/>
              <w:rPr>
                <w:rFonts w:ascii="Arial" w:hAnsi="Arial" w:cs="Arial"/>
                <w:b/>
                <w:sz w:val="20"/>
                <w:szCs w:val="20"/>
              </w:rPr>
            </w:pPr>
            <w:r>
              <w:rPr>
                <w:rFonts w:ascii="Arial" w:hAnsi="Arial" w:cs="Arial"/>
                <w:b/>
                <w:sz w:val="20"/>
                <w:szCs w:val="20"/>
              </w:rPr>
              <w:t xml:space="preserve">SEMESTER:  </w:t>
            </w:r>
            <w:r w:rsidRPr="009B2339">
              <w:rPr>
                <w:rFonts w:ascii="Arial" w:hAnsi="Arial" w:cs="Arial"/>
                <w:b/>
                <w:sz w:val="20"/>
                <w:szCs w:val="20"/>
              </w:rPr>
              <w:t xml:space="preserve">Converted </w:t>
            </w:r>
            <w:r w:rsidR="00F508D9">
              <w:rPr>
                <w:rFonts w:ascii="Arial" w:hAnsi="Arial" w:cs="Arial"/>
                <w:b/>
                <w:sz w:val="20"/>
                <w:szCs w:val="20"/>
              </w:rPr>
              <w:t>Minor</w:t>
            </w:r>
            <w:r w:rsidRPr="009B2339">
              <w:rPr>
                <w:rFonts w:ascii="Arial" w:hAnsi="Arial" w:cs="Arial"/>
                <w:b/>
                <w:sz w:val="20"/>
                <w:szCs w:val="20"/>
              </w:rPr>
              <w:t xml:space="preserve"> Courses</w:t>
            </w:r>
          </w:p>
        </w:tc>
        <w:tc>
          <w:tcPr>
            <w:tcW w:w="1762" w:type="pct"/>
            <w:tcBorders>
              <w:top w:val="single" w:sz="4" w:space="0" w:color="auto"/>
              <w:right w:val="single" w:sz="4" w:space="0" w:color="auto"/>
            </w:tcBorders>
            <w:shd w:val="clear" w:color="auto" w:fill="EEECE1"/>
          </w:tcPr>
          <w:p w14:paraId="62C10EB2" w14:textId="77777777" w:rsidR="00870677" w:rsidRPr="009B2339" w:rsidRDefault="00870677" w:rsidP="0060680D">
            <w:pPr>
              <w:jc w:val="center"/>
              <w:rPr>
                <w:rFonts w:ascii="Arial" w:hAnsi="Arial" w:cs="Arial"/>
                <w:b/>
                <w:sz w:val="20"/>
                <w:szCs w:val="20"/>
              </w:rPr>
            </w:pPr>
          </w:p>
        </w:tc>
      </w:tr>
      <w:tr w:rsidR="001137EE" w:rsidRPr="009B2339" w14:paraId="0A6F0768" w14:textId="77777777" w:rsidTr="00E66651">
        <w:tc>
          <w:tcPr>
            <w:tcW w:w="487" w:type="pct"/>
            <w:tcBorders>
              <w:bottom w:val="single" w:sz="4" w:space="0" w:color="auto"/>
            </w:tcBorders>
            <w:shd w:val="clear" w:color="auto" w:fill="EEECE1"/>
          </w:tcPr>
          <w:p w14:paraId="5D93E122" w14:textId="77777777" w:rsidR="001137EE" w:rsidRPr="009B2339" w:rsidRDefault="001137EE" w:rsidP="0060680D">
            <w:pPr>
              <w:rPr>
                <w:rFonts w:ascii="Arial" w:hAnsi="Arial" w:cs="Arial"/>
                <w:sz w:val="20"/>
                <w:szCs w:val="20"/>
              </w:rPr>
            </w:pPr>
            <w:r w:rsidRPr="009B2339">
              <w:rPr>
                <w:rFonts w:ascii="Arial" w:hAnsi="Arial" w:cs="Arial"/>
                <w:sz w:val="20"/>
                <w:szCs w:val="20"/>
              </w:rPr>
              <w:t>Course #</w:t>
            </w:r>
          </w:p>
        </w:tc>
        <w:tc>
          <w:tcPr>
            <w:tcW w:w="764" w:type="pct"/>
            <w:tcBorders>
              <w:bottom w:val="single" w:sz="4" w:space="0" w:color="auto"/>
            </w:tcBorders>
            <w:shd w:val="clear" w:color="auto" w:fill="EEECE1"/>
          </w:tcPr>
          <w:p w14:paraId="0D30AD65" w14:textId="77777777" w:rsidR="001137EE" w:rsidRPr="009B2339" w:rsidRDefault="001137EE" w:rsidP="0060680D">
            <w:pPr>
              <w:rPr>
                <w:rFonts w:ascii="Arial" w:hAnsi="Arial" w:cs="Arial"/>
                <w:sz w:val="20"/>
                <w:szCs w:val="20"/>
              </w:rPr>
            </w:pPr>
            <w:r w:rsidRPr="009B2339">
              <w:rPr>
                <w:rFonts w:ascii="Arial" w:hAnsi="Arial" w:cs="Arial"/>
                <w:sz w:val="20"/>
                <w:szCs w:val="20"/>
              </w:rPr>
              <w:t>Course Title</w:t>
            </w:r>
          </w:p>
        </w:tc>
        <w:tc>
          <w:tcPr>
            <w:tcW w:w="374" w:type="pct"/>
            <w:tcBorders>
              <w:bottom w:val="single" w:sz="4" w:space="0" w:color="auto"/>
            </w:tcBorders>
            <w:shd w:val="clear" w:color="auto" w:fill="EEECE1"/>
          </w:tcPr>
          <w:p w14:paraId="1F78BF94" w14:textId="77777777" w:rsidR="001137EE" w:rsidRPr="009B2339" w:rsidRDefault="001137EE" w:rsidP="0060680D">
            <w:pPr>
              <w:rPr>
                <w:rFonts w:ascii="Arial" w:hAnsi="Arial" w:cs="Arial"/>
                <w:sz w:val="20"/>
                <w:szCs w:val="20"/>
              </w:rPr>
            </w:pPr>
            <w:r>
              <w:rPr>
                <w:rFonts w:ascii="Arial" w:hAnsi="Arial" w:cs="Arial"/>
                <w:sz w:val="20"/>
                <w:szCs w:val="20"/>
              </w:rPr>
              <w:t>QCH</w:t>
            </w:r>
          </w:p>
        </w:tc>
        <w:tc>
          <w:tcPr>
            <w:tcW w:w="487" w:type="pct"/>
            <w:tcBorders>
              <w:bottom w:val="single" w:sz="4" w:space="0" w:color="auto"/>
            </w:tcBorders>
            <w:shd w:val="clear" w:color="auto" w:fill="EEECE1"/>
          </w:tcPr>
          <w:p w14:paraId="765A59F8" w14:textId="77777777" w:rsidR="001137EE" w:rsidRPr="009B2339" w:rsidRDefault="001137EE" w:rsidP="0060680D">
            <w:pPr>
              <w:rPr>
                <w:rFonts w:ascii="Arial" w:hAnsi="Arial" w:cs="Arial"/>
                <w:sz w:val="20"/>
                <w:szCs w:val="20"/>
              </w:rPr>
            </w:pPr>
            <w:r w:rsidRPr="009B2339">
              <w:rPr>
                <w:rFonts w:ascii="Arial" w:hAnsi="Arial" w:cs="Arial"/>
                <w:sz w:val="20"/>
                <w:szCs w:val="20"/>
              </w:rPr>
              <w:t>Course</w:t>
            </w:r>
            <w:r>
              <w:rPr>
                <w:rFonts w:ascii="Arial" w:hAnsi="Arial" w:cs="Arial"/>
                <w:sz w:val="20"/>
                <w:szCs w:val="20"/>
              </w:rPr>
              <w:t xml:space="preserve">  #</w:t>
            </w:r>
          </w:p>
        </w:tc>
        <w:tc>
          <w:tcPr>
            <w:tcW w:w="764" w:type="pct"/>
            <w:tcBorders>
              <w:bottom w:val="single" w:sz="4" w:space="0" w:color="auto"/>
            </w:tcBorders>
            <w:shd w:val="clear" w:color="auto" w:fill="EEECE1"/>
          </w:tcPr>
          <w:p w14:paraId="033A6AB2" w14:textId="77777777" w:rsidR="001137EE" w:rsidRPr="009B2339" w:rsidRDefault="001137EE" w:rsidP="0060680D">
            <w:pPr>
              <w:rPr>
                <w:rFonts w:ascii="Arial" w:hAnsi="Arial" w:cs="Arial"/>
                <w:sz w:val="20"/>
                <w:szCs w:val="20"/>
              </w:rPr>
            </w:pPr>
            <w:r w:rsidRPr="009B2339">
              <w:rPr>
                <w:rFonts w:ascii="Arial" w:hAnsi="Arial" w:cs="Arial"/>
                <w:sz w:val="20"/>
                <w:szCs w:val="20"/>
              </w:rPr>
              <w:t>Course Title</w:t>
            </w:r>
          </w:p>
        </w:tc>
        <w:tc>
          <w:tcPr>
            <w:tcW w:w="362" w:type="pct"/>
            <w:tcBorders>
              <w:bottom w:val="single" w:sz="4" w:space="0" w:color="auto"/>
            </w:tcBorders>
            <w:shd w:val="clear" w:color="auto" w:fill="EEECE1"/>
          </w:tcPr>
          <w:p w14:paraId="731BDBD8" w14:textId="77777777" w:rsidR="001137EE" w:rsidRPr="009B2339" w:rsidRDefault="001137EE" w:rsidP="0060680D">
            <w:pPr>
              <w:rPr>
                <w:rFonts w:ascii="Arial" w:hAnsi="Arial" w:cs="Arial"/>
                <w:sz w:val="20"/>
                <w:szCs w:val="20"/>
              </w:rPr>
            </w:pPr>
            <w:r w:rsidRPr="009B2339">
              <w:rPr>
                <w:rFonts w:ascii="Arial" w:hAnsi="Arial" w:cs="Arial"/>
                <w:sz w:val="20"/>
                <w:szCs w:val="20"/>
              </w:rPr>
              <w:t>S</w:t>
            </w:r>
            <w:r>
              <w:rPr>
                <w:rFonts w:ascii="Arial" w:hAnsi="Arial" w:cs="Arial"/>
                <w:sz w:val="20"/>
                <w:szCs w:val="20"/>
              </w:rPr>
              <w:t>CH</w:t>
            </w:r>
          </w:p>
        </w:tc>
        <w:tc>
          <w:tcPr>
            <w:tcW w:w="1762" w:type="pct"/>
            <w:tcBorders>
              <w:bottom w:val="single" w:sz="4" w:space="0" w:color="auto"/>
              <w:right w:val="single" w:sz="4" w:space="0" w:color="auto"/>
            </w:tcBorders>
            <w:shd w:val="clear" w:color="auto" w:fill="EEECE1"/>
          </w:tcPr>
          <w:p w14:paraId="0ECDDB9E" w14:textId="77777777" w:rsidR="001137EE" w:rsidRPr="009B2339" w:rsidRDefault="00956E98" w:rsidP="00956E98">
            <w:pPr>
              <w:jc w:val="center"/>
              <w:rPr>
                <w:rFonts w:ascii="Arial" w:hAnsi="Arial" w:cs="Arial"/>
                <w:sz w:val="20"/>
                <w:szCs w:val="20"/>
              </w:rPr>
            </w:pPr>
            <w:r>
              <w:rPr>
                <w:rFonts w:ascii="Arial" w:hAnsi="Arial" w:cs="Arial"/>
                <w:b/>
                <w:sz w:val="20"/>
                <w:szCs w:val="20"/>
              </w:rPr>
              <w:t>Comments</w:t>
            </w:r>
          </w:p>
        </w:tc>
      </w:tr>
      <w:tr w:rsidR="001137EE" w:rsidRPr="009B2339" w14:paraId="3D9019B3" w14:textId="77777777" w:rsidTr="00E66651">
        <w:tc>
          <w:tcPr>
            <w:tcW w:w="487" w:type="pct"/>
            <w:tcBorders>
              <w:top w:val="single" w:sz="4" w:space="0" w:color="auto"/>
            </w:tcBorders>
          </w:tcPr>
          <w:p w14:paraId="0885256C" w14:textId="4DEF170F" w:rsidR="001137EE" w:rsidRPr="00AC682A" w:rsidRDefault="00CA2F14" w:rsidP="00CA2F14">
            <w:pPr>
              <w:rPr>
                <w:sz w:val="20"/>
                <w:szCs w:val="20"/>
              </w:rPr>
            </w:pPr>
            <w:r w:rsidRPr="00AC682A">
              <w:rPr>
                <w:sz w:val="20"/>
                <w:szCs w:val="20"/>
              </w:rPr>
              <w:t>0515-442</w:t>
            </w:r>
          </w:p>
        </w:tc>
        <w:tc>
          <w:tcPr>
            <w:tcW w:w="764" w:type="pct"/>
            <w:tcBorders>
              <w:top w:val="single" w:sz="4" w:space="0" w:color="auto"/>
            </w:tcBorders>
          </w:tcPr>
          <w:p w14:paraId="76F94AA4" w14:textId="77777777" w:rsidR="001137EE" w:rsidRPr="00AC682A" w:rsidRDefault="00687601" w:rsidP="0060680D">
            <w:pPr>
              <w:rPr>
                <w:sz w:val="20"/>
                <w:szCs w:val="20"/>
              </w:rPr>
            </w:pPr>
            <w:r w:rsidRPr="00AC682A">
              <w:rPr>
                <w:sz w:val="20"/>
                <w:szCs w:val="20"/>
              </w:rPr>
              <w:t>Urban Experience</w:t>
            </w:r>
          </w:p>
        </w:tc>
        <w:tc>
          <w:tcPr>
            <w:tcW w:w="374" w:type="pct"/>
            <w:tcBorders>
              <w:top w:val="single" w:sz="4" w:space="0" w:color="auto"/>
            </w:tcBorders>
          </w:tcPr>
          <w:p w14:paraId="54B16E70" w14:textId="77777777" w:rsidR="001137EE" w:rsidRPr="00AC682A" w:rsidRDefault="00CA2F14" w:rsidP="0060680D">
            <w:pPr>
              <w:rPr>
                <w:sz w:val="20"/>
                <w:szCs w:val="20"/>
              </w:rPr>
            </w:pPr>
            <w:r w:rsidRPr="00AC682A">
              <w:rPr>
                <w:sz w:val="20"/>
                <w:szCs w:val="20"/>
              </w:rPr>
              <w:t>4</w:t>
            </w:r>
          </w:p>
        </w:tc>
        <w:tc>
          <w:tcPr>
            <w:tcW w:w="487" w:type="pct"/>
            <w:tcBorders>
              <w:top w:val="single" w:sz="4" w:space="0" w:color="auto"/>
            </w:tcBorders>
          </w:tcPr>
          <w:p w14:paraId="35E69814" w14:textId="77777777" w:rsidR="001137EE" w:rsidRPr="00AC682A" w:rsidRDefault="000E09B8" w:rsidP="0060680D">
            <w:pPr>
              <w:rPr>
                <w:sz w:val="20"/>
                <w:szCs w:val="20"/>
              </w:rPr>
            </w:pPr>
            <w:r w:rsidRPr="00AC682A">
              <w:rPr>
                <w:sz w:val="20"/>
                <w:szCs w:val="20"/>
              </w:rPr>
              <w:t>SOCI-103</w:t>
            </w:r>
          </w:p>
        </w:tc>
        <w:tc>
          <w:tcPr>
            <w:tcW w:w="764" w:type="pct"/>
            <w:tcBorders>
              <w:top w:val="single" w:sz="4" w:space="0" w:color="auto"/>
            </w:tcBorders>
          </w:tcPr>
          <w:p w14:paraId="6A65057D" w14:textId="77777777" w:rsidR="001137EE" w:rsidRPr="00AC682A" w:rsidRDefault="000E09B8" w:rsidP="0060680D">
            <w:pPr>
              <w:rPr>
                <w:sz w:val="20"/>
                <w:szCs w:val="20"/>
              </w:rPr>
            </w:pPr>
            <w:r w:rsidRPr="00AC682A">
              <w:rPr>
                <w:sz w:val="20"/>
                <w:szCs w:val="20"/>
              </w:rPr>
              <w:t>The Urban Experience</w:t>
            </w:r>
          </w:p>
        </w:tc>
        <w:tc>
          <w:tcPr>
            <w:tcW w:w="362" w:type="pct"/>
            <w:tcBorders>
              <w:top w:val="single" w:sz="4" w:space="0" w:color="auto"/>
            </w:tcBorders>
          </w:tcPr>
          <w:p w14:paraId="40907E87" w14:textId="77777777" w:rsidR="001137EE" w:rsidRPr="00AC682A" w:rsidRDefault="006221C0" w:rsidP="0060680D">
            <w:pPr>
              <w:rPr>
                <w:sz w:val="20"/>
                <w:szCs w:val="20"/>
              </w:rPr>
            </w:pPr>
            <w:r w:rsidRPr="00AC682A">
              <w:rPr>
                <w:sz w:val="20"/>
                <w:szCs w:val="20"/>
              </w:rPr>
              <w:t>3</w:t>
            </w:r>
          </w:p>
        </w:tc>
        <w:tc>
          <w:tcPr>
            <w:tcW w:w="1762" w:type="pct"/>
            <w:tcBorders>
              <w:top w:val="single" w:sz="4" w:space="0" w:color="auto"/>
            </w:tcBorders>
          </w:tcPr>
          <w:p w14:paraId="0252CD06" w14:textId="77777777" w:rsidR="001137EE" w:rsidRPr="00896972" w:rsidRDefault="001137EE" w:rsidP="00E66651">
            <w:pPr>
              <w:ind w:left="1477"/>
              <w:rPr>
                <w:sz w:val="18"/>
                <w:szCs w:val="18"/>
              </w:rPr>
            </w:pPr>
          </w:p>
        </w:tc>
      </w:tr>
      <w:tr w:rsidR="001137EE" w:rsidRPr="009B2339" w14:paraId="09A33747" w14:textId="77777777" w:rsidTr="00E66651">
        <w:tc>
          <w:tcPr>
            <w:tcW w:w="487" w:type="pct"/>
          </w:tcPr>
          <w:p w14:paraId="3AEC3382" w14:textId="6854855F" w:rsidR="001137EE" w:rsidRPr="00AC682A" w:rsidRDefault="00CA2F14" w:rsidP="0060680D">
            <w:pPr>
              <w:rPr>
                <w:sz w:val="20"/>
                <w:szCs w:val="20"/>
              </w:rPr>
            </w:pPr>
            <w:r w:rsidRPr="00AC682A">
              <w:rPr>
                <w:sz w:val="20"/>
                <w:szCs w:val="20"/>
              </w:rPr>
              <w:t>0510-443</w:t>
            </w:r>
          </w:p>
        </w:tc>
        <w:tc>
          <w:tcPr>
            <w:tcW w:w="764" w:type="pct"/>
          </w:tcPr>
          <w:p w14:paraId="70F532F8" w14:textId="0D8D6F12" w:rsidR="001137EE" w:rsidRPr="00AC682A" w:rsidRDefault="00CA2F14" w:rsidP="0060680D">
            <w:pPr>
              <w:rPr>
                <w:sz w:val="20"/>
                <w:szCs w:val="20"/>
              </w:rPr>
            </w:pPr>
            <w:r w:rsidRPr="00AC682A">
              <w:rPr>
                <w:sz w:val="20"/>
                <w:szCs w:val="20"/>
              </w:rPr>
              <w:t>Immigration to the U.S.</w:t>
            </w:r>
          </w:p>
        </w:tc>
        <w:tc>
          <w:tcPr>
            <w:tcW w:w="374" w:type="pct"/>
          </w:tcPr>
          <w:p w14:paraId="09B159FF" w14:textId="77777777" w:rsidR="001137EE" w:rsidRPr="00AC682A" w:rsidRDefault="00CA2F14" w:rsidP="0060680D">
            <w:pPr>
              <w:rPr>
                <w:sz w:val="20"/>
                <w:szCs w:val="20"/>
              </w:rPr>
            </w:pPr>
            <w:r w:rsidRPr="00AC682A">
              <w:rPr>
                <w:sz w:val="20"/>
                <w:szCs w:val="20"/>
              </w:rPr>
              <w:t>4</w:t>
            </w:r>
          </w:p>
        </w:tc>
        <w:tc>
          <w:tcPr>
            <w:tcW w:w="487" w:type="pct"/>
          </w:tcPr>
          <w:p w14:paraId="73D62F86" w14:textId="77777777" w:rsidR="001137EE" w:rsidRPr="00AC682A" w:rsidRDefault="000E09B8" w:rsidP="0060680D">
            <w:pPr>
              <w:rPr>
                <w:sz w:val="20"/>
                <w:szCs w:val="20"/>
              </w:rPr>
            </w:pPr>
            <w:r w:rsidRPr="00AC682A">
              <w:rPr>
                <w:sz w:val="20"/>
                <w:szCs w:val="20"/>
              </w:rPr>
              <w:t>ANTH-235</w:t>
            </w:r>
          </w:p>
        </w:tc>
        <w:tc>
          <w:tcPr>
            <w:tcW w:w="764" w:type="pct"/>
          </w:tcPr>
          <w:p w14:paraId="7AEA281B" w14:textId="77777777" w:rsidR="001137EE" w:rsidRPr="00AC682A" w:rsidRDefault="000E09B8" w:rsidP="0060680D">
            <w:pPr>
              <w:rPr>
                <w:sz w:val="20"/>
                <w:szCs w:val="20"/>
              </w:rPr>
            </w:pPr>
            <w:r w:rsidRPr="00AC682A">
              <w:rPr>
                <w:sz w:val="20"/>
                <w:szCs w:val="20"/>
              </w:rPr>
              <w:t>Immigration to the U.S.</w:t>
            </w:r>
          </w:p>
        </w:tc>
        <w:tc>
          <w:tcPr>
            <w:tcW w:w="362" w:type="pct"/>
          </w:tcPr>
          <w:p w14:paraId="04117A8A" w14:textId="77777777" w:rsidR="001137EE" w:rsidRPr="00AC682A" w:rsidRDefault="006221C0" w:rsidP="0060680D">
            <w:pPr>
              <w:rPr>
                <w:sz w:val="20"/>
                <w:szCs w:val="20"/>
              </w:rPr>
            </w:pPr>
            <w:r w:rsidRPr="00AC682A">
              <w:rPr>
                <w:sz w:val="20"/>
                <w:szCs w:val="20"/>
              </w:rPr>
              <w:t>3</w:t>
            </w:r>
          </w:p>
        </w:tc>
        <w:tc>
          <w:tcPr>
            <w:tcW w:w="1762" w:type="pct"/>
          </w:tcPr>
          <w:p w14:paraId="2D96B4CF" w14:textId="77777777" w:rsidR="001137EE" w:rsidRPr="00896972" w:rsidRDefault="001137EE" w:rsidP="0060680D">
            <w:pPr>
              <w:rPr>
                <w:sz w:val="18"/>
                <w:szCs w:val="18"/>
              </w:rPr>
            </w:pPr>
          </w:p>
        </w:tc>
      </w:tr>
      <w:tr w:rsidR="001137EE" w:rsidRPr="009B2339" w14:paraId="3B54C5E4" w14:textId="77777777" w:rsidTr="00E66651">
        <w:tc>
          <w:tcPr>
            <w:tcW w:w="487" w:type="pct"/>
          </w:tcPr>
          <w:p w14:paraId="558C5C9C" w14:textId="77777777" w:rsidR="00CA2F14" w:rsidRPr="00AC682A" w:rsidRDefault="00CA2F14" w:rsidP="00CA2F14">
            <w:pPr>
              <w:rPr>
                <w:sz w:val="20"/>
                <w:szCs w:val="20"/>
              </w:rPr>
            </w:pPr>
            <w:r w:rsidRPr="00AC682A">
              <w:rPr>
                <w:sz w:val="20"/>
                <w:szCs w:val="20"/>
              </w:rPr>
              <w:t>0510-508</w:t>
            </w:r>
          </w:p>
          <w:p w14:paraId="462E2AF6" w14:textId="05EACC0D" w:rsidR="001137EE" w:rsidRPr="00AC682A" w:rsidRDefault="00CA2F14" w:rsidP="0060680D">
            <w:pPr>
              <w:rPr>
                <w:sz w:val="20"/>
                <w:szCs w:val="20"/>
              </w:rPr>
            </w:pPr>
            <w:r w:rsidRPr="00AC682A">
              <w:rPr>
                <w:sz w:val="20"/>
                <w:szCs w:val="20"/>
              </w:rPr>
              <w:t>/0531-508</w:t>
            </w:r>
          </w:p>
        </w:tc>
        <w:tc>
          <w:tcPr>
            <w:tcW w:w="764" w:type="pct"/>
          </w:tcPr>
          <w:p w14:paraId="7432FAED" w14:textId="77777777" w:rsidR="00CA2F14" w:rsidRPr="00AC682A" w:rsidRDefault="00CA2F14" w:rsidP="00CA2F14">
            <w:pPr>
              <w:rPr>
                <w:sz w:val="20"/>
                <w:szCs w:val="20"/>
              </w:rPr>
            </w:pPr>
            <w:r w:rsidRPr="00AC682A">
              <w:rPr>
                <w:sz w:val="20"/>
                <w:szCs w:val="20"/>
              </w:rPr>
              <w:t>Archaeology of Cities</w:t>
            </w:r>
          </w:p>
          <w:p w14:paraId="62D154F3" w14:textId="77777777" w:rsidR="001137EE" w:rsidRPr="00AC682A" w:rsidRDefault="001137EE" w:rsidP="0060680D">
            <w:pPr>
              <w:rPr>
                <w:sz w:val="20"/>
                <w:szCs w:val="20"/>
              </w:rPr>
            </w:pPr>
          </w:p>
        </w:tc>
        <w:tc>
          <w:tcPr>
            <w:tcW w:w="374" w:type="pct"/>
          </w:tcPr>
          <w:p w14:paraId="13B4DC0D" w14:textId="77777777" w:rsidR="001137EE" w:rsidRPr="00AC682A" w:rsidRDefault="00CA2F14" w:rsidP="0060680D">
            <w:pPr>
              <w:rPr>
                <w:sz w:val="20"/>
                <w:szCs w:val="20"/>
              </w:rPr>
            </w:pPr>
            <w:r w:rsidRPr="00AC682A">
              <w:rPr>
                <w:sz w:val="20"/>
                <w:szCs w:val="20"/>
              </w:rPr>
              <w:t>4</w:t>
            </w:r>
          </w:p>
        </w:tc>
        <w:tc>
          <w:tcPr>
            <w:tcW w:w="487" w:type="pct"/>
          </w:tcPr>
          <w:p w14:paraId="1C6A962C" w14:textId="77777777" w:rsidR="001137EE" w:rsidRPr="00AC682A" w:rsidRDefault="000E09B8" w:rsidP="0060680D">
            <w:pPr>
              <w:rPr>
                <w:sz w:val="20"/>
                <w:szCs w:val="20"/>
              </w:rPr>
            </w:pPr>
            <w:r w:rsidRPr="00AC682A">
              <w:rPr>
                <w:sz w:val="20"/>
                <w:szCs w:val="20"/>
              </w:rPr>
              <w:t>ANTH-315</w:t>
            </w:r>
          </w:p>
        </w:tc>
        <w:tc>
          <w:tcPr>
            <w:tcW w:w="764" w:type="pct"/>
          </w:tcPr>
          <w:p w14:paraId="400FD958" w14:textId="77777777" w:rsidR="001137EE" w:rsidRPr="00AC682A" w:rsidRDefault="000E09B8" w:rsidP="0060680D">
            <w:pPr>
              <w:rPr>
                <w:sz w:val="20"/>
                <w:szCs w:val="20"/>
              </w:rPr>
            </w:pPr>
            <w:r w:rsidRPr="00AC682A">
              <w:rPr>
                <w:sz w:val="20"/>
                <w:szCs w:val="20"/>
              </w:rPr>
              <w:t>Archaeology of Cities</w:t>
            </w:r>
          </w:p>
        </w:tc>
        <w:tc>
          <w:tcPr>
            <w:tcW w:w="362" w:type="pct"/>
          </w:tcPr>
          <w:p w14:paraId="3B11EA1F" w14:textId="77777777" w:rsidR="001137EE" w:rsidRPr="00AC682A" w:rsidRDefault="006221C0" w:rsidP="0060680D">
            <w:pPr>
              <w:rPr>
                <w:sz w:val="20"/>
                <w:szCs w:val="20"/>
              </w:rPr>
            </w:pPr>
            <w:r w:rsidRPr="00AC682A">
              <w:rPr>
                <w:sz w:val="20"/>
                <w:szCs w:val="20"/>
              </w:rPr>
              <w:t>3</w:t>
            </w:r>
          </w:p>
        </w:tc>
        <w:tc>
          <w:tcPr>
            <w:tcW w:w="1762" w:type="pct"/>
          </w:tcPr>
          <w:p w14:paraId="394F8958" w14:textId="77777777" w:rsidR="001137EE" w:rsidRPr="00896972" w:rsidRDefault="001137EE" w:rsidP="0060680D">
            <w:pPr>
              <w:rPr>
                <w:sz w:val="18"/>
                <w:szCs w:val="18"/>
              </w:rPr>
            </w:pPr>
          </w:p>
        </w:tc>
      </w:tr>
      <w:tr w:rsidR="001137EE" w:rsidRPr="009B2339" w14:paraId="3DC43B15" w14:textId="77777777" w:rsidTr="00E66651">
        <w:tc>
          <w:tcPr>
            <w:tcW w:w="487" w:type="pct"/>
          </w:tcPr>
          <w:p w14:paraId="1CCF876A" w14:textId="1BA2BF47" w:rsidR="001137EE" w:rsidRPr="00AC682A" w:rsidRDefault="00CA2F14" w:rsidP="0060680D">
            <w:pPr>
              <w:rPr>
                <w:sz w:val="20"/>
                <w:szCs w:val="20"/>
              </w:rPr>
            </w:pPr>
            <w:r w:rsidRPr="00AC682A">
              <w:rPr>
                <w:sz w:val="20"/>
                <w:szCs w:val="20"/>
              </w:rPr>
              <w:t>0510-445</w:t>
            </w:r>
          </w:p>
        </w:tc>
        <w:tc>
          <w:tcPr>
            <w:tcW w:w="764" w:type="pct"/>
          </w:tcPr>
          <w:p w14:paraId="608AB583" w14:textId="77777777" w:rsidR="00CA2F14" w:rsidRPr="00AC682A" w:rsidRDefault="00CA2F14" w:rsidP="00CA2F14">
            <w:pPr>
              <w:rPr>
                <w:sz w:val="20"/>
                <w:szCs w:val="20"/>
              </w:rPr>
            </w:pPr>
            <w:r w:rsidRPr="00AC682A">
              <w:rPr>
                <w:sz w:val="20"/>
                <w:szCs w:val="20"/>
              </w:rPr>
              <w:t>Global Cities</w:t>
            </w:r>
          </w:p>
          <w:p w14:paraId="446251C9" w14:textId="77777777" w:rsidR="001137EE" w:rsidRPr="00AC682A" w:rsidRDefault="001137EE" w:rsidP="0060680D">
            <w:pPr>
              <w:rPr>
                <w:sz w:val="20"/>
                <w:szCs w:val="20"/>
              </w:rPr>
            </w:pPr>
          </w:p>
        </w:tc>
        <w:tc>
          <w:tcPr>
            <w:tcW w:w="374" w:type="pct"/>
          </w:tcPr>
          <w:p w14:paraId="0AE854C7" w14:textId="77777777" w:rsidR="001137EE" w:rsidRPr="00AC682A" w:rsidRDefault="00CA2F14" w:rsidP="0060680D">
            <w:pPr>
              <w:rPr>
                <w:sz w:val="20"/>
                <w:szCs w:val="20"/>
              </w:rPr>
            </w:pPr>
            <w:r w:rsidRPr="00AC682A">
              <w:rPr>
                <w:sz w:val="20"/>
                <w:szCs w:val="20"/>
              </w:rPr>
              <w:t>4</w:t>
            </w:r>
          </w:p>
        </w:tc>
        <w:tc>
          <w:tcPr>
            <w:tcW w:w="487" w:type="pct"/>
          </w:tcPr>
          <w:p w14:paraId="0E091815" w14:textId="77777777" w:rsidR="001137EE" w:rsidRPr="00AC682A" w:rsidRDefault="000E09B8" w:rsidP="0060680D">
            <w:pPr>
              <w:rPr>
                <w:sz w:val="20"/>
                <w:szCs w:val="20"/>
              </w:rPr>
            </w:pPr>
            <w:r w:rsidRPr="00AC682A">
              <w:rPr>
                <w:sz w:val="20"/>
                <w:szCs w:val="20"/>
              </w:rPr>
              <w:t>ANTH-410</w:t>
            </w:r>
          </w:p>
        </w:tc>
        <w:tc>
          <w:tcPr>
            <w:tcW w:w="764" w:type="pct"/>
          </w:tcPr>
          <w:p w14:paraId="0DEDA38A" w14:textId="77777777" w:rsidR="001137EE" w:rsidRPr="00AC682A" w:rsidRDefault="000E09B8" w:rsidP="0060680D">
            <w:pPr>
              <w:rPr>
                <w:sz w:val="20"/>
                <w:szCs w:val="20"/>
              </w:rPr>
            </w:pPr>
            <w:r w:rsidRPr="00AC682A">
              <w:rPr>
                <w:sz w:val="20"/>
                <w:szCs w:val="20"/>
              </w:rPr>
              <w:t>Global Cities</w:t>
            </w:r>
          </w:p>
        </w:tc>
        <w:tc>
          <w:tcPr>
            <w:tcW w:w="362" w:type="pct"/>
          </w:tcPr>
          <w:p w14:paraId="70A7AAAA" w14:textId="77777777" w:rsidR="001137EE" w:rsidRPr="00AC682A" w:rsidRDefault="006221C0" w:rsidP="0060680D">
            <w:pPr>
              <w:rPr>
                <w:sz w:val="20"/>
                <w:szCs w:val="20"/>
              </w:rPr>
            </w:pPr>
            <w:r w:rsidRPr="00AC682A">
              <w:rPr>
                <w:sz w:val="20"/>
                <w:szCs w:val="20"/>
              </w:rPr>
              <w:t>3</w:t>
            </w:r>
          </w:p>
        </w:tc>
        <w:tc>
          <w:tcPr>
            <w:tcW w:w="1762" w:type="pct"/>
          </w:tcPr>
          <w:p w14:paraId="6B4B2B2D" w14:textId="77777777" w:rsidR="001137EE" w:rsidRPr="00896972" w:rsidRDefault="001137EE" w:rsidP="0060680D">
            <w:pPr>
              <w:rPr>
                <w:sz w:val="18"/>
                <w:szCs w:val="18"/>
              </w:rPr>
            </w:pPr>
          </w:p>
        </w:tc>
      </w:tr>
      <w:tr w:rsidR="001137EE" w:rsidRPr="009B2339" w14:paraId="12A05406" w14:textId="77777777" w:rsidTr="00E66651">
        <w:tc>
          <w:tcPr>
            <w:tcW w:w="487" w:type="pct"/>
          </w:tcPr>
          <w:p w14:paraId="2C1B7776" w14:textId="77777777" w:rsidR="001137EE" w:rsidRPr="00AC682A" w:rsidRDefault="004E0BF3" w:rsidP="0060680D">
            <w:pPr>
              <w:rPr>
                <w:sz w:val="20"/>
                <w:szCs w:val="20"/>
              </w:rPr>
            </w:pPr>
            <w:r w:rsidRPr="00AC682A">
              <w:rPr>
                <w:sz w:val="20"/>
                <w:szCs w:val="20"/>
              </w:rPr>
              <w:t>0511-440</w:t>
            </w:r>
          </w:p>
        </w:tc>
        <w:tc>
          <w:tcPr>
            <w:tcW w:w="764" w:type="pct"/>
          </w:tcPr>
          <w:p w14:paraId="34C2B3BF" w14:textId="77777777" w:rsidR="001137EE" w:rsidRPr="00AC682A" w:rsidRDefault="004E0BF3" w:rsidP="0060680D">
            <w:pPr>
              <w:rPr>
                <w:sz w:val="20"/>
                <w:szCs w:val="20"/>
              </w:rPr>
            </w:pPr>
            <w:r w:rsidRPr="00AC682A">
              <w:rPr>
                <w:sz w:val="20"/>
                <w:szCs w:val="20"/>
              </w:rPr>
              <w:t>Urban Economics</w:t>
            </w:r>
          </w:p>
        </w:tc>
        <w:tc>
          <w:tcPr>
            <w:tcW w:w="374" w:type="pct"/>
          </w:tcPr>
          <w:p w14:paraId="2C7683F9" w14:textId="77777777" w:rsidR="001137EE" w:rsidRPr="00AC682A" w:rsidRDefault="004E0BF3" w:rsidP="0060680D">
            <w:pPr>
              <w:rPr>
                <w:sz w:val="20"/>
                <w:szCs w:val="20"/>
              </w:rPr>
            </w:pPr>
            <w:r w:rsidRPr="00AC682A">
              <w:rPr>
                <w:sz w:val="20"/>
                <w:szCs w:val="20"/>
              </w:rPr>
              <w:t>4</w:t>
            </w:r>
          </w:p>
        </w:tc>
        <w:tc>
          <w:tcPr>
            <w:tcW w:w="487" w:type="pct"/>
          </w:tcPr>
          <w:p w14:paraId="59B1BC46" w14:textId="77777777" w:rsidR="001137EE" w:rsidRPr="00AC682A" w:rsidRDefault="000E09B8" w:rsidP="0060680D">
            <w:pPr>
              <w:rPr>
                <w:sz w:val="20"/>
                <w:szCs w:val="20"/>
              </w:rPr>
            </w:pPr>
            <w:r w:rsidRPr="00AC682A">
              <w:rPr>
                <w:sz w:val="20"/>
                <w:szCs w:val="20"/>
              </w:rPr>
              <w:t>ECON-440</w:t>
            </w:r>
          </w:p>
        </w:tc>
        <w:tc>
          <w:tcPr>
            <w:tcW w:w="764" w:type="pct"/>
          </w:tcPr>
          <w:p w14:paraId="1290BAF3" w14:textId="77777777" w:rsidR="001137EE" w:rsidRPr="00AC682A" w:rsidRDefault="000E09B8" w:rsidP="0060680D">
            <w:pPr>
              <w:rPr>
                <w:sz w:val="20"/>
                <w:szCs w:val="20"/>
              </w:rPr>
            </w:pPr>
            <w:r w:rsidRPr="00AC682A">
              <w:rPr>
                <w:sz w:val="20"/>
                <w:szCs w:val="20"/>
              </w:rPr>
              <w:t>Urban Economics</w:t>
            </w:r>
          </w:p>
        </w:tc>
        <w:tc>
          <w:tcPr>
            <w:tcW w:w="362" w:type="pct"/>
          </w:tcPr>
          <w:p w14:paraId="5560B6DF" w14:textId="77777777" w:rsidR="001137EE" w:rsidRPr="00AC682A" w:rsidRDefault="006221C0" w:rsidP="0060680D">
            <w:pPr>
              <w:rPr>
                <w:sz w:val="20"/>
                <w:szCs w:val="20"/>
              </w:rPr>
            </w:pPr>
            <w:r w:rsidRPr="00AC682A">
              <w:rPr>
                <w:sz w:val="20"/>
                <w:szCs w:val="20"/>
              </w:rPr>
              <w:t>3</w:t>
            </w:r>
          </w:p>
        </w:tc>
        <w:tc>
          <w:tcPr>
            <w:tcW w:w="1762" w:type="pct"/>
          </w:tcPr>
          <w:p w14:paraId="7A54647F" w14:textId="77777777" w:rsidR="001137EE" w:rsidRPr="00896972" w:rsidRDefault="001137EE" w:rsidP="0060680D">
            <w:pPr>
              <w:rPr>
                <w:sz w:val="18"/>
                <w:szCs w:val="18"/>
              </w:rPr>
            </w:pPr>
          </w:p>
        </w:tc>
      </w:tr>
      <w:tr w:rsidR="000E09B8" w:rsidRPr="009B2339" w14:paraId="05C59B96" w14:textId="77777777" w:rsidTr="00E66651">
        <w:tc>
          <w:tcPr>
            <w:tcW w:w="487" w:type="pct"/>
          </w:tcPr>
          <w:p w14:paraId="2BC435A2" w14:textId="77777777" w:rsidR="000E09B8" w:rsidRPr="00AC682A" w:rsidRDefault="004E0BF3" w:rsidP="0060680D">
            <w:pPr>
              <w:rPr>
                <w:sz w:val="20"/>
                <w:szCs w:val="20"/>
              </w:rPr>
            </w:pPr>
            <w:r w:rsidRPr="00AC682A">
              <w:rPr>
                <w:sz w:val="20"/>
                <w:szCs w:val="20"/>
              </w:rPr>
              <w:t>-</w:t>
            </w:r>
          </w:p>
        </w:tc>
        <w:tc>
          <w:tcPr>
            <w:tcW w:w="764" w:type="pct"/>
          </w:tcPr>
          <w:p w14:paraId="214A5E52" w14:textId="77777777" w:rsidR="000E09B8" w:rsidRPr="00AC682A" w:rsidRDefault="004E0BF3" w:rsidP="0060680D">
            <w:pPr>
              <w:rPr>
                <w:sz w:val="20"/>
                <w:szCs w:val="20"/>
              </w:rPr>
            </w:pPr>
            <w:r w:rsidRPr="00AC682A">
              <w:rPr>
                <w:sz w:val="20"/>
                <w:szCs w:val="20"/>
              </w:rPr>
              <w:t>-</w:t>
            </w:r>
          </w:p>
        </w:tc>
        <w:tc>
          <w:tcPr>
            <w:tcW w:w="374" w:type="pct"/>
          </w:tcPr>
          <w:p w14:paraId="3D113ACB" w14:textId="77777777" w:rsidR="000E09B8" w:rsidRPr="00AC682A" w:rsidRDefault="004E0BF3" w:rsidP="0060680D">
            <w:pPr>
              <w:rPr>
                <w:sz w:val="20"/>
                <w:szCs w:val="20"/>
              </w:rPr>
            </w:pPr>
            <w:r w:rsidRPr="00AC682A">
              <w:rPr>
                <w:sz w:val="20"/>
                <w:szCs w:val="20"/>
              </w:rPr>
              <w:t>-</w:t>
            </w:r>
          </w:p>
        </w:tc>
        <w:tc>
          <w:tcPr>
            <w:tcW w:w="487" w:type="pct"/>
          </w:tcPr>
          <w:p w14:paraId="590950C4" w14:textId="77777777" w:rsidR="000E09B8" w:rsidRPr="00AC682A" w:rsidRDefault="000E09B8" w:rsidP="0060680D">
            <w:pPr>
              <w:rPr>
                <w:sz w:val="20"/>
                <w:szCs w:val="20"/>
              </w:rPr>
            </w:pPr>
            <w:r w:rsidRPr="00AC682A">
              <w:rPr>
                <w:sz w:val="20"/>
                <w:szCs w:val="20"/>
              </w:rPr>
              <w:t>FNRT-377</w:t>
            </w:r>
          </w:p>
        </w:tc>
        <w:tc>
          <w:tcPr>
            <w:tcW w:w="764" w:type="pct"/>
          </w:tcPr>
          <w:p w14:paraId="556C52EF" w14:textId="77777777" w:rsidR="000E09B8" w:rsidRPr="00AC682A" w:rsidRDefault="000E09B8" w:rsidP="0060680D">
            <w:pPr>
              <w:rPr>
                <w:sz w:val="20"/>
                <w:szCs w:val="20"/>
              </w:rPr>
            </w:pPr>
            <w:r w:rsidRPr="00AC682A">
              <w:rPr>
                <w:sz w:val="20"/>
                <w:szCs w:val="20"/>
              </w:rPr>
              <w:t>Imag(in)ing Rochester</w:t>
            </w:r>
          </w:p>
        </w:tc>
        <w:tc>
          <w:tcPr>
            <w:tcW w:w="362" w:type="pct"/>
          </w:tcPr>
          <w:p w14:paraId="37B66B99" w14:textId="77777777" w:rsidR="000E09B8" w:rsidRPr="00AC682A" w:rsidRDefault="006221C0" w:rsidP="0060680D">
            <w:pPr>
              <w:rPr>
                <w:sz w:val="20"/>
                <w:szCs w:val="20"/>
              </w:rPr>
            </w:pPr>
            <w:r w:rsidRPr="00AC682A">
              <w:rPr>
                <w:sz w:val="20"/>
                <w:szCs w:val="20"/>
              </w:rPr>
              <w:t>3</w:t>
            </w:r>
          </w:p>
        </w:tc>
        <w:tc>
          <w:tcPr>
            <w:tcW w:w="1762" w:type="pct"/>
          </w:tcPr>
          <w:p w14:paraId="6C4A9F13" w14:textId="77777777" w:rsidR="000E09B8" w:rsidRPr="00896972" w:rsidRDefault="000E09B8" w:rsidP="0060680D">
            <w:pPr>
              <w:rPr>
                <w:sz w:val="18"/>
                <w:szCs w:val="18"/>
              </w:rPr>
            </w:pPr>
          </w:p>
        </w:tc>
      </w:tr>
      <w:tr w:rsidR="000E09B8" w:rsidRPr="009B2339" w14:paraId="25B1FE89" w14:textId="77777777" w:rsidTr="00E66651">
        <w:tc>
          <w:tcPr>
            <w:tcW w:w="487" w:type="pct"/>
          </w:tcPr>
          <w:p w14:paraId="08EE6A64" w14:textId="77777777" w:rsidR="000E09B8" w:rsidRPr="00AC682A" w:rsidRDefault="004E0BF3" w:rsidP="0060680D">
            <w:pPr>
              <w:rPr>
                <w:sz w:val="20"/>
                <w:szCs w:val="20"/>
              </w:rPr>
            </w:pPr>
            <w:r w:rsidRPr="00AC682A">
              <w:rPr>
                <w:sz w:val="20"/>
                <w:szCs w:val="20"/>
              </w:rPr>
              <w:t>0507-451</w:t>
            </w:r>
          </w:p>
        </w:tc>
        <w:tc>
          <w:tcPr>
            <w:tcW w:w="764" w:type="pct"/>
          </w:tcPr>
          <w:p w14:paraId="3D7427D7" w14:textId="77777777" w:rsidR="000E09B8" w:rsidRPr="00AC682A" w:rsidRDefault="004E0BF3" w:rsidP="0060680D">
            <w:pPr>
              <w:rPr>
                <w:sz w:val="20"/>
                <w:szCs w:val="20"/>
              </w:rPr>
            </w:pPr>
            <w:r w:rsidRPr="00AC682A">
              <w:rPr>
                <w:sz w:val="20"/>
                <w:szCs w:val="20"/>
              </w:rPr>
              <w:t>The History of Rochester</w:t>
            </w:r>
          </w:p>
        </w:tc>
        <w:tc>
          <w:tcPr>
            <w:tcW w:w="374" w:type="pct"/>
          </w:tcPr>
          <w:p w14:paraId="2C292EB6" w14:textId="77777777" w:rsidR="000E09B8" w:rsidRPr="00AC682A" w:rsidRDefault="004E0BF3" w:rsidP="0060680D">
            <w:pPr>
              <w:rPr>
                <w:sz w:val="20"/>
                <w:szCs w:val="20"/>
              </w:rPr>
            </w:pPr>
            <w:r w:rsidRPr="00AC682A">
              <w:rPr>
                <w:sz w:val="20"/>
                <w:szCs w:val="20"/>
              </w:rPr>
              <w:t>4</w:t>
            </w:r>
          </w:p>
        </w:tc>
        <w:tc>
          <w:tcPr>
            <w:tcW w:w="487" w:type="pct"/>
          </w:tcPr>
          <w:p w14:paraId="42F1BA28" w14:textId="77777777" w:rsidR="000E09B8" w:rsidRPr="00AC682A" w:rsidRDefault="000E09B8" w:rsidP="0060680D">
            <w:pPr>
              <w:rPr>
                <w:sz w:val="20"/>
                <w:szCs w:val="20"/>
              </w:rPr>
            </w:pPr>
            <w:r w:rsidRPr="00AC682A">
              <w:rPr>
                <w:sz w:val="20"/>
                <w:szCs w:val="20"/>
              </w:rPr>
              <w:t>HIST-103</w:t>
            </w:r>
          </w:p>
        </w:tc>
        <w:tc>
          <w:tcPr>
            <w:tcW w:w="764" w:type="pct"/>
          </w:tcPr>
          <w:p w14:paraId="0B6AF5CE" w14:textId="4D90D53E" w:rsidR="00AC682A" w:rsidRPr="00AC682A" w:rsidRDefault="000E09B8" w:rsidP="0060680D">
            <w:pPr>
              <w:rPr>
                <w:sz w:val="20"/>
                <w:szCs w:val="20"/>
              </w:rPr>
            </w:pPr>
            <w:r w:rsidRPr="00AC682A">
              <w:rPr>
                <w:sz w:val="20"/>
                <w:szCs w:val="20"/>
              </w:rPr>
              <w:t>The City in History</w:t>
            </w:r>
          </w:p>
        </w:tc>
        <w:tc>
          <w:tcPr>
            <w:tcW w:w="362" w:type="pct"/>
          </w:tcPr>
          <w:p w14:paraId="21649629" w14:textId="77777777" w:rsidR="000E09B8" w:rsidRPr="00AC682A" w:rsidRDefault="006221C0" w:rsidP="0060680D">
            <w:pPr>
              <w:rPr>
                <w:sz w:val="20"/>
                <w:szCs w:val="20"/>
              </w:rPr>
            </w:pPr>
            <w:r w:rsidRPr="00AC682A">
              <w:rPr>
                <w:sz w:val="20"/>
                <w:szCs w:val="20"/>
              </w:rPr>
              <w:t>3</w:t>
            </w:r>
          </w:p>
        </w:tc>
        <w:tc>
          <w:tcPr>
            <w:tcW w:w="1762" w:type="pct"/>
          </w:tcPr>
          <w:p w14:paraId="2AE170D2" w14:textId="77777777" w:rsidR="000E09B8" w:rsidRPr="00896972" w:rsidRDefault="000E09B8" w:rsidP="0060680D">
            <w:pPr>
              <w:rPr>
                <w:sz w:val="18"/>
                <w:szCs w:val="18"/>
              </w:rPr>
            </w:pPr>
          </w:p>
        </w:tc>
      </w:tr>
      <w:tr w:rsidR="000E09B8" w:rsidRPr="009B2339" w14:paraId="7D5B82CF" w14:textId="77777777" w:rsidTr="00E66651">
        <w:tc>
          <w:tcPr>
            <w:tcW w:w="487" w:type="pct"/>
          </w:tcPr>
          <w:p w14:paraId="4BA2CD3A" w14:textId="77777777" w:rsidR="00CA2F14" w:rsidRPr="00AC682A" w:rsidRDefault="00CA2F14" w:rsidP="00CA2F14">
            <w:pPr>
              <w:rPr>
                <w:sz w:val="20"/>
                <w:szCs w:val="20"/>
              </w:rPr>
            </w:pPr>
            <w:r w:rsidRPr="00AC682A">
              <w:rPr>
                <w:sz w:val="20"/>
                <w:szCs w:val="20"/>
              </w:rPr>
              <w:t>0515-448</w:t>
            </w:r>
          </w:p>
          <w:p w14:paraId="3FA805A2" w14:textId="77777777" w:rsidR="000E09B8" w:rsidRPr="00AC682A" w:rsidRDefault="000E09B8" w:rsidP="0060680D">
            <w:pPr>
              <w:rPr>
                <w:sz w:val="20"/>
                <w:szCs w:val="20"/>
              </w:rPr>
            </w:pPr>
          </w:p>
        </w:tc>
        <w:tc>
          <w:tcPr>
            <w:tcW w:w="764" w:type="pct"/>
          </w:tcPr>
          <w:p w14:paraId="3BCD274D" w14:textId="7B7BA6AF" w:rsidR="000E09B8" w:rsidRPr="00AC682A" w:rsidRDefault="00CA2F14" w:rsidP="0060680D">
            <w:pPr>
              <w:rPr>
                <w:sz w:val="20"/>
                <w:szCs w:val="20"/>
              </w:rPr>
            </w:pPr>
            <w:r w:rsidRPr="00AC682A">
              <w:rPr>
                <w:sz w:val="20"/>
                <w:szCs w:val="20"/>
              </w:rPr>
              <w:t>Minority Group Relations</w:t>
            </w:r>
          </w:p>
        </w:tc>
        <w:tc>
          <w:tcPr>
            <w:tcW w:w="374" w:type="pct"/>
          </w:tcPr>
          <w:p w14:paraId="48698BD0" w14:textId="77777777" w:rsidR="000E09B8" w:rsidRPr="00AC682A" w:rsidRDefault="00CA2F14" w:rsidP="0060680D">
            <w:pPr>
              <w:rPr>
                <w:sz w:val="20"/>
                <w:szCs w:val="20"/>
              </w:rPr>
            </w:pPr>
            <w:r w:rsidRPr="00AC682A">
              <w:rPr>
                <w:sz w:val="20"/>
                <w:szCs w:val="20"/>
              </w:rPr>
              <w:t>4</w:t>
            </w:r>
          </w:p>
        </w:tc>
        <w:tc>
          <w:tcPr>
            <w:tcW w:w="487" w:type="pct"/>
          </w:tcPr>
          <w:p w14:paraId="14259869" w14:textId="77777777" w:rsidR="000E09B8" w:rsidRPr="00AC682A" w:rsidRDefault="000E09B8" w:rsidP="0060680D">
            <w:pPr>
              <w:rPr>
                <w:sz w:val="20"/>
                <w:szCs w:val="20"/>
              </w:rPr>
            </w:pPr>
            <w:r w:rsidRPr="00AC682A">
              <w:rPr>
                <w:sz w:val="20"/>
                <w:szCs w:val="20"/>
              </w:rPr>
              <w:t>SOCI-220</w:t>
            </w:r>
          </w:p>
        </w:tc>
        <w:tc>
          <w:tcPr>
            <w:tcW w:w="764" w:type="pct"/>
          </w:tcPr>
          <w:p w14:paraId="0154B290" w14:textId="77777777" w:rsidR="000E09B8" w:rsidRPr="00AC682A" w:rsidRDefault="000E09B8" w:rsidP="0060680D">
            <w:pPr>
              <w:rPr>
                <w:sz w:val="20"/>
                <w:szCs w:val="20"/>
              </w:rPr>
            </w:pPr>
            <w:r w:rsidRPr="00AC682A">
              <w:rPr>
                <w:sz w:val="20"/>
                <w:szCs w:val="20"/>
              </w:rPr>
              <w:t>Minority Group Relations</w:t>
            </w:r>
          </w:p>
        </w:tc>
        <w:tc>
          <w:tcPr>
            <w:tcW w:w="362" w:type="pct"/>
          </w:tcPr>
          <w:p w14:paraId="2952FD8E" w14:textId="77777777" w:rsidR="000E09B8" w:rsidRPr="00AC682A" w:rsidRDefault="006221C0" w:rsidP="0060680D">
            <w:pPr>
              <w:rPr>
                <w:sz w:val="20"/>
                <w:szCs w:val="20"/>
              </w:rPr>
            </w:pPr>
            <w:r w:rsidRPr="00AC682A">
              <w:rPr>
                <w:sz w:val="20"/>
                <w:szCs w:val="20"/>
              </w:rPr>
              <w:t>3</w:t>
            </w:r>
          </w:p>
        </w:tc>
        <w:tc>
          <w:tcPr>
            <w:tcW w:w="1762" w:type="pct"/>
          </w:tcPr>
          <w:p w14:paraId="6FD5EFC0" w14:textId="77777777" w:rsidR="000E09B8" w:rsidRPr="00896972" w:rsidRDefault="000E09B8" w:rsidP="0060680D">
            <w:pPr>
              <w:rPr>
                <w:sz w:val="18"/>
                <w:szCs w:val="18"/>
              </w:rPr>
            </w:pPr>
          </w:p>
        </w:tc>
      </w:tr>
      <w:tr w:rsidR="000E09B8" w:rsidRPr="009B2339" w14:paraId="13AC77EC" w14:textId="77777777" w:rsidTr="00E66651">
        <w:tc>
          <w:tcPr>
            <w:tcW w:w="487" w:type="pct"/>
          </w:tcPr>
          <w:p w14:paraId="3AB63091" w14:textId="77777777" w:rsidR="00CA2F14" w:rsidRPr="00AC682A" w:rsidRDefault="00CA2F14" w:rsidP="00CA2F14">
            <w:pPr>
              <w:rPr>
                <w:sz w:val="20"/>
                <w:szCs w:val="20"/>
              </w:rPr>
            </w:pPr>
            <w:r w:rsidRPr="00AC682A">
              <w:rPr>
                <w:sz w:val="20"/>
                <w:szCs w:val="20"/>
              </w:rPr>
              <w:t>0526-443</w:t>
            </w:r>
          </w:p>
          <w:p w14:paraId="7A71FDC5" w14:textId="77777777" w:rsidR="000E09B8" w:rsidRPr="00AC682A" w:rsidRDefault="000E09B8" w:rsidP="0060680D">
            <w:pPr>
              <w:rPr>
                <w:sz w:val="20"/>
                <w:szCs w:val="20"/>
              </w:rPr>
            </w:pPr>
          </w:p>
        </w:tc>
        <w:tc>
          <w:tcPr>
            <w:tcW w:w="764" w:type="pct"/>
          </w:tcPr>
          <w:p w14:paraId="02215945" w14:textId="77777777" w:rsidR="00CA2F14" w:rsidRPr="00AC682A" w:rsidRDefault="00CA2F14" w:rsidP="00CA2F14">
            <w:pPr>
              <w:rPr>
                <w:sz w:val="20"/>
                <w:szCs w:val="20"/>
              </w:rPr>
            </w:pPr>
            <w:r w:rsidRPr="00AC682A">
              <w:rPr>
                <w:sz w:val="20"/>
                <w:szCs w:val="20"/>
              </w:rPr>
              <w:t>Community Economic Development: Rochester</w:t>
            </w:r>
          </w:p>
          <w:p w14:paraId="546A525B" w14:textId="77777777" w:rsidR="000E09B8" w:rsidRPr="00AC682A" w:rsidRDefault="000E09B8" w:rsidP="00CA2F14">
            <w:pPr>
              <w:rPr>
                <w:sz w:val="20"/>
                <w:szCs w:val="20"/>
              </w:rPr>
            </w:pPr>
          </w:p>
        </w:tc>
        <w:tc>
          <w:tcPr>
            <w:tcW w:w="374" w:type="pct"/>
          </w:tcPr>
          <w:p w14:paraId="0DE63FEF" w14:textId="77777777" w:rsidR="000E09B8" w:rsidRPr="00AC682A" w:rsidRDefault="00CA2F14" w:rsidP="0060680D">
            <w:pPr>
              <w:rPr>
                <w:sz w:val="20"/>
                <w:szCs w:val="20"/>
              </w:rPr>
            </w:pPr>
            <w:r w:rsidRPr="00AC682A">
              <w:rPr>
                <w:sz w:val="20"/>
                <w:szCs w:val="20"/>
              </w:rPr>
              <w:t>4</w:t>
            </w:r>
          </w:p>
        </w:tc>
        <w:tc>
          <w:tcPr>
            <w:tcW w:w="487" w:type="pct"/>
          </w:tcPr>
          <w:p w14:paraId="552F7A41" w14:textId="77777777" w:rsidR="000E09B8" w:rsidRPr="00AC682A" w:rsidRDefault="000E09B8" w:rsidP="0060680D">
            <w:pPr>
              <w:rPr>
                <w:sz w:val="20"/>
                <w:szCs w:val="20"/>
              </w:rPr>
            </w:pPr>
            <w:r w:rsidRPr="00AC682A">
              <w:rPr>
                <w:sz w:val="20"/>
                <w:szCs w:val="20"/>
              </w:rPr>
              <w:t>SOCI-325</w:t>
            </w:r>
          </w:p>
        </w:tc>
        <w:tc>
          <w:tcPr>
            <w:tcW w:w="764" w:type="pct"/>
          </w:tcPr>
          <w:p w14:paraId="197205ED" w14:textId="77777777" w:rsidR="000E09B8" w:rsidRPr="00AC682A" w:rsidRDefault="000E09B8" w:rsidP="0060680D">
            <w:pPr>
              <w:rPr>
                <w:sz w:val="20"/>
                <w:szCs w:val="20"/>
              </w:rPr>
            </w:pPr>
            <w:r w:rsidRPr="00AC682A">
              <w:rPr>
                <w:sz w:val="20"/>
                <w:szCs w:val="20"/>
              </w:rPr>
              <w:t>Community and Economic Development: Rochester</w:t>
            </w:r>
          </w:p>
        </w:tc>
        <w:tc>
          <w:tcPr>
            <w:tcW w:w="362" w:type="pct"/>
          </w:tcPr>
          <w:p w14:paraId="465A27AB" w14:textId="77777777" w:rsidR="000E09B8" w:rsidRPr="00AC682A" w:rsidRDefault="006221C0" w:rsidP="0060680D">
            <w:pPr>
              <w:rPr>
                <w:sz w:val="20"/>
                <w:szCs w:val="20"/>
              </w:rPr>
            </w:pPr>
            <w:r w:rsidRPr="00AC682A">
              <w:rPr>
                <w:sz w:val="20"/>
                <w:szCs w:val="20"/>
              </w:rPr>
              <w:t>3</w:t>
            </w:r>
          </w:p>
        </w:tc>
        <w:tc>
          <w:tcPr>
            <w:tcW w:w="1762" w:type="pct"/>
          </w:tcPr>
          <w:p w14:paraId="0BB0AB68" w14:textId="77777777" w:rsidR="000E09B8" w:rsidRPr="00896972" w:rsidRDefault="000E09B8" w:rsidP="0060680D">
            <w:pPr>
              <w:rPr>
                <w:sz w:val="18"/>
                <w:szCs w:val="18"/>
              </w:rPr>
            </w:pPr>
          </w:p>
        </w:tc>
      </w:tr>
      <w:tr w:rsidR="000E09B8" w:rsidRPr="009B2339" w14:paraId="663F616B" w14:textId="77777777" w:rsidTr="00E66651">
        <w:tc>
          <w:tcPr>
            <w:tcW w:w="487" w:type="pct"/>
          </w:tcPr>
          <w:p w14:paraId="5A81429E" w14:textId="77777777" w:rsidR="000E09B8" w:rsidRPr="00AC682A" w:rsidRDefault="004E0BF3" w:rsidP="0060680D">
            <w:pPr>
              <w:rPr>
                <w:sz w:val="20"/>
                <w:szCs w:val="20"/>
              </w:rPr>
            </w:pPr>
            <w:r w:rsidRPr="00AC682A">
              <w:rPr>
                <w:sz w:val="20"/>
                <w:szCs w:val="20"/>
              </w:rPr>
              <w:lastRenderedPageBreak/>
              <w:t>-</w:t>
            </w:r>
          </w:p>
        </w:tc>
        <w:tc>
          <w:tcPr>
            <w:tcW w:w="764" w:type="pct"/>
          </w:tcPr>
          <w:p w14:paraId="2BE595D8" w14:textId="77777777" w:rsidR="000E09B8" w:rsidRPr="00AC682A" w:rsidRDefault="004E0BF3" w:rsidP="0060680D">
            <w:pPr>
              <w:rPr>
                <w:sz w:val="20"/>
                <w:szCs w:val="20"/>
              </w:rPr>
            </w:pPr>
            <w:r w:rsidRPr="00AC682A">
              <w:rPr>
                <w:sz w:val="20"/>
                <w:szCs w:val="20"/>
              </w:rPr>
              <w:t>-</w:t>
            </w:r>
          </w:p>
        </w:tc>
        <w:tc>
          <w:tcPr>
            <w:tcW w:w="374" w:type="pct"/>
          </w:tcPr>
          <w:p w14:paraId="21B24F45" w14:textId="77777777" w:rsidR="000E09B8" w:rsidRPr="00AC682A" w:rsidRDefault="004E0BF3" w:rsidP="0060680D">
            <w:pPr>
              <w:rPr>
                <w:sz w:val="20"/>
                <w:szCs w:val="20"/>
              </w:rPr>
            </w:pPr>
            <w:r w:rsidRPr="00AC682A">
              <w:rPr>
                <w:sz w:val="20"/>
                <w:szCs w:val="20"/>
              </w:rPr>
              <w:t>-</w:t>
            </w:r>
          </w:p>
        </w:tc>
        <w:tc>
          <w:tcPr>
            <w:tcW w:w="487" w:type="pct"/>
          </w:tcPr>
          <w:p w14:paraId="5097CEB3" w14:textId="77777777" w:rsidR="000E09B8" w:rsidRPr="00AC682A" w:rsidRDefault="000E09B8" w:rsidP="0060680D">
            <w:pPr>
              <w:rPr>
                <w:sz w:val="20"/>
                <w:szCs w:val="20"/>
              </w:rPr>
            </w:pPr>
            <w:r w:rsidRPr="00AC682A">
              <w:rPr>
                <w:sz w:val="20"/>
                <w:szCs w:val="20"/>
              </w:rPr>
              <w:t>SOCI-330</w:t>
            </w:r>
          </w:p>
        </w:tc>
        <w:tc>
          <w:tcPr>
            <w:tcW w:w="764" w:type="pct"/>
          </w:tcPr>
          <w:p w14:paraId="6AE1918D" w14:textId="77777777" w:rsidR="000E09B8" w:rsidRPr="00AC682A" w:rsidRDefault="000E09B8" w:rsidP="0060680D">
            <w:pPr>
              <w:rPr>
                <w:sz w:val="20"/>
                <w:szCs w:val="20"/>
              </w:rPr>
            </w:pPr>
            <w:r w:rsidRPr="00AC682A">
              <w:rPr>
                <w:sz w:val="20"/>
                <w:szCs w:val="20"/>
              </w:rPr>
              <w:t>Urban Deviance</w:t>
            </w:r>
          </w:p>
        </w:tc>
        <w:tc>
          <w:tcPr>
            <w:tcW w:w="362" w:type="pct"/>
          </w:tcPr>
          <w:p w14:paraId="6A99B6F8" w14:textId="77777777" w:rsidR="000E09B8" w:rsidRPr="00AC682A" w:rsidRDefault="000E09B8" w:rsidP="0060680D">
            <w:pPr>
              <w:rPr>
                <w:sz w:val="20"/>
                <w:szCs w:val="20"/>
              </w:rPr>
            </w:pPr>
            <w:r w:rsidRPr="00AC682A">
              <w:rPr>
                <w:sz w:val="20"/>
                <w:szCs w:val="20"/>
              </w:rPr>
              <w:t>3</w:t>
            </w:r>
          </w:p>
        </w:tc>
        <w:tc>
          <w:tcPr>
            <w:tcW w:w="1762" w:type="pct"/>
          </w:tcPr>
          <w:p w14:paraId="260D45E6" w14:textId="77777777" w:rsidR="000E09B8" w:rsidRPr="00896972" w:rsidRDefault="000E09B8" w:rsidP="0060680D">
            <w:pPr>
              <w:rPr>
                <w:sz w:val="18"/>
                <w:szCs w:val="18"/>
              </w:rPr>
            </w:pPr>
          </w:p>
        </w:tc>
      </w:tr>
      <w:tr w:rsidR="000E09B8" w:rsidRPr="009B2339" w14:paraId="6A523292" w14:textId="77777777" w:rsidTr="00E66651">
        <w:tc>
          <w:tcPr>
            <w:tcW w:w="487" w:type="pct"/>
          </w:tcPr>
          <w:p w14:paraId="2889300C" w14:textId="77777777" w:rsidR="000E09B8" w:rsidRPr="00AC682A" w:rsidRDefault="004E0BF3" w:rsidP="0060680D">
            <w:pPr>
              <w:rPr>
                <w:sz w:val="20"/>
                <w:szCs w:val="20"/>
              </w:rPr>
            </w:pPr>
            <w:r w:rsidRPr="00AC682A">
              <w:rPr>
                <w:sz w:val="20"/>
                <w:szCs w:val="20"/>
              </w:rPr>
              <w:t>-</w:t>
            </w:r>
          </w:p>
        </w:tc>
        <w:tc>
          <w:tcPr>
            <w:tcW w:w="764" w:type="pct"/>
          </w:tcPr>
          <w:p w14:paraId="3204FE99" w14:textId="77777777" w:rsidR="000E09B8" w:rsidRPr="00AC682A" w:rsidRDefault="004E0BF3" w:rsidP="0060680D">
            <w:pPr>
              <w:rPr>
                <w:sz w:val="20"/>
                <w:szCs w:val="20"/>
              </w:rPr>
            </w:pPr>
            <w:r w:rsidRPr="00AC682A">
              <w:rPr>
                <w:sz w:val="20"/>
                <w:szCs w:val="20"/>
              </w:rPr>
              <w:t>-</w:t>
            </w:r>
          </w:p>
        </w:tc>
        <w:tc>
          <w:tcPr>
            <w:tcW w:w="374" w:type="pct"/>
          </w:tcPr>
          <w:p w14:paraId="04A7FCF1" w14:textId="77777777" w:rsidR="000E09B8" w:rsidRPr="00AC682A" w:rsidRDefault="004E0BF3" w:rsidP="0060680D">
            <w:pPr>
              <w:rPr>
                <w:sz w:val="20"/>
                <w:szCs w:val="20"/>
              </w:rPr>
            </w:pPr>
            <w:r w:rsidRPr="00AC682A">
              <w:rPr>
                <w:sz w:val="20"/>
                <w:szCs w:val="20"/>
              </w:rPr>
              <w:t>-</w:t>
            </w:r>
          </w:p>
        </w:tc>
        <w:tc>
          <w:tcPr>
            <w:tcW w:w="487" w:type="pct"/>
          </w:tcPr>
          <w:p w14:paraId="3B9F565C" w14:textId="77777777" w:rsidR="000E09B8" w:rsidRPr="00AC682A" w:rsidRDefault="000E09B8" w:rsidP="0060680D">
            <w:pPr>
              <w:rPr>
                <w:sz w:val="20"/>
                <w:szCs w:val="20"/>
              </w:rPr>
            </w:pPr>
            <w:r w:rsidRPr="00AC682A">
              <w:rPr>
                <w:sz w:val="20"/>
                <w:szCs w:val="20"/>
              </w:rPr>
              <w:t>SOCI-335</w:t>
            </w:r>
          </w:p>
        </w:tc>
        <w:tc>
          <w:tcPr>
            <w:tcW w:w="764" w:type="pct"/>
          </w:tcPr>
          <w:p w14:paraId="6AC0D2B9" w14:textId="77777777" w:rsidR="000E09B8" w:rsidRPr="00AC682A" w:rsidRDefault="000E09B8" w:rsidP="0060680D">
            <w:pPr>
              <w:rPr>
                <w:sz w:val="20"/>
                <w:szCs w:val="20"/>
              </w:rPr>
            </w:pPr>
            <w:r w:rsidRPr="00AC682A">
              <w:rPr>
                <w:sz w:val="20"/>
                <w:szCs w:val="20"/>
              </w:rPr>
              <w:t>Urban Cultures</w:t>
            </w:r>
          </w:p>
        </w:tc>
        <w:tc>
          <w:tcPr>
            <w:tcW w:w="362" w:type="pct"/>
          </w:tcPr>
          <w:p w14:paraId="0260F21B" w14:textId="77777777" w:rsidR="000E09B8" w:rsidRPr="00AC682A" w:rsidRDefault="000E09B8" w:rsidP="0060680D">
            <w:pPr>
              <w:rPr>
                <w:sz w:val="20"/>
                <w:szCs w:val="20"/>
              </w:rPr>
            </w:pPr>
            <w:r w:rsidRPr="00AC682A">
              <w:rPr>
                <w:sz w:val="20"/>
                <w:szCs w:val="20"/>
              </w:rPr>
              <w:t>3</w:t>
            </w:r>
          </w:p>
        </w:tc>
        <w:tc>
          <w:tcPr>
            <w:tcW w:w="1762" w:type="pct"/>
          </w:tcPr>
          <w:p w14:paraId="5C34A2B0" w14:textId="77777777" w:rsidR="000E09B8" w:rsidRPr="00896972" w:rsidRDefault="000E09B8" w:rsidP="0060680D">
            <w:pPr>
              <w:rPr>
                <w:sz w:val="18"/>
                <w:szCs w:val="18"/>
              </w:rPr>
            </w:pPr>
          </w:p>
        </w:tc>
      </w:tr>
      <w:tr w:rsidR="000E09B8" w:rsidRPr="009B2339" w14:paraId="1B5114EF" w14:textId="77777777" w:rsidTr="00E66651">
        <w:tc>
          <w:tcPr>
            <w:tcW w:w="487" w:type="pct"/>
          </w:tcPr>
          <w:p w14:paraId="1BD7787B" w14:textId="7B30CB83" w:rsidR="000E09B8" w:rsidRPr="00AC682A" w:rsidRDefault="00CA2F14" w:rsidP="0060680D">
            <w:pPr>
              <w:rPr>
                <w:sz w:val="20"/>
                <w:szCs w:val="20"/>
              </w:rPr>
            </w:pPr>
            <w:r w:rsidRPr="00AC682A">
              <w:rPr>
                <w:sz w:val="20"/>
                <w:szCs w:val="20"/>
              </w:rPr>
              <w:t>0515-455</w:t>
            </w:r>
          </w:p>
        </w:tc>
        <w:tc>
          <w:tcPr>
            <w:tcW w:w="764" w:type="pct"/>
          </w:tcPr>
          <w:p w14:paraId="106C57F1" w14:textId="19FC5A5A" w:rsidR="000E09B8" w:rsidRPr="00AC682A" w:rsidRDefault="00CA2F14" w:rsidP="00CA2F14">
            <w:pPr>
              <w:rPr>
                <w:sz w:val="20"/>
                <w:szCs w:val="20"/>
              </w:rPr>
            </w:pPr>
            <w:r w:rsidRPr="00AC682A">
              <w:rPr>
                <w:sz w:val="20"/>
                <w:szCs w:val="20"/>
              </w:rPr>
              <w:t>Urban Poverty</w:t>
            </w:r>
          </w:p>
        </w:tc>
        <w:tc>
          <w:tcPr>
            <w:tcW w:w="374" w:type="pct"/>
          </w:tcPr>
          <w:p w14:paraId="277682F5" w14:textId="77777777" w:rsidR="000E09B8" w:rsidRPr="00AC682A" w:rsidRDefault="00CA2F14" w:rsidP="0060680D">
            <w:pPr>
              <w:rPr>
                <w:sz w:val="20"/>
                <w:szCs w:val="20"/>
              </w:rPr>
            </w:pPr>
            <w:r w:rsidRPr="00AC682A">
              <w:rPr>
                <w:sz w:val="20"/>
                <w:szCs w:val="20"/>
              </w:rPr>
              <w:t>4</w:t>
            </w:r>
          </w:p>
        </w:tc>
        <w:tc>
          <w:tcPr>
            <w:tcW w:w="487" w:type="pct"/>
          </w:tcPr>
          <w:p w14:paraId="088AB2A5" w14:textId="77777777" w:rsidR="000E09B8" w:rsidRPr="00AC682A" w:rsidRDefault="000E09B8" w:rsidP="0060680D">
            <w:pPr>
              <w:rPr>
                <w:sz w:val="20"/>
                <w:szCs w:val="20"/>
              </w:rPr>
            </w:pPr>
            <w:r w:rsidRPr="00AC682A">
              <w:rPr>
                <w:sz w:val="20"/>
                <w:szCs w:val="20"/>
              </w:rPr>
              <w:t>SOCI-345</w:t>
            </w:r>
          </w:p>
        </w:tc>
        <w:tc>
          <w:tcPr>
            <w:tcW w:w="764" w:type="pct"/>
          </w:tcPr>
          <w:p w14:paraId="4BF41BEA" w14:textId="77777777" w:rsidR="000E09B8" w:rsidRPr="00AC682A" w:rsidRDefault="000E09B8" w:rsidP="0060680D">
            <w:pPr>
              <w:rPr>
                <w:sz w:val="20"/>
                <w:szCs w:val="20"/>
              </w:rPr>
            </w:pPr>
            <w:r w:rsidRPr="00AC682A">
              <w:rPr>
                <w:sz w:val="20"/>
                <w:szCs w:val="20"/>
              </w:rPr>
              <w:t>Urban Poverty</w:t>
            </w:r>
          </w:p>
        </w:tc>
        <w:tc>
          <w:tcPr>
            <w:tcW w:w="362" w:type="pct"/>
          </w:tcPr>
          <w:p w14:paraId="6EDFADC8" w14:textId="77777777" w:rsidR="000E09B8" w:rsidRPr="00AC682A" w:rsidRDefault="000E09B8" w:rsidP="0060680D">
            <w:pPr>
              <w:rPr>
                <w:sz w:val="20"/>
                <w:szCs w:val="20"/>
              </w:rPr>
            </w:pPr>
            <w:r w:rsidRPr="00AC682A">
              <w:rPr>
                <w:sz w:val="20"/>
                <w:szCs w:val="20"/>
              </w:rPr>
              <w:t>3</w:t>
            </w:r>
          </w:p>
        </w:tc>
        <w:tc>
          <w:tcPr>
            <w:tcW w:w="1762" w:type="pct"/>
          </w:tcPr>
          <w:p w14:paraId="161AC054" w14:textId="77777777" w:rsidR="000E09B8" w:rsidRPr="00896972" w:rsidRDefault="000E09B8" w:rsidP="0060680D">
            <w:pPr>
              <w:rPr>
                <w:sz w:val="18"/>
                <w:szCs w:val="18"/>
              </w:rPr>
            </w:pPr>
          </w:p>
        </w:tc>
      </w:tr>
      <w:tr w:rsidR="000E09B8" w:rsidRPr="009B2339" w14:paraId="4F9EC139" w14:textId="77777777" w:rsidTr="00E66651">
        <w:tc>
          <w:tcPr>
            <w:tcW w:w="487" w:type="pct"/>
          </w:tcPr>
          <w:p w14:paraId="109CD411" w14:textId="77777777" w:rsidR="00CA2F14" w:rsidRPr="00AC682A" w:rsidRDefault="00CA2F14" w:rsidP="00CA2F14">
            <w:pPr>
              <w:rPr>
                <w:sz w:val="20"/>
                <w:szCs w:val="20"/>
              </w:rPr>
            </w:pPr>
            <w:r w:rsidRPr="00AC682A">
              <w:rPr>
                <w:sz w:val="20"/>
                <w:szCs w:val="20"/>
              </w:rPr>
              <w:t>0515-413</w:t>
            </w:r>
          </w:p>
          <w:p w14:paraId="6B804F57" w14:textId="77777777" w:rsidR="000E09B8" w:rsidRPr="00AC682A" w:rsidRDefault="00CA2F14" w:rsidP="0060680D">
            <w:pPr>
              <w:rPr>
                <w:sz w:val="20"/>
                <w:szCs w:val="20"/>
              </w:rPr>
            </w:pPr>
            <w:r w:rsidRPr="00AC682A">
              <w:rPr>
                <w:sz w:val="20"/>
                <w:szCs w:val="20"/>
              </w:rPr>
              <w:t>/0526-445</w:t>
            </w:r>
          </w:p>
        </w:tc>
        <w:tc>
          <w:tcPr>
            <w:tcW w:w="764" w:type="pct"/>
          </w:tcPr>
          <w:p w14:paraId="34709B2B" w14:textId="77777777" w:rsidR="00CA2F14" w:rsidRPr="00AC682A" w:rsidRDefault="00CA2F14" w:rsidP="00CA2F14">
            <w:pPr>
              <w:rPr>
                <w:sz w:val="20"/>
                <w:szCs w:val="20"/>
              </w:rPr>
            </w:pPr>
            <w:r w:rsidRPr="00AC682A">
              <w:rPr>
                <w:sz w:val="20"/>
                <w:szCs w:val="20"/>
              </w:rPr>
              <w:t>Urban Planning and Policy</w:t>
            </w:r>
          </w:p>
          <w:p w14:paraId="5EFD7D16" w14:textId="77777777" w:rsidR="000E09B8" w:rsidRPr="00AC682A" w:rsidRDefault="000E09B8" w:rsidP="0060680D">
            <w:pPr>
              <w:rPr>
                <w:sz w:val="20"/>
                <w:szCs w:val="20"/>
              </w:rPr>
            </w:pPr>
          </w:p>
        </w:tc>
        <w:tc>
          <w:tcPr>
            <w:tcW w:w="374" w:type="pct"/>
          </w:tcPr>
          <w:p w14:paraId="3DB4A53C" w14:textId="77777777" w:rsidR="000E09B8" w:rsidRPr="00AC682A" w:rsidRDefault="00CA2F14" w:rsidP="0060680D">
            <w:pPr>
              <w:rPr>
                <w:sz w:val="20"/>
                <w:szCs w:val="20"/>
              </w:rPr>
            </w:pPr>
            <w:r w:rsidRPr="00AC682A">
              <w:rPr>
                <w:sz w:val="20"/>
                <w:szCs w:val="20"/>
              </w:rPr>
              <w:t>4</w:t>
            </w:r>
          </w:p>
        </w:tc>
        <w:tc>
          <w:tcPr>
            <w:tcW w:w="487" w:type="pct"/>
          </w:tcPr>
          <w:p w14:paraId="5633CC62" w14:textId="77777777" w:rsidR="000E09B8" w:rsidRPr="00AC682A" w:rsidRDefault="000E09B8" w:rsidP="0060680D">
            <w:pPr>
              <w:rPr>
                <w:sz w:val="20"/>
                <w:szCs w:val="20"/>
              </w:rPr>
            </w:pPr>
            <w:r w:rsidRPr="00AC682A">
              <w:rPr>
                <w:sz w:val="20"/>
                <w:szCs w:val="20"/>
              </w:rPr>
              <w:t>SOCI-340</w:t>
            </w:r>
          </w:p>
        </w:tc>
        <w:tc>
          <w:tcPr>
            <w:tcW w:w="764" w:type="pct"/>
          </w:tcPr>
          <w:p w14:paraId="1C34A06C" w14:textId="77777777" w:rsidR="000E09B8" w:rsidRPr="00AC682A" w:rsidRDefault="000E09B8" w:rsidP="0060680D">
            <w:pPr>
              <w:rPr>
                <w:sz w:val="20"/>
                <w:szCs w:val="20"/>
              </w:rPr>
            </w:pPr>
            <w:r w:rsidRPr="00AC682A">
              <w:rPr>
                <w:sz w:val="20"/>
                <w:szCs w:val="20"/>
              </w:rPr>
              <w:t>Urban Planning and Policy</w:t>
            </w:r>
          </w:p>
        </w:tc>
        <w:tc>
          <w:tcPr>
            <w:tcW w:w="362" w:type="pct"/>
          </w:tcPr>
          <w:p w14:paraId="29FB1A64" w14:textId="77777777" w:rsidR="000E09B8" w:rsidRPr="00AC682A" w:rsidRDefault="000E09B8" w:rsidP="0060680D">
            <w:pPr>
              <w:rPr>
                <w:sz w:val="20"/>
                <w:szCs w:val="20"/>
              </w:rPr>
            </w:pPr>
            <w:r w:rsidRPr="00AC682A">
              <w:rPr>
                <w:sz w:val="20"/>
                <w:szCs w:val="20"/>
              </w:rPr>
              <w:t>3</w:t>
            </w:r>
          </w:p>
        </w:tc>
        <w:tc>
          <w:tcPr>
            <w:tcW w:w="1762" w:type="pct"/>
          </w:tcPr>
          <w:p w14:paraId="213028ED" w14:textId="77777777" w:rsidR="000E09B8" w:rsidRPr="00896972" w:rsidRDefault="000E09B8" w:rsidP="0060680D">
            <w:pPr>
              <w:rPr>
                <w:sz w:val="18"/>
                <w:szCs w:val="18"/>
              </w:rPr>
            </w:pPr>
          </w:p>
        </w:tc>
      </w:tr>
      <w:tr w:rsidR="000E09B8" w:rsidRPr="009B2339" w14:paraId="2FB0503F" w14:textId="77777777" w:rsidTr="00E66651">
        <w:tc>
          <w:tcPr>
            <w:tcW w:w="487" w:type="pct"/>
          </w:tcPr>
          <w:p w14:paraId="54A297E3" w14:textId="3342B889" w:rsidR="000E09B8" w:rsidRPr="00AC682A" w:rsidRDefault="00CA2F14" w:rsidP="0060680D">
            <w:pPr>
              <w:rPr>
                <w:sz w:val="20"/>
                <w:szCs w:val="20"/>
              </w:rPr>
            </w:pPr>
            <w:r w:rsidRPr="00AC682A">
              <w:rPr>
                <w:sz w:val="20"/>
                <w:szCs w:val="20"/>
              </w:rPr>
              <w:t>0515-485</w:t>
            </w:r>
          </w:p>
        </w:tc>
        <w:tc>
          <w:tcPr>
            <w:tcW w:w="764" w:type="pct"/>
          </w:tcPr>
          <w:p w14:paraId="15B55CD5" w14:textId="0122E89E" w:rsidR="000E09B8" w:rsidRPr="00AC682A" w:rsidRDefault="00CA2F14" w:rsidP="00D62D54">
            <w:pPr>
              <w:rPr>
                <w:sz w:val="20"/>
                <w:szCs w:val="20"/>
              </w:rPr>
            </w:pPr>
            <w:r w:rsidRPr="00AC682A">
              <w:rPr>
                <w:sz w:val="20"/>
                <w:szCs w:val="20"/>
              </w:rPr>
              <w:t>Diversity in the City</w:t>
            </w:r>
          </w:p>
        </w:tc>
        <w:tc>
          <w:tcPr>
            <w:tcW w:w="374" w:type="pct"/>
          </w:tcPr>
          <w:p w14:paraId="69B7041C" w14:textId="77777777" w:rsidR="000E09B8" w:rsidRPr="00AC682A" w:rsidRDefault="00CA2F14" w:rsidP="0060680D">
            <w:pPr>
              <w:rPr>
                <w:sz w:val="20"/>
                <w:szCs w:val="20"/>
              </w:rPr>
            </w:pPr>
            <w:r w:rsidRPr="00AC682A">
              <w:rPr>
                <w:sz w:val="20"/>
                <w:szCs w:val="20"/>
              </w:rPr>
              <w:t>4</w:t>
            </w:r>
          </w:p>
        </w:tc>
        <w:tc>
          <w:tcPr>
            <w:tcW w:w="487" w:type="pct"/>
          </w:tcPr>
          <w:p w14:paraId="2D2590DF" w14:textId="77777777" w:rsidR="000E09B8" w:rsidRPr="00AC682A" w:rsidRDefault="000E09B8" w:rsidP="0060680D">
            <w:pPr>
              <w:rPr>
                <w:sz w:val="20"/>
                <w:szCs w:val="20"/>
              </w:rPr>
            </w:pPr>
            <w:r w:rsidRPr="00AC682A">
              <w:rPr>
                <w:sz w:val="20"/>
                <w:szCs w:val="20"/>
              </w:rPr>
              <w:t>SOCI-410</w:t>
            </w:r>
          </w:p>
        </w:tc>
        <w:tc>
          <w:tcPr>
            <w:tcW w:w="764" w:type="pct"/>
          </w:tcPr>
          <w:p w14:paraId="153387AB" w14:textId="77777777" w:rsidR="000E09B8" w:rsidRPr="00AC682A" w:rsidRDefault="000E09B8" w:rsidP="0060680D">
            <w:pPr>
              <w:rPr>
                <w:sz w:val="20"/>
                <w:szCs w:val="20"/>
              </w:rPr>
            </w:pPr>
            <w:r w:rsidRPr="00AC682A">
              <w:rPr>
                <w:sz w:val="20"/>
                <w:szCs w:val="20"/>
              </w:rPr>
              <w:t>Diversity in the City</w:t>
            </w:r>
          </w:p>
        </w:tc>
        <w:tc>
          <w:tcPr>
            <w:tcW w:w="362" w:type="pct"/>
          </w:tcPr>
          <w:p w14:paraId="74E857A0" w14:textId="77777777" w:rsidR="000E09B8" w:rsidRPr="00AC682A" w:rsidRDefault="000E09B8" w:rsidP="0060680D">
            <w:pPr>
              <w:rPr>
                <w:sz w:val="20"/>
                <w:szCs w:val="20"/>
              </w:rPr>
            </w:pPr>
            <w:r w:rsidRPr="00AC682A">
              <w:rPr>
                <w:sz w:val="20"/>
                <w:szCs w:val="20"/>
              </w:rPr>
              <w:t>3</w:t>
            </w:r>
          </w:p>
        </w:tc>
        <w:tc>
          <w:tcPr>
            <w:tcW w:w="1762" w:type="pct"/>
          </w:tcPr>
          <w:p w14:paraId="10769149" w14:textId="77777777" w:rsidR="000E09B8" w:rsidRPr="00896972" w:rsidRDefault="000E09B8" w:rsidP="0060680D">
            <w:pPr>
              <w:rPr>
                <w:sz w:val="18"/>
                <w:szCs w:val="18"/>
              </w:rPr>
            </w:pPr>
          </w:p>
        </w:tc>
      </w:tr>
      <w:tr w:rsidR="000E09B8" w:rsidRPr="009B2339" w14:paraId="464DC2B0" w14:textId="77777777" w:rsidTr="00E66651">
        <w:tc>
          <w:tcPr>
            <w:tcW w:w="487" w:type="pct"/>
          </w:tcPr>
          <w:p w14:paraId="1A03599B" w14:textId="77777777" w:rsidR="000E09B8" w:rsidRPr="00AC682A" w:rsidRDefault="004E0BF3" w:rsidP="0060680D">
            <w:pPr>
              <w:rPr>
                <w:sz w:val="20"/>
                <w:szCs w:val="20"/>
              </w:rPr>
            </w:pPr>
            <w:r w:rsidRPr="00AC682A">
              <w:rPr>
                <w:sz w:val="20"/>
                <w:szCs w:val="20"/>
              </w:rPr>
              <w:t>0508-491</w:t>
            </w:r>
          </w:p>
        </w:tc>
        <w:tc>
          <w:tcPr>
            <w:tcW w:w="764" w:type="pct"/>
          </w:tcPr>
          <w:p w14:paraId="0D91452F" w14:textId="77777777" w:rsidR="000E09B8" w:rsidRPr="00AC682A" w:rsidRDefault="004E0BF3" w:rsidP="0060680D">
            <w:pPr>
              <w:rPr>
                <w:sz w:val="20"/>
                <w:szCs w:val="20"/>
              </w:rPr>
            </w:pPr>
            <w:r w:rsidRPr="00AC682A">
              <w:rPr>
                <w:sz w:val="20"/>
                <w:szCs w:val="20"/>
              </w:rPr>
              <w:t>Sustainable Communities</w:t>
            </w:r>
          </w:p>
        </w:tc>
        <w:tc>
          <w:tcPr>
            <w:tcW w:w="374" w:type="pct"/>
          </w:tcPr>
          <w:p w14:paraId="1917E68E" w14:textId="77777777" w:rsidR="000E09B8" w:rsidRPr="00AC682A" w:rsidRDefault="004E0BF3" w:rsidP="0060680D">
            <w:pPr>
              <w:rPr>
                <w:sz w:val="20"/>
                <w:szCs w:val="20"/>
              </w:rPr>
            </w:pPr>
            <w:r w:rsidRPr="00AC682A">
              <w:rPr>
                <w:sz w:val="20"/>
                <w:szCs w:val="20"/>
              </w:rPr>
              <w:t>4</w:t>
            </w:r>
          </w:p>
        </w:tc>
        <w:tc>
          <w:tcPr>
            <w:tcW w:w="487" w:type="pct"/>
          </w:tcPr>
          <w:p w14:paraId="44F49E31" w14:textId="77777777" w:rsidR="000E09B8" w:rsidRPr="00AC682A" w:rsidRDefault="000E09B8" w:rsidP="0060680D">
            <w:pPr>
              <w:rPr>
                <w:sz w:val="20"/>
                <w:szCs w:val="20"/>
              </w:rPr>
            </w:pPr>
            <w:r w:rsidRPr="00AC682A">
              <w:rPr>
                <w:sz w:val="20"/>
                <w:szCs w:val="20"/>
              </w:rPr>
              <w:t>STSO-550</w:t>
            </w:r>
          </w:p>
        </w:tc>
        <w:tc>
          <w:tcPr>
            <w:tcW w:w="764" w:type="pct"/>
          </w:tcPr>
          <w:p w14:paraId="77659803" w14:textId="77777777" w:rsidR="000E09B8" w:rsidRPr="00AC682A" w:rsidRDefault="000E09B8" w:rsidP="0060680D">
            <w:pPr>
              <w:rPr>
                <w:sz w:val="20"/>
                <w:szCs w:val="20"/>
              </w:rPr>
            </w:pPr>
            <w:r w:rsidRPr="00AC682A">
              <w:rPr>
                <w:sz w:val="20"/>
                <w:szCs w:val="20"/>
              </w:rPr>
              <w:t>Sustainable Communities</w:t>
            </w:r>
          </w:p>
        </w:tc>
        <w:tc>
          <w:tcPr>
            <w:tcW w:w="362" w:type="pct"/>
          </w:tcPr>
          <w:p w14:paraId="0F859F9B" w14:textId="77777777" w:rsidR="000E09B8" w:rsidRPr="00AC682A" w:rsidRDefault="000E09B8" w:rsidP="0060680D">
            <w:pPr>
              <w:rPr>
                <w:sz w:val="20"/>
                <w:szCs w:val="20"/>
              </w:rPr>
            </w:pPr>
            <w:r w:rsidRPr="00AC682A">
              <w:rPr>
                <w:sz w:val="20"/>
                <w:szCs w:val="20"/>
              </w:rPr>
              <w:t>3</w:t>
            </w:r>
          </w:p>
        </w:tc>
        <w:tc>
          <w:tcPr>
            <w:tcW w:w="1762" w:type="pct"/>
          </w:tcPr>
          <w:p w14:paraId="1448C22C" w14:textId="77777777" w:rsidR="000E09B8" w:rsidRPr="00896972" w:rsidRDefault="000E09B8" w:rsidP="0060680D">
            <w:pPr>
              <w:rPr>
                <w:sz w:val="18"/>
                <w:szCs w:val="18"/>
              </w:rPr>
            </w:pPr>
          </w:p>
        </w:tc>
      </w:tr>
    </w:tbl>
    <w:p w14:paraId="3032B653" w14:textId="77777777" w:rsidR="005B57D2" w:rsidRDefault="005B57D2">
      <w:pPr>
        <w:rPr>
          <w:rFonts w:eastAsia="Calibri"/>
        </w:rPr>
      </w:pPr>
      <w:r>
        <w:br w:type="page"/>
      </w:r>
    </w:p>
    <w:p w14:paraId="24896692" w14:textId="77777777" w:rsidR="00870677" w:rsidRDefault="00870677">
      <w:pPr>
        <w:rPr>
          <w:rFonts w:eastAsia="Calibri"/>
        </w:rPr>
      </w:pPr>
    </w:p>
    <w:p w14:paraId="4630AF67" w14:textId="77777777" w:rsidR="00ED2094" w:rsidRPr="005B57D2" w:rsidRDefault="00ED2094" w:rsidP="005B57D2">
      <w:pPr>
        <w:pStyle w:val="NoSpacing"/>
        <w:rPr>
          <w:rFonts w:ascii="Times New Roman" w:hAnsi="Times New Roman"/>
          <w:sz w:val="24"/>
          <w:szCs w:val="24"/>
          <w:lang w:eastAsia="ar-SA"/>
        </w:rPr>
      </w:pPr>
      <w:r w:rsidRPr="00077876">
        <w:rPr>
          <w:rFonts w:ascii="Times New Roman" w:hAnsi="Times New Roman"/>
          <w:sz w:val="24"/>
          <w:szCs w:val="24"/>
        </w:rPr>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14:paraId="54C5DD61" w14:textId="77777777" w:rsidR="00ED2094" w:rsidRPr="00077876" w:rsidRDefault="00ED2094" w:rsidP="00ED2094">
      <w:pPr>
        <w:pStyle w:val="NormalWeb"/>
      </w:pPr>
      <w:r w:rsidRPr="00077876">
        <w:t xml:space="preserve"> 1. </w:t>
      </w:r>
      <w:r w:rsidRPr="00077876">
        <w:rPr>
          <w:u w:val="single"/>
        </w:rPr>
        <w:t>Definition</w:t>
      </w:r>
    </w:p>
    <w:p w14:paraId="45CABFB5" w14:textId="77777777"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14:paraId="0E296B0F" w14:textId="77777777"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14:paraId="65FCCBEE" w14:textId="77777777" w:rsidR="00ED2094" w:rsidRDefault="00ED2094" w:rsidP="00ED2094"/>
    <w:p w14:paraId="2E284D1E" w14:textId="77777777"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14:paraId="5B2341B4" w14:textId="77777777" w:rsidR="00ED2094" w:rsidRPr="00077876" w:rsidRDefault="00ED2094" w:rsidP="00ED2094">
      <w:pPr>
        <w:pStyle w:val="NormalWeb"/>
      </w:pPr>
      <w:r w:rsidRPr="00077876">
        <w:t xml:space="preserve">2. </w:t>
      </w:r>
      <w:r w:rsidRPr="00077876">
        <w:rPr>
          <w:u w:val="single"/>
        </w:rPr>
        <w:t>Institutional parameters</w:t>
      </w:r>
      <w:r w:rsidRPr="00077876">
        <w:t xml:space="preserve"> </w:t>
      </w:r>
    </w:p>
    <w:p w14:paraId="729C6D01" w14:textId="77777777" w:rsidR="00ED2094" w:rsidRPr="00077876" w:rsidRDefault="00ED2094" w:rsidP="00ED2094">
      <w:pPr>
        <w:pStyle w:val="NormalWeb"/>
        <w:numPr>
          <w:ilvl w:val="0"/>
          <w:numId w:val="8"/>
        </w:numPr>
      </w:pPr>
      <w:r w:rsidRPr="00077876">
        <w:t>Minors may be discip</w:t>
      </w:r>
      <w:r>
        <w:t>line-based or interdisciplinary;</w:t>
      </w:r>
      <w:r w:rsidRPr="00077876">
        <w:t xml:space="preserve"> </w:t>
      </w:r>
    </w:p>
    <w:p w14:paraId="760EBEAA" w14:textId="77777777" w:rsidR="00ED2094" w:rsidRPr="00077876" w:rsidRDefault="00ED2094" w:rsidP="00ED2094">
      <w:pPr>
        <w:pStyle w:val="NormalWeb"/>
        <w:numPr>
          <w:ilvl w:val="0"/>
          <w:numId w:val="8"/>
        </w:numPr>
      </w:pPr>
      <w:r w:rsidRPr="00077876">
        <w:t>Only matriculated</w:t>
      </w:r>
      <w:r>
        <w:t xml:space="preserve"> students may enroll in a minor;</w:t>
      </w:r>
    </w:p>
    <w:p w14:paraId="2EB570FA" w14:textId="77777777" w:rsidR="00ED2094" w:rsidRPr="00077876" w:rsidRDefault="00ED2094" w:rsidP="00ED2094">
      <w:pPr>
        <w:pStyle w:val="NormalWeb"/>
        <w:numPr>
          <w:ilvl w:val="0"/>
          <w:numId w:val="8"/>
        </w:numPr>
      </w:pPr>
      <w:r w:rsidRPr="00077876">
        <w:t xml:space="preserve">At least nine semester credit hours of the minor must consist of courses not required by the student's home program; </w:t>
      </w:r>
    </w:p>
    <w:p w14:paraId="01BBEBFC" w14:textId="77777777" w:rsidR="00ED2094" w:rsidRPr="00077876" w:rsidRDefault="00ED2094"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14:paraId="2158C8C3" w14:textId="77777777" w:rsidR="00ED2094" w:rsidRPr="00077876" w:rsidRDefault="00ED2094"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14:paraId="661AACBE" w14:textId="77777777" w:rsidR="00A32ADA" w:rsidRPr="005E32BE" w:rsidRDefault="00ED2094" w:rsidP="00A32ADA">
      <w:pPr>
        <w:pStyle w:val="ListParagraph"/>
        <w:numPr>
          <w:ilvl w:val="0"/>
          <w:numId w:val="8"/>
        </w:numPr>
      </w:pPr>
      <w:r w:rsidRPr="005E32BE">
        <w:t xml:space="preserve">Posting of the minor on the student's academic transcript requires a minimum GPA of 2.0 in each of the minor courses; </w:t>
      </w:r>
    </w:p>
    <w:p w14:paraId="2861E5F1" w14:textId="77777777" w:rsidR="00ED2094" w:rsidRPr="00077876" w:rsidRDefault="00ED2094" w:rsidP="00ED2094">
      <w:pPr>
        <w:pStyle w:val="ListParagraph"/>
        <w:numPr>
          <w:ilvl w:val="0"/>
          <w:numId w:val="8"/>
        </w:numPr>
      </w:pPr>
      <w:r w:rsidRPr="00077876">
        <w:t xml:space="preserve">Minors may not be added to the student's academic record after the granting of the bachelor's degree. </w:t>
      </w:r>
    </w:p>
    <w:p w14:paraId="4EBF1E20" w14:textId="77777777" w:rsidR="00C2660B" w:rsidRDefault="00C2660B">
      <w:r>
        <w:br w:type="page"/>
      </w:r>
    </w:p>
    <w:p w14:paraId="14F387B8" w14:textId="77777777" w:rsidR="00ED2094" w:rsidRPr="00077876" w:rsidRDefault="00ED2094" w:rsidP="00ED2094">
      <w:pPr>
        <w:pStyle w:val="NormalWeb"/>
      </w:pPr>
      <w:r w:rsidRPr="00077876">
        <w:lastRenderedPageBreak/>
        <w:t xml:space="preserve">3. </w:t>
      </w:r>
      <w:r w:rsidRPr="00077876">
        <w:rPr>
          <w:u w:val="single"/>
        </w:rPr>
        <w:t xml:space="preserve">Development/approval/administration processes </w:t>
      </w:r>
    </w:p>
    <w:p w14:paraId="5DAA6C5E" w14:textId="77777777" w:rsidR="00ED2094" w:rsidRPr="00077876" w:rsidRDefault="00ED2094"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14:paraId="6E0C39C6" w14:textId="77777777" w:rsidR="00ED2094" w:rsidRPr="00077876" w:rsidRDefault="00ED2094" w:rsidP="00ED2094">
      <w:pPr>
        <w:pStyle w:val="ListParagraph"/>
        <w:numPr>
          <w:ilvl w:val="2"/>
          <w:numId w:val="18"/>
        </w:numPr>
      </w:pPr>
      <w:r w:rsidRPr="00077876">
        <w:t xml:space="preserve">students ineligible for the proposed minor will be identified; </w:t>
      </w:r>
    </w:p>
    <w:p w14:paraId="661142C9" w14:textId="77777777" w:rsidR="00ED2094" w:rsidRPr="00077876" w:rsidRDefault="00ED2094" w:rsidP="00ED2094">
      <w:pPr>
        <w:pStyle w:val="ListParagraph"/>
        <w:numPr>
          <w:ilvl w:val="2"/>
          <w:numId w:val="18"/>
        </w:numPr>
      </w:pPr>
      <w:r w:rsidRPr="00077876">
        <w:t xml:space="preserve">prerequisites, if any, will be identified; </w:t>
      </w:r>
    </w:p>
    <w:p w14:paraId="3F3BFB8D" w14:textId="77777777" w:rsidR="00ED2094" w:rsidRPr="00077876" w:rsidRDefault="00ED2094"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14:paraId="7B2E2497" w14:textId="77777777" w:rsidR="00ED2094" w:rsidRPr="00077876" w:rsidRDefault="00ED2094"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14:paraId="343EA2ED" w14:textId="77777777" w:rsidR="00ED2094" w:rsidRPr="00077876" w:rsidRDefault="00ED2094" w:rsidP="00ED2094">
      <w:pPr>
        <w:pStyle w:val="ListParagraph"/>
        <w:numPr>
          <w:ilvl w:val="2"/>
          <w:numId w:val="18"/>
        </w:numPr>
      </w:pPr>
      <w:r w:rsidRPr="00077876">
        <w:t xml:space="preserve">enrolling students in the minor (as space permits); </w:t>
      </w:r>
    </w:p>
    <w:p w14:paraId="61FD317E" w14:textId="77777777" w:rsidR="00ED2094" w:rsidRPr="00077876" w:rsidRDefault="00ED2094" w:rsidP="00ED2094">
      <w:pPr>
        <w:pStyle w:val="ListParagraph"/>
        <w:numPr>
          <w:ilvl w:val="2"/>
          <w:numId w:val="18"/>
        </w:numPr>
      </w:pPr>
      <w:r w:rsidRPr="00077876">
        <w:t xml:space="preserve">monitoring students progress toward completion of the minor; </w:t>
      </w:r>
    </w:p>
    <w:p w14:paraId="49608EFB" w14:textId="77777777" w:rsidR="00ED2094" w:rsidRPr="00077876" w:rsidRDefault="00ED2094" w:rsidP="00ED2094">
      <w:pPr>
        <w:pStyle w:val="ListParagraph"/>
        <w:numPr>
          <w:ilvl w:val="2"/>
          <w:numId w:val="18"/>
        </w:numPr>
      </w:pPr>
      <w:r w:rsidRPr="00077876">
        <w:t>authorizing the recording of the minor's completio</w:t>
      </w:r>
      <w:r>
        <w:t>n on student's academic records;</w:t>
      </w:r>
      <w:r w:rsidRPr="00077876">
        <w:t> </w:t>
      </w:r>
    </w:p>
    <w:p w14:paraId="185A15B8" w14:textId="77777777" w:rsidR="00ED2094" w:rsidRPr="00077876" w:rsidRDefault="00ED2094"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14:paraId="52FFE1D9" w14:textId="77777777" w:rsidR="00ED2094" w:rsidRPr="00077876" w:rsidRDefault="00ED2094" w:rsidP="00ED2094">
      <w:pPr>
        <w:pStyle w:val="ListParagraph"/>
        <w:numPr>
          <w:ilvl w:val="2"/>
          <w:numId w:val="18"/>
        </w:numPr>
      </w:pPr>
      <w:r w:rsidRPr="00077876">
        <w:t>responding to student requests for removal from the minor.</w:t>
      </w:r>
    </w:p>
    <w:p w14:paraId="3D882FE7" w14:textId="77777777" w:rsidR="00ED2094" w:rsidRPr="00077876" w:rsidRDefault="00ED2094" w:rsidP="00ED2094">
      <w:pPr>
        <w:pStyle w:val="ListParagraph"/>
        <w:ind w:left="1440"/>
      </w:pPr>
    </w:p>
    <w:p w14:paraId="2CA2843D" w14:textId="77777777" w:rsidR="00ED2094" w:rsidRPr="00077876" w:rsidRDefault="00ED2094"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14:paraId="71B7F166" w14:textId="77777777" w:rsidR="00ED2094" w:rsidRPr="00077876" w:rsidRDefault="00ED2094" w:rsidP="00ED2094">
      <w:pPr>
        <w:pStyle w:val="NormalWeb"/>
      </w:pPr>
      <w:r w:rsidRPr="00077876">
        <w:t xml:space="preserve">4. </w:t>
      </w:r>
      <w:r w:rsidRPr="00077876">
        <w:rPr>
          <w:u w:val="single"/>
        </w:rPr>
        <w:t>Procedures for Minor revision</w:t>
      </w:r>
    </w:p>
    <w:p w14:paraId="38B4BCB5" w14:textId="77777777"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14:paraId="08B83FE7" w14:textId="77777777" w:rsidR="00B81A21" w:rsidRPr="00174AD6" w:rsidRDefault="00B81A21" w:rsidP="00174AD6">
      <w:pPr>
        <w:rPr>
          <w:rFonts w:ascii="Calibri" w:eastAsia="Calibri" w:hAnsi="Calibri"/>
          <w:sz w:val="22"/>
          <w:szCs w:val="20"/>
          <w:lang w:eastAsia="ar-SA"/>
        </w:rPr>
      </w:pPr>
    </w:p>
    <w:sectPr w:rsidR="00B81A21" w:rsidRPr="00174AD6" w:rsidSect="00B014EB">
      <w:footerReference w:type="even"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26DE9C" w14:textId="77777777" w:rsidR="00BB728E" w:rsidRDefault="00BB728E">
      <w:r>
        <w:separator/>
      </w:r>
    </w:p>
  </w:endnote>
  <w:endnote w:type="continuationSeparator" w:id="0">
    <w:p w14:paraId="42559301" w14:textId="77777777" w:rsidR="00BB728E" w:rsidRDefault="00BB7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85EFF" w14:textId="77777777" w:rsidR="0056483D" w:rsidRDefault="005B6906"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end"/>
    </w:r>
  </w:p>
  <w:p w14:paraId="7F414A67" w14:textId="77777777" w:rsidR="0056483D" w:rsidRDefault="0056483D"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06B95" w14:textId="77777777" w:rsidR="0056483D" w:rsidRDefault="005B6906"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separate"/>
    </w:r>
    <w:r w:rsidR="00A2014A">
      <w:rPr>
        <w:rStyle w:val="PageNumber"/>
        <w:noProof/>
      </w:rPr>
      <w:t>5</w:t>
    </w:r>
    <w:r>
      <w:rPr>
        <w:rStyle w:val="PageNumber"/>
      </w:rPr>
      <w:fldChar w:fldCharType="end"/>
    </w:r>
  </w:p>
  <w:p w14:paraId="50DBF1EB" w14:textId="77777777" w:rsidR="0056483D" w:rsidRDefault="0056483D"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C58828" w14:textId="77777777" w:rsidR="00BB728E" w:rsidRDefault="00BB728E">
      <w:r>
        <w:separator/>
      </w:r>
    </w:p>
  </w:footnote>
  <w:footnote w:type="continuationSeparator" w:id="0">
    <w:p w14:paraId="2A0425E9" w14:textId="77777777" w:rsidR="00BB728E" w:rsidRDefault="00BB72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CB"/>
    <w:rsid w:val="00036190"/>
    <w:rsid w:val="000361DE"/>
    <w:rsid w:val="00036927"/>
    <w:rsid w:val="00043483"/>
    <w:rsid w:val="00050377"/>
    <w:rsid w:val="00062797"/>
    <w:rsid w:val="000828AD"/>
    <w:rsid w:val="00083024"/>
    <w:rsid w:val="0009269F"/>
    <w:rsid w:val="000A7FDA"/>
    <w:rsid w:val="000E09B8"/>
    <w:rsid w:val="00100CD2"/>
    <w:rsid w:val="001137EE"/>
    <w:rsid w:val="001239D3"/>
    <w:rsid w:val="00137B34"/>
    <w:rsid w:val="001634DB"/>
    <w:rsid w:val="00174AD6"/>
    <w:rsid w:val="00176947"/>
    <w:rsid w:val="00180F7B"/>
    <w:rsid w:val="00192218"/>
    <w:rsid w:val="001934A6"/>
    <w:rsid w:val="00193B85"/>
    <w:rsid w:val="00194681"/>
    <w:rsid w:val="001B32CE"/>
    <w:rsid w:val="001C50C8"/>
    <w:rsid w:val="001C6459"/>
    <w:rsid w:val="001C720B"/>
    <w:rsid w:val="001D78B1"/>
    <w:rsid w:val="001E0C1B"/>
    <w:rsid w:val="001E4419"/>
    <w:rsid w:val="002068F6"/>
    <w:rsid w:val="002150DD"/>
    <w:rsid w:val="00221E72"/>
    <w:rsid w:val="0022219C"/>
    <w:rsid w:val="00226025"/>
    <w:rsid w:val="00235A06"/>
    <w:rsid w:val="00242BB9"/>
    <w:rsid w:val="002431D9"/>
    <w:rsid w:val="002535CB"/>
    <w:rsid w:val="00254673"/>
    <w:rsid w:val="002546A5"/>
    <w:rsid w:val="002730E7"/>
    <w:rsid w:val="002A3328"/>
    <w:rsid w:val="002A6A0D"/>
    <w:rsid w:val="002B1C5B"/>
    <w:rsid w:val="002B61C5"/>
    <w:rsid w:val="002C260F"/>
    <w:rsid w:val="002C2A20"/>
    <w:rsid w:val="002C3564"/>
    <w:rsid w:val="002C479A"/>
    <w:rsid w:val="002D0228"/>
    <w:rsid w:val="002E4DF9"/>
    <w:rsid w:val="002F4796"/>
    <w:rsid w:val="002F6290"/>
    <w:rsid w:val="002F7D30"/>
    <w:rsid w:val="003048BF"/>
    <w:rsid w:val="00310BBD"/>
    <w:rsid w:val="00315CA9"/>
    <w:rsid w:val="00324F01"/>
    <w:rsid w:val="0033060F"/>
    <w:rsid w:val="0034505F"/>
    <w:rsid w:val="0035565C"/>
    <w:rsid w:val="00357DA0"/>
    <w:rsid w:val="0037110B"/>
    <w:rsid w:val="003C1322"/>
    <w:rsid w:val="003C776F"/>
    <w:rsid w:val="003D3B2D"/>
    <w:rsid w:val="003D4A1A"/>
    <w:rsid w:val="003F0232"/>
    <w:rsid w:val="003F066E"/>
    <w:rsid w:val="0041335C"/>
    <w:rsid w:val="00413995"/>
    <w:rsid w:val="00417757"/>
    <w:rsid w:val="00424A0E"/>
    <w:rsid w:val="00436C74"/>
    <w:rsid w:val="004510AB"/>
    <w:rsid w:val="004523F7"/>
    <w:rsid w:val="004861C6"/>
    <w:rsid w:val="00486D95"/>
    <w:rsid w:val="00490307"/>
    <w:rsid w:val="004B42FE"/>
    <w:rsid w:val="004C039F"/>
    <w:rsid w:val="004C057F"/>
    <w:rsid w:val="004C4DFB"/>
    <w:rsid w:val="004C5361"/>
    <w:rsid w:val="004D73BD"/>
    <w:rsid w:val="004E0BF3"/>
    <w:rsid w:val="00501932"/>
    <w:rsid w:val="00502F41"/>
    <w:rsid w:val="0051025D"/>
    <w:rsid w:val="00540CF6"/>
    <w:rsid w:val="00542674"/>
    <w:rsid w:val="005517B0"/>
    <w:rsid w:val="00554FB4"/>
    <w:rsid w:val="0056483D"/>
    <w:rsid w:val="00577456"/>
    <w:rsid w:val="0058361A"/>
    <w:rsid w:val="0058506E"/>
    <w:rsid w:val="0058705F"/>
    <w:rsid w:val="00597DC2"/>
    <w:rsid w:val="005B57D2"/>
    <w:rsid w:val="005B6906"/>
    <w:rsid w:val="005C274A"/>
    <w:rsid w:val="005C7579"/>
    <w:rsid w:val="005D7166"/>
    <w:rsid w:val="005E32BE"/>
    <w:rsid w:val="005E4308"/>
    <w:rsid w:val="005E5BCA"/>
    <w:rsid w:val="005E7FD9"/>
    <w:rsid w:val="005F3769"/>
    <w:rsid w:val="005F3C58"/>
    <w:rsid w:val="00602F15"/>
    <w:rsid w:val="0061474A"/>
    <w:rsid w:val="00617672"/>
    <w:rsid w:val="006221C0"/>
    <w:rsid w:val="0063459C"/>
    <w:rsid w:val="00642A3B"/>
    <w:rsid w:val="00666C45"/>
    <w:rsid w:val="00680121"/>
    <w:rsid w:val="00687601"/>
    <w:rsid w:val="006878C0"/>
    <w:rsid w:val="00690DA6"/>
    <w:rsid w:val="006A7545"/>
    <w:rsid w:val="006B1BDD"/>
    <w:rsid w:val="006B2661"/>
    <w:rsid w:val="006D4AEA"/>
    <w:rsid w:val="006D7F32"/>
    <w:rsid w:val="006F4356"/>
    <w:rsid w:val="00713507"/>
    <w:rsid w:val="00720DF5"/>
    <w:rsid w:val="007277CF"/>
    <w:rsid w:val="00737682"/>
    <w:rsid w:val="0075201C"/>
    <w:rsid w:val="00780FE6"/>
    <w:rsid w:val="0078492C"/>
    <w:rsid w:val="007873EC"/>
    <w:rsid w:val="0079561D"/>
    <w:rsid w:val="007A50AF"/>
    <w:rsid w:val="007D4643"/>
    <w:rsid w:val="007D4C4E"/>
    <w:rsid w:val="007D6BD0"/>
    <w:rsid w:val="007E2BA3"/>
    <w:rsid w:val="007E7CF3"/>
    <w:rsid w:val="007F072F"/>
    <w:rsid w:val="0080700F"/>
    <w:rsid w:val="00833FFA"/>
    <w:rsid w:val="0084325D"/>
    <w:rsid w:val="008463F1"/>
    <w:rsid w:val="008511C0"/>
    <w:rsid w:val="008537FE"/>
    <w:rsid w:val="00863EBE"/>
    <w:rsid w:val="00870677"/>
    <w:rsid w:val="00872B8C"/>
    <w:rsid w:val="008828D1"/>
    <w:rsid w:val="00895436"/>
    <w:rsid w:val="008A432C"/>
    <w:rsid w:val="008C16F0"/>
    <w:rsid w:val="008C22B1"/>
    <w:rsid w:val="008D192A"/>
    <w:rsid w:val="008E0ABE"/>
    <w:rsid w:val="008F020F"/>
    <w:rsid w:val="008F2C53"/>
    <w:rsid w:val="00904845"/>
    <w:rsid w:val="00916F67"/>
    <w:rsid w:val="009279AF"/>
    <w:rsid w:val="00935502"/>
    <w:rsid w:val="00937E54"/>
    <w:rsid w:val="00941DA3"/>
    <w:rsid w:val="009453B8"/>
    <w:rsid w:val="0094595C"/>
    <w:rsid w:val="009505CA"/>
    <w:rsid w:val="00956E98"/>
    <w:rsid w:val="00986039"/>
    <w:rsid w:val="00993D6F"/>
    <w:rsid w:val="00993E22"/>
    <w:rsid w:val="009A608C"/>
    <w:rsid w:val="009C0022"/>
    <w:rsid w:val="009C3A18"/>
    <w:rsid w:val="009D4D7C"/>
    <w:rsid w:val="009D6F8D"/>
    <w:rsid w:val="009E1E8E"/>
    <w:rsid w:val="00A2014A"/>
    <w:rsid w:val="00A21C31"/>
    <w:rsid w:val="00A23A9A"/>
    <w:rsid w:val="00A27305"/>
    <w:rsid w:val="00A32ADA"/>
    <w:rsid w:val="00A413E9"/>
    <w:rsid w:val="00A77F3E"/>
    <w:rsid w:val="00A927E3"/>
    <w:rsid w:val="00A97989"/>
    <w:rsid w:val="00AA1967"/>
    <w:rsid w:val="00AA5239"/>
    <w:rsid w:val="00AC682A"/>
    <w:rsid w:val="00B014EB"/>
    <w:rsid w:val="00B1091A"/>
    <w:rsid w:val="00B1169A"/>
    <w:rsid w:val="00B2427D"/>
    <w:rsid w:val="00B31D1F"/>
    <w:rsid w:val="00B32ABC"/>
    <w:rsid w:val="00B454C5"/>
    <w:rsid w:val="00B63023"/>
    <w:rsid w:val="00B76275"/>
    <w:rsid w:val="00B76DA1"/>
    <w:rsid w:val="00B81A21"/>
    <w:rsid w:val="00B93AAE"/>
    <w:rsid w:val="00BA2DBC"/>
    <w:rsid w:val="00BA4388"/>
    <w:rsid w:val="00BB2165"/>
    <w:rsid w:val="00BB728E"/>
    <w:rsid w:val="00BE2FB7"/>
    <w:rsid w:val="00BE7777"/>
    <w:rsid w:val="00C00351"/>
    <w:rsid w:val="00C05B6B"/>
    <w:rsid w:val="00C15035"/>
    <w:rsid w:val="00C20384"/>
    <w:rsid w:val="00C21038"/>
    <w:rsid w:val="00C23E36"/>
    <w:rsid w:val="00C259D6"/>
    <w:rsid w:val="00C2660B"/>
    <w:rsid w:val="00C35EAD"/>
    <w:rsid w:val="00C448FF"/>
    <w:rsid w:val="00C61822"/>
    <w:rsid w:val="00C65652"/>
    <w:rsid w:val="00C75863"/>
    <w:rsid w:val="00C7588D"/>
    <w:rsid w:val="00C75B00"/>
    <w:rsid w:val="00C7667A"/>
    <w:rsid w:val="00C8073F"/>
    <w:rsid w:val="00CA2F14"/>
    <w:rsid w:val="00CA4365"/>
    <w:rsid w:val="00CB5F90"/>
    <w:rsid w:val="00CB65E7"/>
    <w:rsid w:val="00CF0896"/>
    <w:rsid w:val="00D04F48"/>
    <w:rsid w:val="00D078E4"/>
    <w:rsid w:val="00D25B01"/>
    <w:rsid w:val="00D46DED"/>
    <w:rsid w:val="00D62D54"/>
    <w:rsid w:val="00DB50FD"/>
    <w:rsid w:val="00DD5464"/>
    <w:rsid w:val="00DF4959"/>
    <w:rsid w:val="00E151D0"/>
    <w:rsid w:val="00E50602"/>
    <w:rsid w:val="00E55C0D"/>
    <w:rsid w:val="00E65D20"/>
    <w:rsid w:val="00E66651"/>
    <w:rsid w:val="00E83AE9"/>
    <w:rsid w:val="00EA7140"/>
    <w:rsid w:val="00EB4A0C"/>
    <w:rsid w:val="00ED2094"/>
    <w:rsid w:val="00F04766"/>
    <w:rsid w:val="00F10355"/>
    <w:rsid w:val="00F201BF"/>
    <w:rsid w:val="00F374CB"/>
    <w:rsid w:val="00F40FC5"/>
    <w:rsid w:val="00F508D9"/>
    <w:rsid w:val="00F529E9"/>
    <w:rsid w:val="00F56E32"/>
    <w:rsid w:val="00F57B8F"/>
    <w:rsid w:val="00F71169"/>
    <w:rsid w:val="00F75607"/>
    <w:rsid w:val="00F957D9"/>
    <w:rsid w:val="00FA2A63"/>
    <w:rsid w:val="00FA63DD"/>
    <w:rsid w:val="00FA775F"/>
    <w:rsid w:val="00FA7FB9"/>
    <w:rsid w:val="00FB63D9"/>
    <w:rsid w:val="00FC7D3A"/>
    <w:rsid w:val="00FF02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E8F9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155">
      <w:bodyDiv w:val="1"/>
      <w:marLeft w:val="0"/>
      <w:marRight w:val="0"/>
      <w:marTop w:val="0"/>
      <w:marBottom w:val="0"/>
      <w:divBdr>
        <w:top w:val="none" w:sz="0" w:space="0" w:color="auto"/>
        <w:left w:val="none" w:sz="0" w:space="0" w:color="auto"/>
        <w:bottom w:val="none" w:sz="0" w:space="0" w:color="auto"/>
        <w:right w:val="none" w:sz="0" w:space="0" w:color="auto"/>
      </w:divBdr>
    </w:div>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8876254">
      <w:bodyDiv w:val="1"/>
      <w:marLeft w:val="0"/>
      <w:marRight w:val="0"/>
      <w:marTop w:val="0"/>
      <w:marBottom w:val="0"/>
      <w:divBdr>
        <w:top w:val="none" w:sz="0" w:space="0" w:color="auto"/>
        <w:left w:val="none" w:sz="0" w:space="0" w:color="auto"/>
        <w:bottom w:val="none" w:sz="0" w:space="0" w:color="auto"/>
        <w:right w:val="none" w:sz="0" w:space="0" w:color="auto"/>
      </w:divBdr>
    </w:div>
    <w:div w:id="235361970">
      <w:bodyDiv w:val="1"/>
      <w:marLeft w:val="0"/>
      <w:marRight w:val="0"/>
      <w:marTop w:val="0"/>
      <w:marBottom w:val="0"/>
      <w:divBdr>
        <w:top w:val="none" w:sz="0" w:space="0" w:color="auto"/>
        <w:left w:val="none" w:sz="0" w:space="0" w:color="auto"/>
        <w:bottom w:val="none" w:sz="0" w:space="0" w:color="auto"/>
        <w:right w:val="none" w:sz="0" w:space="0" w:color="auto"/>
      </w:divBdr>
    </w:div>
    <w:div w:id="323168831">
      <w:bodyDiv w:val="1"/>
      <w:marLeft w:val="0"/>
      <w:marRight w:val="0"/>
      <w:marTop w:val="0"/>
      <w:marBottom w:val="0"/>
      <w:divBdr>
        <w:top w:val="none" w:sz="0" w:space="0" w:color="auto"/>
        <w:left w:val="none" w:sz="0" w:space="0" w:color="auto"/>
        <w:bottom w:val="none" w:sz="0" w:space="0" w:color="auto"/>
        <w:right w:val="none" w:sz="0" w:space="0" w:color="auto"/>
      </w:divBdr>
    </w:div>
    <w:div w:id="401878355">
      <w:bodyDiv w:val="1"/>
      <w:marLeft w:val="0"/>
      <w:marRight w:val="0"/>
      <w:marTop w:val="0"/>
      <w:marBottom w:val="0"/>
      <w:divBdr>
        <w:top w:val="none" w:sz="0" w:space="0" w:color="auto"/>
        <w:left w:val="none" w:sz="0" w:space="0" w:color="auto"/>
        <w:bottom w:val="none" w:sz="0" w:space="0" w:color="auto"/>
        <w:right w:val="none" w:sz="0" w:space="0" w:color="auto"/>
      </w:divBdr>
    </w:div>
    <w:div w:id="473328968">
      <w:bodyDiv w:val="1"/>
      <w:marLeft w:val="0"/>
      <w:marRight w:val="0"/>
      <w:marTop w:val="0"/>
      <w:marBottom w:val="0"/>
      <w:divBdr>
        <w:top w:val="none" w:sz="0" w:space="0" w:color="auto"/>
        <w:left w:val="none" w:sz="0" w:space="0" w:color="auto"/>
        <w:bottom w:val="none" w:sz="0" w:space="0" w:color="auto"/>
        <w:right w:val="none" w:sz="0" w:space="0" w:color="auto"/>
      </w:divBdr>
    </w:div>
    <w:div w:id="601185416">
      <w:bodyDiv w:val="1"/>
      <w:marLeft w:val="0"/>
      <w:marRight w:val="0"/>
      <w:marTop w:val="0"/>
      <w:marBottom w:val="0"/>
      <w:divBdr>
        <w:top w:val="none" w:sz="0" w:space="0" w:color="auto"/>
        <w:left w:val="none" w:sz="0" w:space="0" w:color="auto"/>
        <w:bottom w:val="none" w:sz="0" w:space="0" w:color="auto"/>
        <w:right w:val="none" w:sz="0" w:space="0" w:color="auto"/>
      </w:divBdr>
    </w:div>
    <w:div w:id="618296703">
      <w:bodyDiv w:val="1"/>
      <w:marLeft w:val="0"/>
      <w:marRight w:val="0"/>
      <w:marTop w:val="0"/>
      <w:marBottom w:val="0"/>
      <w:divBdr>
        <w:top w:val="none" w:sz="0" w:space="0" w:color="auto"/>
        <w:left w:val="none" w:sz="0" w:space="0" w:color="auto"/>
        <w:bottom w:val="none" w:sz="0" w:space="0" w:color="auto"/>
        <w:right w:val="none" w:sz="0" w:space="0" w:color="auto"/>
      </w:divBdr>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008412335">
      <w:bodyDiv w:val="1"/>
      <w:marLeft w:val="0"/>
      <w:marRight w:val="0"/>
      <w:marTop w:val="0"/>
      <w:marBottom w:val="0"/>
      <w:divBdr>
        <w:top w:val="none" w:sz="0" w:space="0" w:color="auto"/>
        <w:left w:val="none" w:sz="0" w:space="0" w:color="auto"/>
        <w:bottom w:val="none" w:sz="0" w:space="0" w:color="auto"/>
        <w:right w:val="none" w:sz="0" w:space="0" w:color="auto"/>
      </w:divBdr>
    </w:div>
    <w:div w:id="1029450130">
      <w:bodyDiv w:val="1"/>
      <w:marLeft w:val="0"/>
      <w:marRight w:val="0"/>
      <w:marTop w:val="0"/>
      <w:marBottom w:val="0"/>
      <w:divBdr>
        <w:top w:val="none" w:sz="0" w:space="0" w:color="auto"/>
        <w:left w:val="none" w:sz="0" w:space="0" w:color="auto"/>
        <w:bottom w:val="none" w:sz="0" w:space="0" w:color="auto"/>
        <w:right w:val="none" w:sz="0" w:space="0" w:color="auto"/>
      </w:divBdr>
    </w:div>
    <w:div w:id="1446000302">
      <w:bodyDiv w:val="1"/>
      <w:marLeft w:val="0"/>
      <w:marRight w:val="0"/>
      <w:marTop w:val="0"/>
      <w:marBottom w:val="0"/>
      <w:divBdr>
        <w:top w:val="none" w:sz="0" w:space="0" w:color="auto"/>
        <w:left w:val="none" w:sz="0" w:space="0" w:color="auto"/>
        <w:bottom w:val="none" w:sz="0" w:space="0" w:color="auto"/>
        <w:right w:val="none" w:sz="0" w:space="0" w:color="auto"/>
      </w:divBdr>
    </w:div>
    <w:div w:id="1462722455">
      <w:bodyDiv w:val="1"/>
      <w:marLeft w:val="0"/>
      <w:marRight w:val="0"/>
      <w:marTop w:val="0"/>
      <w:marBottom w:val="0"/>
      <w:divBdr>
        <w:top w:val="none" w:sz="0" w:space="0" w:color="auto"/>
        <w:left w:val="none" w:sz="0" w:space="0" w:color="auto"/>
        <w:bottom w:val="none" w:sz="0" w:space="0" w:color="auto"/>
        <w:right w:val="none" w:sz="0" w:space="0" w:color="auto"/>
      </w:divBdr>
    </w:div>
    <w:div w:id="1550533400">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761757607">
      <w:bodyDiv w:val="1"/>
      <w:marLeft w:val="0"/>
      <w:marRight w:val="0"/>
      <w:marTop w:val="0"/>
      <w:marBottom w:val="0"/>
      <w:divBdr>
        <w:top w:val="none" w:sz="0" w:space="0" w:color="auto"/>
        <w:left w:val="none" w:sz="0" w:space="0" w:color="auto"/>
        <w:bottom w:val="none" w:sz="0" w:space="0" w:color="auto"/>
        <w:right w:val="none" w:sz="0" w:space="0" w:color="auto"/>
      </w:divBdr>
    </w:div>
    <w:div w:id="1944141733">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 w:id="2015448506">
      <w:bodyDiv w:val="1"/>
      <w:marLeft w:val="0"/>
      <w:marRight w:val="0"/>
      <w:marTop w:val="0"/>
      <w:marBottom w:val="0"/>
      <w:divBdr>
        <w:top w:val="none" w:sz="0" w:space="0" w:color="auto"/>
        <w:left w:val="none" w:sz="0" w:space="0" w:color="auto"/>
        <w:bottom w:val="none" w:sz="0" w:space="0" w:color="auto"/>
        <w:right w:val="none" w:sz="0" w:space="0" w:color="auto"/>
      </w:divBdr>
    </w:div>
    <w:div w:id="2076051881">
      <w:bodyDiv w:val="1"/>
      <w:marLeft w:val="0"/>
      <w:marRight w:val="0"/>
      <w:marTop w:val="0"/>
      <w:marBottom w:val="0"/>
      <w:divBdr>
        <w:top w:val="none" w:sz="0" w:space="0" w:color="auto"/>
        <w:left w:val="none" w:sz="0" w:space="0" w:color="auto"/>
        <w:bottom w:val="none" w:sz="0" w:space="0" w:color="auto"/>
        <w:right w:val="none" w:sz="0" w:space="0" w:color="auto"/>
      </w:divBdr>
    </w:div>
    <w:div w:id="213983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7AB80-6B89-4E27-97D7-AC82689AB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1592</Words>
  <Characters>9079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10650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kdsdfp</cp:lastModifiedBy>
  <cp:revision>2</cp:revision>
  <cp:lastPrinted>2012-03-16T15:32:00Z</cp:lastPrinted>
  <dcterms:created xsi:type="dcterms:W3CDTF">2013-02-01T13:12:00Z</dcterms:created>
  <dcterms:modified xsi:type="dcterms:W3CDTF">2013-02-01T13:12:00Z</dcterms:modified>
</cp:coreProperties>
</file>