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B" w:rsidRDefault="00D7771F" w:rsidP="0056602B">
      <w:pPr>
        <w:pStyle w:val="NoSpacing"/>
        <w:rPr>
          <w:rStyle w:val="SubtleReference"/>
          <w:sz w:val="48"/>
          <w:u w:val="none"/>
        </w:rPr>
      </w:pPr>
      <w:r w:rsidRPr="00DC07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104775</wp:posOffset>
            </wp:positionV>
            <wp:extent cx="9715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_00071A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7CF" w:rsidRPr="00DC07CF">
        <w:rPr>
          <w:rStyle w:val="SubtleReference"/>
          <w:sz w:val="48"/>
          <w:u w:val="none"/>
        </w:rPr>
        <w:tab/>
      </w:r>
      <w:r>
        <w:rPr>
          <w:rStyle w:val="SubtleReference"/>
          <w:sz w:val="48"/>
          <w:u w:val="none"/>
        </w:rPr>
        <w:tab/>
        <w:t xml:space="preserve">      </w:t>
      </w:r>
    </w:p>
    <w:p w:rsidR="00C6018B" w:rsidRPr="0056602B" w:rsidRDefault="006857A7" w:rsidP="0056602B">
      <w:pPr>
        <w:pStyle w:val="NoSpacing"/>
        <w:ind w:left="1440" w:firstLine="720"/>
        <w:rPr>
          <w:rStyle w:val="SubtleReference"/>
          <w:sz w:val="48"/>
          <w:u w:val="none"/>
        </w:rPr>
      </w:pPr>
      <w:r w:rsidRPr="00DC07CF">
        <w:rPr>
          <w:rStyle w:val="SubtleReference"/>
          <w:sz w:val="48"/>
        </w:rPr>
        <w:t>3D</w:t>
      </w:r>
      <w:r w:rsidR="00CA4EBD" w:rsidRPr="00DC07CF">
        <w:rPr>
          <w:rStyle w:val="SubtleReference"/>
          <w:sz w:val="48"/>
        </w:rPr>
        <w:t xml:space="preserve"> Printer</w:t>
      </w:r>
      <w:r w:rsidR="00922954" w:rsidRPr="00DC07CF">
        <w:rPr>
          <w:rStyle w:val="SubtleReference"/>
          <w:sz w:val="48"/>
        </w:rPr>
        <w:t xml:space="preserve"> Safety </w:t>
      </w:r>
      <w:r w:rsidR="00E668AF" w:rsidRPr="00DC07CF">
        <w:rPr>
          <w:rStyle w:val="SubtleReference"/>
          <w:sz w:val="48"/>
        </w:rPr>
        <w:t>Guidelines</w:t>
      </w:r>
      <w:r w:rsidR="00CA7959">
        <w:rPr>
          <w:rStyle w:val="SubtleReference"/>
          <w:sz w:val="48"/>
        </w:rPr>
        <w:t xml:space="preserve"> </w:t>
      </w:r>
    </w:p>
    <w:p w:rsidR="00D7771F" w:rsidRDefault="00D7771F" w:rsidP="00822849">
      <w:pPr>
        <w:pStyle w:val="NoSpacing"/>
        <w:rPr>
          <w:rFonts w:asciiTheme="majorHAnsi" w:hAnsiTheme="majorHAnsi"/>
          <w:sz w:val="28"/>
        </w:rPr>
      </w:pPr>
    </w:p>
    <w:p w:rsidR="0056602B" w:rsidRDefault="0056602B" w:rsidP="00822849">
      <w:pPr>
        <w:pStyle w:val="NoSpacing"/>
        <w:rPr>
          <w:rFonts w:asciiTheme="majorHAnsi" w:hAnsiTheme="majorHAnsi"/>
          <w:sz w:val="28"/>
        </w:rPr>
      </w:pPr>
    </w:p>
    <w:p w:rsidR="0051139C" w:rsidRPr="003711D3" w:rsidRDefault="00E01478" w:rsidP="00822849">
      <w:pPr>
        <w:pStyle w:val="NoSpacing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If you are working with </w:t>
      </w:r>
      <w:r w:rsidR="00CA4EBD">
        <w:rPr>
          <w:rFonts w:asciiTheme="majorHAnsi" w:hAnsiTheme="majorHAnsi"/>
          <w:sz w:val="28"/>
        </w:rPr>
        <w:t>3D printer</w:t>
      </w:r>
      <w:r>
        <w:rPr>
          <w:rFonts w:asciiTheme="majorHAnsi" w:hAnsiTheme="majorHAnsi"/>
          <w:sz w:val="28"/>
        </w:rPr>
        <w:t>(s)</w:t>
      </w:r>
      <w:r w:rsidR="00CA4EBD">
        <w:rPr>
          <w:rFonts w:asciiTheme="majorHAnsi" w:hAnsiTheme="majorHAnsi"/>
          <w:sz w:val="28"/>
        </w:rPr>
        <w:t xml:space="preserve"> </w:t>
      </w:r>
      <w:r w:rsidR="00822849" w:rsidRPr="003711D3">
        <w:rPr>
          <w:rFonts w:asciiTheme="majorHAnsi" w:hAnsiTheme="majorHAnsi"/>
          <w:sz w:val="28"/>
        </w:rPr>
        <w:t>on the RIT campus, please contact the RIT Environmental Health and Safety De</w:t>
      </w:r>
      <w:r w:rsidR="003711D3" w:rsidRPr="003711D3">
        <w:rPr>
          <w:rFonts w:asciiTheme="majorHAnsi" w:hAnsiTheme="majorHAnsi"/>
          <w:sz w:val="28"/>
        </w:rPr>
        <w:t xml:space="preserve">partment at 475-2040.  </w:t>
      </w: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2277"/>
        <w:gridCol w:w="7073"/>
      </w:tblGrid>
      <w:tr w:rsidR="00787F85" w:rsidRPr="0004110D" w:rsidTr="005446F4">
        <w:tc>
          <w:tcPr>
            <w:tcW w:w="9350" w:type="dxa"/>
            <w:gridSpan w:val="2"/>
            <w:shd w:val="clear" w:color="auto" w:fill="FFC000"/>
          </w:tcPr>
          <w:p w:rsidR="00787F85" w:rsidRPr="0004110D" w:rsidRDefault="00787F85" w:rsidP="00922954">
            <w:pPr>
              <w:rPr>
                <w:rFonts w:asciiTheme="majorHAnsi" w:hAnsiTheme="majorHAnsi"/>
              </w:rPr>
            </w:pPr>
            <w:r w:rsidRPr="0004110D">
              <w:rPr>
                <w:rFonts w:asciiTheme="majorHAnsi" w:hAnsiTheme="majorHAnsi"/>
                <w:sz w:val="32"/>
              </w:rPr>
              <w:t>Administrative and Procedural Control Measures</w:t>
            </w:r>
          </w:p>
        </w:tc>
      </w:tr>
      <w:tr w:rsidR="00BA518A" w:rsidRPr="0004110D" w:rsidTr="0028688C">
        <w:tc>
          <w:tcPr>
            <w:tcW w:w="2277" w:type="dxa"/>
            <w:shd w:val="clear" w:color="auto" w:fill="FDE9D9" w:themeFill="accent6" w:themeFillTint="33"/>
          </w:tcPr>
          <w:p w:rsidR="00BA518A" w:rsidRPr="0004110D" w:rsidRDefault="00BA518A" w:rsidP="00787F85">
            <w:pPr>
              <w:rPr>
                <w:rFonts w:asciiTheme="majorHAnsi" w:hAnsiTheme="majorHAnsi"/>
                <w:sz w:val="28"/>
              </w:rPr>
            </w:pPr>
            <w:r w:rsidRPr="0004110D">
              <w:rPr>
                <w:rFonts w:asciiTheme="majorHAnsi" w:hAnsiTheme="majorHAnsi"/>
                <w:sz w:val="28"/>
              </w:rPr>
              <w:t>Training</w:t>
            </w:r>
          </w:p>
        </w:tc>
        <w:tc>
          <w:tcPr>
            <w:tcW w:w="7073" w:type="dxa"/>
          </w:tcPr>
          <w:p w:rsidR="00BA518A" w:rsidRPr="0004110D" w:rsidRDefault="00AE16E7" w:rsidP="00CA4EB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</w:t>
            </w:r>
            <w:r w:rsidR="00CA4EBD">
              <w:rPr>
                <w:rFonts w:asciiTheme="majorHAnsi" w:hAnsiTheme="majorHAnsi"/>
                <w:sz w:val="28"/>
              </w:rPr>
              <w:t>Lab Safety, Studio Safety, or Hazard Communication</w:t>
            </w:r>
          </w:p>
        </w:tc>
      </w:tr>
      <w:tr w:rsidR="00BA518A" w:rsidRPr="0004110D" w:rsidTr="0028688C">
        <w:tc>
          <w:tcPr>
            <w:tcW w:w="2277" w:type="dxa"/>
          </w:tcPr>
          <w:p w:rsidR="00BA518A" w:rsidRPr="0004110D" w:rsidRDefault="00BA518A" w:rsidP="00922954">
            <w:pPr>
              <w:rPr>
                <w:rFonts w:asciiTheme="majorHAnsi" w:hAnsiTheme="majorHAnsi"/>
              </w:rPr>
            </w:pPr>
          </w:p>
        </w:tc>
        <w:tc>
          <w:tcPr>
            <w:tcW w:w="7073" w:type="dxa"/>
          </w:tcPr>
          <w:p w:rsidR="00BA518A" w:rsidRPr="0004110D" w:rsidRDefault="00CA4EBD" w:rsidP="00F96BD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____Training specific to the 3D printer</w:t>
            </w:r>
            <w:r w:rsidR="00F96BD7">
              <w:rPr>
                <w:rFonts w:asciiTheme="majorHAnsi" w:hAnsiTheme="majorHAnsi"/>
                <w:sz w:val="28"/>
              </w:rPr>
              <w:t xml:space="preserve"> process(</w:t>
            </w:r>
            <w:proofErr w:type="spellStart"/>
            <w:r w:rsidR="00F96BD7">
              <w:rPr>
                <w:rFonts w:asciiTheme="majorHAnsi" w:hAnsiTheme="majorHAnsi"/>
                <w:sz w:val="28"/>
              </w:rPr>
              <w:t>es</w:t>
            </w:r>
            <w:proofErr w:type="spellEnd"/>
            <w:r w:rsidR="00F96BD7">
              <w:rPr>
                <w:rFonts w:asciiTheme="majorHAnsi" w:hAnsiTheme="majorHAnsi"/>
                <w:sz w:val="28"/>
              </w:rPr>
              <w:t>)</w:t>
            </w:r>
          </w:p>
        </w:tc>
      </w:tr>
      <w:tr w:rsidR="00BA518A" w:rsidRPr="0004110D" w:rsidTr="0028688C">
        <w:tc>
          <w:tcPr>
            <w:tcW w:w="2277" w:type="dxa"/>
          </w:tcPr>
          <w:p w:rsidR="00BA518A" w:rsidRPr="0028688C" w:rsidRDefault="00BA518A" w:rsidP="00922954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073" w:type="dxa"/>
          </w:tcPr>
          <w:p w:rsidR="00BA518A" w:rsidRPr="0028688C" w:rsidRDefault="00BA518A" w:rsidP="00922954">
            <w:pPr>
              <w:rPr>
                <w:rFonts w:asciiTheme="majorHAnsi" w:hAnsiTheme="majorHAnsi"/>
                <w:sz w:val="18"/>
              </w:rPr>
            </w:pPr>
          </w:p>
        </w:tc>
      </w:tr>
      <w:tr w:rsidR="00BA518A" w:rsidRPr="0004110D" w:rsidTr="0028688C">
        <w:tc>
          <w:tcPr>
            <w:tcW w:w="2277" w:type="dxa"/>
            <w:shd w:val="clear" w:color="auto" w:fill="FDE9D9" w:themeFill="accent6" w:themeFillTint="33"/>
          </w:tcPr>
          <w:p w:rsidR="00BA518A" w:rsidRPr="0004110D" w:rsidRDefault="00626BB2" w:rsidP="0092295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needs to be reviewed?</w:t>
            </w:r>
          </w:p>
        </w:tc>
        <w:tc>
          <w:tcPr>
            <w:tcW w:w="7073" w:type="dxa"/>
          </w:tcPr>
          <w:p w:rsidR="00BA518A" w:rsidRPr="0004110D" w:rsidRDefault="00AE16E7" w:rsidP="00626BB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</w:t>
            </w:r>
            <w:r w:rsidR="00693980">
              <w:rPr>
                <w:rFonts w:asciiTheme="majorHAnsi" w:hAnsiTheme="majorHAnsi"/>
                <w:sz w:val="28"/>
              </w:rPr>
              <w:t xml:space="preserve">Owner’s Manual </w:t>
            </w:r>
            <w:r w:rsidR="00E01478">
              <w:rPr>
                <w:rFonts w:asciiTheme="majorHAnsi" w:hAnsiTheme="majorHAnsi"/>
                <w:sz w:val="28"/>
              </w:rPr>
              <w:t>for printing equipment</w:t>
            </w:r>
          </w:p>
        </w:tc>
      </w:tr>
      <w:tr w:rsidR="00BA518A" w:rsidRPr="0004110D" w:rsidTr="0028688C">
        <w:tc>
          <w:tcPr>
            <w:tcW w:w="2277" w:type="dxa"/>
          </w:tcPr>
          <w:p w:rsidR="00BA518A" w:rsidRPr="0004110D" w:rsidRDefault="00BA518A" w:rsidP="0092295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073" w:type="dxa"/>
          </w:tcPr>
          <w:p w:rsidR="00BA518A" w:rsidRPr="0004110D" w:rsidRDefault="00AE16E7" w:rsidP="00693980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</w:t>
            </w:r>
            <w:r w:rsidR="00693980">
              <w:rPr>
                <w:rFonts w:asciiTheme="majorHAnsi" w:hAnsiTheme="majorHAnsi"/>
                <w:sz w:val="28"/>
              </w:rPr>
              <w:t>Safety Data Sheets</w:t>
            </w:r>
            <w:r w:rsidR="00626BB2">
              <w:rPr>
                <w:rFonts w:asciiTheme="majorHAnsi" w:hAnsiTheme="majorHAnsi"/>
                <w:sz w:val="28"/>
              </w:rPr>
              <w:t xml:space="preserve"> of printing materials</w:t>
            </w:r>
            <w:r w:rsidR="00693980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5446F4" w:rsidRPr="0004110D" w:rsidTr="0028688C">
        <w:tc>
          <w:tcPr>
            <w:tcW w:w="2277" w:type="dxa"/>
          </w:tcPr>
          <w:p w:rsidR="005446F4" w:rsidRPr="0004110D" w:rsidRDefault="005446F4" w:rsidP="005446F4">
            <w:pPr>
              <w:rPr>
                <w:rFonts w:asciiTheme="majorHAnsi" w:hAnsiTheme="majorHAnsi"/>
              </w:rPr>
            </w:pPr>
          </w:p>
        </w:tc>
        <w:tc>
          <w:tcPr>
            <w:tcW w:w="7073" w:type="dxa"/>
          </w:tcPr>
          <w:p w:rsidR="005446F4" w:rsidRPr="0004110D" w:rsidRDefault="005446F4" w:rsidP="00443B1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____Review of materials</w:t>
            </w:r>
            <w:r w:rsidR="00F96BD7">
              <w:rPr>
                <w:rFonts w:asciiTheme="majorHAnsi" w:hAnsiTheme="majorHAnsi"/>
                <w:sz w:val="28"/>
              </w:rPr>
              <w:t>,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="00626BB2">
              <w:rPr>
                <w:rFonts w:asciiTheme="majorHAnsi" w:hAnsiTheme="majorHAnsi"/>
                <w:sz w:val="28"/>
              </w:rPr>
              <w:t xml:space="preserve"> with EH&amp;S</w:t>
            </w:r>
            <w:r w:rsidR="00F96BD7">
              <w:rPr>
                <w:rFonts w:asciiTheme="majorHAnsi" w:hAnsiTheme="majorHAnsi"/>
                <w:sz w:val="28"/>
              </w:rPr>
              <w:t>,</w:t>
            </w:r>
            <w:r w:rsidR="00626BB2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prior to purchasing and use </w:t>
            </w:r>
            <w:r w:rsidR="00626BB2">
              <w:rPr>
                <w:rFonts w:asciiTheme="majorHAnsi" w:hAnsiTheme="majorHAnsi"/>
                <w:sz w:val="28"/>
              </w:rPr>
              <w:t>(other than PLA or ABS)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28688C" w:rsidRDefault="00443B19" w:rsidP="005446F4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7073" w:type="dxa"/>
          </w:tcPr>
          <w:p w:rsidR="00443B19" w:rsidRPr="0028688C" w:rsidRDefault="00443B19" w:rsidP="005446F4">
            <w:pPr>
              <w:rPr>
                <w:rFonts w:asciiTheme="majorHAnsi" w:hAnsiTheme="majorHAnsi"/>
                <w:sz w:val="16"/>
                <w:highlight w:val="yellow"/>
              </w:rPr>
            </w:pPr>
          </w:p>
        </w:tc>
      </w:tr>
      <w:tr w:rsidR="00443B19" w:rsidRPr="0004110D" w:rsidTr="0028688C">
        <w:tc>
          <w:tcPr>
            <w:tcW w:w="2277" w:type="dxa"/>
            <w:shd w:val="clear" w:color="auto" w:fill="FDE9D9" w:themeFill="accent6" w:themeFillTint="33"/>
          </w:tcPr>
          <w:p w:rsidR="00443B19" w:rsidRPr="0004110D" w:rsidRDefault="00443B19" w:rsidP="005446F4">
            <w:pPr>
              <w:rPr>
                <w:rFonts w:asciiTheme="majorHAnsi" w:hAnsiTheme="majorHAnsi"/>
              </w:rPr>
            </w:pPr>
            <w:r w:rsidRPr="0004110D">
              <w:rPr>
                <w:rFonts w:asciiTheme="majorHAnsi" w:hAnsiTheme="majorHAnsi"/>
                <w:sz w:val="28"/>
              </w:rPr>
              <w:t>PPE</w:t>
            </w:r>
          </w:p>
        </w:tc>
        <w:tc>
          <w:tcPr>
            <w:tcW w:w="7073" w:type="dxa"/>
          </w:tcPr>
          <w:p w:rsidR="00443B19" w:rsidRPr="0004110D" w:rsidRDefault="00443B19" w:rsidP="00630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</w:rPr>
              <w:t xml:space="preserve">____Respirator, if </w:t>
            </w:r>
            <w:r w:rsidR="006307FB">
              <w:rPr>
                <w:rFonts w:asciiTheme="majorHAnsi" w:hAnsiTheme="majorHAnsi"/>
                <w:sz w:val="28"/>
              </w:rPr>
              <w:t>specified</w:t>
            </w:r>
            <w:r>
              <w:rPr>
                <w:rFonts w:asciiTheme="majorHAnsi" w:hAnsiTheme="majorHAnsi"/>
                <w:sz w:val="28"/>
              </w:rPr>
              <w:t xml:space="preserve"> by EH&amp;S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073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____If corrosive bath is used as part of the process: lab coat/a</w:t>
            </w:r>
            <w:r w:rsidR="006307FB">
              <w:rPr>
                <w:rFonts w:asciiTheme="majorHAnsi" w:hAnsiTheme="majorHAnsi"/>
                <w:sz w:val="28"/>
              </w:rPr>
              <w:t>pron, chemical resistant gloves and</w:t>
            </w:r>
            <w:r>
              <w:rPr>
                <w:rFonts w:asciiTheme="majorHAnsi" w:hAnsiTheme="majorHAnsi"/>
                <w:sz w:val="28"/>
              </w:rPr>
              <w:t xml:space="preserve"> safety goggles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28688C" w:rsidRDefault="00443B19" w:rsidP="005446F4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7073" w:type="dxa"/>
          </w:tcPr>
          <w:p w:rsidR="00443B19" w:rsidRPr="0028688C" w:rsidRDefault="00443B19" w:rsidP="00D5113E">
            <w:pPr>
              <w:rPr>
                <w:rFonts w:asciiTheme="majorHAnsi" w:hAnsiTheme="majorHAnsi"/>
                <w:sz w:val="16"/>
              </w:rPr>
            </w:pPr>
          </w:p>
        </w:tc>
      </w:tr>
      <w:tr w:rsidR="00443B19" w:rsidRPr="0004110D" w:rsidTr="0028688C">
        <w:tc>
          <w:tcPr>
            <w:tcW w:w="2277" w:type="dxa"/>
            <w:shd w:val="clear" w:color="auto" w:fill="FDE9D9" w:themeFill="accent6" w:themeFillTint="33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Lab Safety Precautions</w:t>
            </w:r>
          </w:p>
        </w:tc>
        <w:tc>
          <w:tcPr>
            <w:tcW w:w="7073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____No eating, drinking, applying cosmetics, chewing gum, or handling contact lens</w:t>
            </w:r>
            <w:r w:rsidRPr="006307FB">
              <w:rPr>
                <w:rFonts w:asciiTheme="majorHAnsi" w:hAnsiTheme="majorHAnsi"/>
                <w:sz w:val="28"/>
              </w:rPr>
              <w:t>es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073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____Wash hands thoroughly after printer use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7073" w:type="dxa"/>
          </w:tcPr>
          <w:p w:rsidR="00443B19" w:rsidRPr="0004110D" w:rsidRDefault="00443B19" w:rsidP="005446F4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____Clean all work surfaces and flooring using a wet method (Do not use dry methods such as sweeping)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</w:rPr>
            </w:pPr>
          </w:p>
        </w:tc>
        <w:tc>
          <w:tcPr>
            <w:tcW w:w="7073" w:type="dxa"/>
          </w:tcPr>
          <w:p w:rsidR="00443B19" w:rsidRPr="00AD05EE" w:rsidRDefault="00443B19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Do not congregate around the printer(s) for extended periods of time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</w:rPr>
            </w:pPr>
          </w:p>
        </w:tc>
        <w:tc>
          <w:tcPr>
            <w:tcW w:w="7073" w:type="dxa"/>
          </w:tcPr>
          <w:p w:rsidR="00443B19" w:rsidRPr="00AD05EE" w:rsidRDefault="00443B19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Cover and label containers when transferring powders from one location to another</w:t>
            </w:r>
          </w:p>
        </w:tc>
      </w:tr>
      <w:tr w:rsidR="00443B19" w:rsidRPr="0004110D" w:rsidTr="0028688C">
        <w:tc>
          <w:tcPr>
            <w:tcW w:w="2277" w:type="dxa"/>
          </w:tcPr>
          <w:p w:rsidR="00443B19" w:rsidRPr="0004110D" w:rsidRDefault="00443B19" w:rsidP="005446F4">
            <w:pPr>
              <w:rPr>
                <w:rFonts w:asciiTheme="majorHAnsi" w:hAnsiTheme="majorHAnsi"/>
              </w:rPr>
            </w:pPr>
          </w:p>
        </w:tc>
        <w:tc>
          <w:tcPr>
            <w:tcW w:w="7073" w:type="dxa"/>
          </w:tcPr>
          <w:p w:rsidR="00443B19" w:rsidRPr="00AD05EE" w:rsidRDefault="00443B19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 xml:space="preserve">Use tongs when placing item in &amp; removing item when a corrosive bath is involved </w:t>
            </w:r>
          </w:p>
        </w:tc>
      </w:tr>
      <w:tr w:rsidR="0028688C" w:rsidRPr="0004110D" w:rsidTr="00047366">
        <w:trPr>
          <w:trHeight w:val="362"/>
        </w:trPr>
        <w:tc>
          <w:tcPr>
            <w:tcW w:w="9350" w:type="dxa"/>
            <w:gridSpan w:val="2"/>
            <w:shd w:val="clear" w:color="auto" w:fill="FFC000"/>
          </w:tcPr>
          <w:p w:rsidR="0028688C" w:rsidRPr="0028688C" w:rsidRDefault="0028688C" w:rsidP="00D5113E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32"/>
              </w:rPr>
              <w:t>Lab Space Considerations</w:t>
            </w:r>
          </w:p>
        </w:tc>
      </w:tr>
      <w:tr w:rsidR="0028688C" w:rsidRPr="0004110D" w:rsidTr="00E97C4F">
        <w:tc>
          <w:tcPr>
            <w:tcW w:w="9350" w:type="dxa"/>
            <w:gridSpan w:val="2"/>
          </w:tcPr>
          <w:p w:rsidR="0028688C" w:rsidRPr="00AD05EE" w:rsidRDefault="0028688C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Use printers only in designated lab environment(s)</w:t>
            </w:r>
          </w:p>
        </w:tc>
      </w:tr>
      <w:tr w:rsidR="0028688C" w:rsidRPr="0004110D" w:rsidTr="00F14602">
        <w:tc>
          <w:tcPr>
            <w:tcW w:w="9350" w:type="dxa"/>
            <w:gridSpan w:val="2"/>
          </w:tcPr>
          <w:p w:rsidR="0028688C" w:rsidRPr="00AD05EE" w:rsidRDefault="0028688C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Ventilation (6-12 Air Changes/ Hour)</w:t>
            </w:r>
          </w:p>
        </w:tc>
      </w:tr>
      <w:tr w:rsidR="0028688C" w:rsidRPr="0004110D" w:rsidTr="00C42CD2">
        <w:tc>
          <w:tcPr>
            <w:tcW w:w="9350" w:type="dxa"/>
            <w:gridSpan w:val="2"/>
          </w:tcPr>
          <w:p w:rsidR="0028688C" w:rsidRPr="0004110D" w:rsidRDefault="0028688C" w:rsidP="005446F4">
            <w:pPr>
              <w:rPr>
                <w:rFonts w:asciiTheme="majorHAnsi" w:hAnsiTheme="majorHAnsi"/>
                <w:sz w:val="32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Design room according to the number of printers housed within the lab</w:t>
            </w:r>
          </w:p>
        </w:tc>
      </w:tr>
      <w:tr w:rsidR="0028688C" w:rsidRPr="0004110D" w:rsidTr="005446F4">
        <w:trPr>
          <w:trHeight w:val="350"/>
        </w:trPr>
        <w:tc>
          <w:tcPr>
            <w:tcW w:w="9350" w:type="dxa"/>
            <w:gridSpan w:val="2"/>
          </w:tcPr>
          <w:p w:rsidR="0028688C" w:rsidRPr="00F2242E" w:rsidRDefault="0028688C" w:rsidP="001159A7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When feasible use fully enclosed, low particle emitting printer(s)</w:t>
            </w:r>
          </w:p>
        </w:tc>
      </w:tr>
      <w:tr w:rsidR="0028688C" w:rsidRPr="0004110D" w:rsidTr="005446F4">
        <w:tc>
          <w:tcPr>
            <w:tcW w:w="9350" w:type="dxa"/>
            <w:gridSpan w:val="2"/>
          </w:tcPr>
          <w:p w:rsidR="0028688C" w:rsidRPr="00F2242E" w:rsidRDefault="0028688C" w:rsidP="005446F4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Exhaust ventilation for equipment used for mixing operations</w:t>
            </w:r>
            <w:r w:rsidRPr="00F2242E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8688C" w:rsidRPr="0004110D" w:rsidTr="005446F4">
        <w:tc>
          <w:tcPr>
            <w:tcW w:w="9350" w:type="dxa"/>
            <w:gridSpan w:val="2"/>
          </w:tcPr>
          <w:p w:rsidR="0028688C" w:rsidRPr="00F2242E" w:rsidRDefault="0028688C" w:rsidP="006307FB">
            <w:pPr>
              <w:rPr>
                <w:rFonts w:asciiTheme="majorHAnsi" w:hAnsiTheme="majorHAnsi"/>
                <w:sz w:val="28"/>
              </w:rPr>
            </w:pPr>
            <w:r w:rsidRPr="00F2242E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Eyewash if corrosive bath is part of the process</w:t>
            </w:r>
          </w:p>
        </w:tc>
      </w:tr>
    </w:tbl>
    <w:p w:rsidR="00F04121" w:rsidRPr="0004110D" w:rsidRDefault="00F04121" w:rsidP="00F2242E">
      <w:pPr>
        <w:rPr>
          <w:rFonts w:asciiTheme="majorHAnsi" w:hAnsiTheme="majorHAnsi"/>
        </w:rPr>
      </w:pPr>
    </w:p>
    <w:sectPr w:rsidR="00F04121" w:rsidRPr="0004110D" w:rsidSect="0028688C">
      <w:footerReference w:type="default" r:id="rId7"/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85" w:rsidRDefault="00246685" w:rsidP="00025808">
      <w:pPr>
        <w:spacing w:after="0" w:line="240" w:lineRule="auto"/>
      </w:pPr>
      <w:r>
        <w:separator/>
      </w:r>
    </w:p>
  </w:endnote>
  <w:endnote w:type="continuationSeparator" w:id="0">
    <w:p w:rsidR="00246685" w:rsidRDefault="00246685" w:rsidP="0002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08" w:rsidRDefault="00693980">
    <w:pPr>
      <w:pStyle w:val="Footer"/>
    </w:pPr>
    <w:proofErr w:type="spellStart"/>
    <w:r>
      <w:t>Ehs</w:t>
    </w:r>
    <w:proofErr w:type="spellEnd"/>
    <w:r>
      <w:t xml:space="preserve"> on ‘finsrvx6’/ Health and Safety Program/ EH&amp;S Reviews/3D printers/</w:t>
    </w:r>
    <w:r w:rsidR="00025808">
      <w:t>reference materials/</w:t>
    </w:r>
    <w:r>
      <w:t>3D Printer Safety Requirments</w:t>
    </w:r>
    <w:r w:rsidR="00025808">
      <w:t>.doc</w:t>
    </w:r>
  </w:p>
  <w:p w:rsidR="00025808" w:rsidRDefault="00025808">
    <w:pPr>
      <w:pStyle w:val="Footer"/>
    </w:pPr>
  </w:p>
  <w:p w:rsidR="00025808" w:rsidRDefault="0002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85" w:rsidRDefault="00246685" w:rsidP="00025808">
      <w:pPr>
        <w:spacing w:after="0" w:line="240" w:lineRule="auto"/>
      </w:pPr>
      <w:r>
        <w:separator/>
      </w:r>
    </w:p>
  </w:footnote>
  <w:footnote w:type="continuationSeparator" w:id="0">
    <w:p w:rsidR="00246685" w:rsidRDefault="00246685" w:rsidP="0002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B"/>
    <w:rsid w:val="00024BC3"/>
    <w:rsid w:val="00025808"/>
    <w:rsid w:val="0004110D"/>
    <w:rsid w:val="000F443B"/>
    <w:rsid w:val="001159A7"/>
    <w:rsid w:val="001B5555"/>
    <w:rsid w:val="00246685"/>
    <w:rsid w:val="0028688C"/>
    <w:rsid w:val="002B238A"/>
    <w:rsid w:val="002D6BB0"/>
    <w:rsid w:val="00352491"/>
    <w:rsid w:val="00370A2A"/>
    <w:rsid w:val="003711D3"/>
    <w:rsid w:val="00443B19"/>
    <w:rsid w:val="0051139C"/>
    <w:rsid w:val="005446F4"/>
    <w:rsid w:val="0056602B"/>
    <w:rsid w:val="005911FB"/>
    <w:rsid w:val="005B538F"/>
    <w:rsid w:val="00626BB2"/>
    <w:rsid w:val="006307FB"/>
    <w:rsid w:val="006857A7"/>
    <w:rsid w:val="00693980"/>
    <w:rsid w:val="00703B4B"/>
    <w:rsid w:val="00787F85"/>
    <w:rsid w:val="007B7D95"/>
    <w:rsid w:val="00822849"/>
    <w:rsid w:val="00861A49"/>
    <w:rsid w:val="008C726E"/>
    <w:rsid w:val="008D6E8C"/>
    <w:rsid w:val="00905411"/>
    <w:rsid w:val="00922954"/>
    <w:rsid w:val="00AD05EE"/>
    <w:rsid w:val="00AE16E7"/>
    <w:rsid w:val="00B60645"/>
    <w:rsid w:val="00BA518A"/>
    <w:rsid w:val="00C6018B"/>
    <w:rsid w:val="00C65279"/>
    <w:rsid w:val="00CA4EBD"/>
    <w:rsid w:val="00CA7959"/>
    <w:rsid w:val="00CF52DB"/>
    <w:rsid w:val="00D5113E"/>
    <w:rsid w:val="00D57BEA"/>
    <w:rsid w:val="00D7771F"/>
    <w:rsid w:val="00DC07CF"/>
    <w:rsid w:val="00E01478"/>
    <w:rsid w:val="00E12326"/>
    <w:rsid w:val="00E668AF"/>
    <w:rsid w:val="00E84A0E"/>
    <w:rsid w:val="00F0339A"/>
    <w:rsid w:val="00F04121"/>
    <w:rsid w:val="00F2242E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47C76"/>
  <w15:docId w15:val="{0716B2FF-9EF7-43CC-BDF9-4B72CAB1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B238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08"/>
  </w:style>
  <w:style w:type="paragraph" w:styleId="Footer">
    <w:name w:val="footer"/>
    <w:basedOn w:val="Normal"/>
    <w:link w:val="FooterChar"/>
    <w:uiPriority w:val="99"/>
    <w:unhideWhenUsed/>
    <w:rsid w:val="0002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08"/>
  </w:style>
  <w:style w:type="paragraph" w:styleId="NoSpacing">
    <w:name w:val="No Spacing"/>
    <w:uiPriority w:val="1"/>
    <w:qFormat/>
    <w:rsid w:val="00822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clwehs</dc:creator>
  <cp:lastModifiedBy>Sandy DeCarlo</cp:lastModifiedBy>
  <cp:revision>3</cp:revision>
  <cp:lastPrinted>2015-08-20T17:52:00Z</cp:lastPrinted>
  <dcterms:created xsi:type="dcterms:W3CDTF">2022-01-11T20:11:00Z</dcterms:created>
  <dcterms:modified xsi:type="dcterms:W3CDTF">2022-01-11T20:12:00Z</dcterms:modified>
</cp:coreProperties>
</file>