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47FD" w14:textId="77777777" w:rsidR="00084480" w:rsidRDefault="00084480">
      <w:pPr>
        <w:rPr>
          <w:b/>
          <w:sz w:val="24"/>
          <w:szCs w:val="24"/>
        </w:rPr>
      </w:pPr>
      <w:r w:rsidRPr="00147A78">
        <w:rPr>
          <w:noProof/>
        </w:rPr>
        <w:drawing>
          <wp:inline distT="0" distB="0" distL="0" distR="0" wp14:anchorId="642CB1C6" wp14:editId="4BEABE51">
            <wp:extent cx="5943600" cy="427990"/>
            <wp:effectExtent l="0" t="0" r="0" b="0"/>
            <wp:docPr id="3" name="Picture 3" descr="C:\Users\cmkgsh\AppData\Local\Microsoft\Windows\INetCache\Content.Outlook\7M0FZTJV\COLA_Dept of STS_RGB_hor_k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kgsh\AppData\Local\Microsoft\Windows\INetCache\Content.Outlook\7M0FZTJV\COLA_Dept of STS_RGB_hor_k (00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0505" w14:textId="77777777" w:rsidR="00084480" w:rsidRDefault="00084480">
      <w:pPr>
        <w:rPr>
          <w:b/>
          <w:sz w:val="24"/>
          <w:szCs w:val="24"/>
        </w:rPr>
      </w:pPr>
    </w:p>
    <w:p w14:paraId="00000001" w14:textId="5AFC4484" w:rsidR="001F3A99" w:rsidRDefault="00015648" w:rsidP="000844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Aberg Family Fellowship Application Form</w:t>
      </w:r>
    </w:p>
    <w:p w14:paraId="721F47C2" w14:textId="77777777" w:rsidR="00084480" w:rsidRDefault="00084480"/>
    <w:p w14:paraId="00000002" w14:textId="62E1E268" w:rsidR="001F3A99" w:rsidRDefault="00015648">
      <w:r>
        <w:t xml:space="preserve">To apply for an Aberg Fellowship, include all the following information in a document (Word or PDF) and email it to the STS Department chair, </w:t>
      </w:r>
      <w:r w:rsidR="00F255E7">
        <w:t>copying in your faculty</w:t>
      </w:r>
      <w:r w:rsidR="003A3627">
        <w:t xml:space="preserve"> mentor</w:t>
      </w:r>
      <w:r w:rsidR="00F255E7">
        <w:t>. Applications will be accepted on a rolling basis from September through March, and decisions on applications will generally be made within a month of submission.</w:t>
      </w:r>
    </w:p>
    <w:p w14:paraId="00000003" w14:textId="65639A3C" w:rsidR="001F3A99" w:rsidRDefault="00015648">
      <w:r>
        <w:rPr>
          <w:color w:val="212529"/>
          <w:highlight w:val="white"/>
        </w:rPr>
        <w:t xml:space="preserve">The Human Subjects Research Office (HSRO) and the Institutional Review Board (IRB) at RIT exist to protect the rights, safety, and welfare of the people who take part in research.  </w:t>
      </w:r>
      <w:r>
        <w:t xml:space="preserve">If your project includes human subjects, </w:t>
      </w:r>
      <w:r w:rsidR="00FE7711">
        <w:t xml:space="preserve">please notify your STS mentor. </w:t>
      </w:r>
      <w:r>
        <w:t>Together, you will need to check with Heather Foti, Director of Human Subjects, regarding any extra training you m</w:t>
      </w:r>
      <w:r w:rsidR="00FE7711">
        <w:t>ay need to support your project (</w:t>
      </w:r>
      <w:hyperlink r:id="rId5">
        <w:r>
          <w:rPr>
            <w:color w:val="1155CC"/>
            <w:u w:val="single"/>
          </w:rPr>
          <w:t>https://www.rit.edu/hsro/</w:t>
        </w:r>
      </w:hyperlink>
      <w:r w:rsidR="00FE7711">
        <w:rPr>
          <w:color w:val="1155CC"/>
          <w:u w:val="single"/>
        </w:rPr>
        <w:t>).</w:t>
      </w:r>
    </w:p>
    <w:p w14:paraId="00000004" w14:textId="77777777" w:rsidR="001F3A99" w:rsidRDefault="001F3A99"/>
    <w:p w14:paraId="00000005" w14:textId="28DC72F7" w:rsidR="001F3A99" w:rsidRDefault="00084480">
      <w:r>
        <w:t xml:space="preserve">Name: </w:t>
      </w:r>
    </w:p>
    <w:p w14:paraId="00000006" w14:textId="2C332973" w:rsidR="001F3A99" w:rsidRDefault="00015648">
      <w:r>
        <w:t xml:space="preserve">Year and major:  </w:t>
      </w:r>
    </w:p>
    <w:p w14:paraId="00000007" w14:textId="7B4A4075" w:rsidR="001F3A99" w:rsidRDefault="00015648">
      <w:r>
        <w:t xml:space="preserve">STS courses completed:  </w:t>
      </w:r>
    </w:p>
    <w:p w14:paraId="00000008" w14:textId="3A19C86F" w:rsidR="001F3A99" w:rsidRDefault="00015648">
      <w:r>
        <w:t xml:space="preserve">Name of professor who has agreed to serve as your mentor:   </w:t>
      </w:r>
    </w:p>
    <w:p w14:paraId="00000009" w14:textId="77777777" w:rsidR="001F3A99" w:rsidRDefault="00015648">
      <w:r>
        <w:t xml:space="preserve">  </w:t>
      </w:r>
    </w:p>
    <w:p w14:paraId="0000000A" w14:textId="59D3AB20" w:rsidR="001F3A99" w:rsidRDefault="00015648">
      <w:r>
        <w:t xml:space="preserve">The Aberg Fellowship </w:t>
      </w:r>
      <w:proofErr w:type="gramStart"/>
      <w:r>
        <w:t>is intended</w:t>
      </w:r>
      <w:proofErr w:type="gramEnd"/>
      <w:r>
        <w:t xml:space="preserve"> to enhance the experi</w:t>
      </w:r>
      <w:r w:rsidR="00084480">
        <w:t>ence of a student studying STS.</w:t>
      </w:r>
      <w:r>
        <w:t xml:space="preserve"> It can be used in a number of ways, including but not limited to, attending a conference, conducting original research, supporting a non-funded internship, and engaging in volunteer </w:t>
      </w:r>
      <w:r w:rsidR="00F255E7">
        <w:t xml:space="preserve">or other </w:t>
      </w:r>
      <w:proofErr w:type="gramStart"/>
      <w:r w:rsidR="00F255E7">
        <w:t xml:space="preserve">civic </w:t>
      </w:r>
      <w:r w:rsidR="00084480">
        <w:t>minded</w:t>
      </w:r>
      <w:proofErr w:type="gramEnd"/>
      <w:r w:rsidR="00084480">
        <w:t xml:space="preserve"> work. </w:t>
      </w:r>
      <w:r w:rsidR="00F255E7">
        <w:t xml:space="preserve">In </w:t>
      </w:r>
      <w:r>
        <w:t xml:space="preserve">consultation with your </w:t>
      </w:r>
      <w:proofErr w:type="gramStart"/>
      <w:r>
        <w:t>mentor</w:t>
      </w:r>
      <w:proofErr w:type="gramEnd"/>
      <w:r>
        <w:t xml:space="preserve"> you may need to clarify your question, methods, relevant literature, or make connections to professionals and others outside of RIT.</w:t>
      </w:r>
    </w:p>
    <w:p w14:paraId="0000000B" w14:textId="77777777" w:rsidR="001F3A99" w:rsidRDefault="001F3A99"/>
    <w:p w14:paraId="0000000C" w14:textId="2E71EF4C" w:rsidR="001F3A99" w:rsidRDefault="00015648">
      <w:r>
        <w:rPr>
          <w:b/>
        </w:rPr>
        <w:t>Part I</w:t>
      </w:r>
      <w:r>
        <w:t xml:space="preserve">: In 300 words or less, please describe your anticipated experience. What do you plan to do or explore? How will this enhance your understanding of STS and enrich your future </w:t>
      </w:r>
      <w:r w:rsidR="00FE7711">
        <w:t>educational and/or career</w:t>
      </w:r>
      <w:r w:rsidR="00FE7711">
        <w:t xml:space="preserve"> endeavors</w:t>
      </w:r>
      <w:r>
        <w:t>? Please describe both your plans and the role of your mentor.</w:t>
      </w:r>
    </w:p>
    <w:p w14:paraId="0000000D" w14:textId="77777777" w:rsidR="001F3A99" w:rsidRDefault="001F3A99">
      <w:bookmarkStart w:id="0" w:name="_GoBack"/>
      <w:bookmarkEnd w:id="0"/>
    </w:p>
    <w:p w14:paraId="0000000E" w14:textId="2ED0EE6F" w:rsidR="001F3A99" w:rsidRDefault="00015648">
      <w:r>
        <w:rPr>
          <w:b/>
        </w:rPr>
        <w:t>Part II</w:t>
      </w:r>
      <w:r>
        <w:t>: Propos</w:t>
      </w:r>
      <w:r w:rsidR="007C0901">
        <w:t>al</w:t>
      </w:r>
      <w:r>
        <w:t xml:space="preserve"> budget and timeline for you </w:t>
      </w:r>
      <w:r>
        <w:rPr>
          <w:u w:val="single"/>
        </w:rPr>
        <w:t>and</w:t>
      </w:r>
      <w:r>
        <w:t xml:space="preserve"> for your faculty mentor; examples of funding requests include </w:t>
      </w:r>
      <w:r w:rsidR="00F255E7">
        <w:t xml:space="preserve">stipends, </w:t>
      </w:r>
      <w:r>
        <w:t>project supplies</w:t>
      </w:r>
      <w:r w:rsidR="00F255E7">
        <w:t>,</w:t>
      </w:r>
      <w:r>
        <w:t xml:space="preserve"> and travel support, and may not exceed $5,000.</w:t>
      </w:r>
    </w:p>
    <w:p w14:paraId="00000010" w14:textId="1ADD6288" w:rsidR="001F3A99" w:rsidRDefault="001F3A99"/>
    <w:sectPr w:rsidR="001F3A99" w:rsidSect="007C0901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99"/>
    <w:rsid w:val="00015648"/>
    <w:rsid w:val="00084480"/>
    <w:rsid w:val="000B1377"/>
    <w:rsid w:val="001F3A99"/>
    <w:rsid w:val="003A3627"/>
    <w:rsid w:val="007C0901"/>
    <w:rsid w:val="00F255E7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6FF3"/>
  <w15:docId w15:val="{6FA24287-2ECA-4CCB-8C7D-1C72E823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t.edu/hs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Kristoffer Whitney</dc:creator>
  <cp:lastModifiedBy>C Keiner</cp:lastModifiedBy>
  <cp:revision>4</cp:revision>
  <dcterms:created xsi:type="dcterms:W3CDTF">2025-03-19T14:18:00Z</dcterms:created>
  <dcterms:modified xsi:type="dcterms:W3CDTF">2025-03-19T14:20:00Z</dcterms:modified>
</cp:coreProperties>
</file>