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DD34" w14:textId="7E5AC066" w:rsidR="006E5BAF" w:rsidRDefault="00917123" w:rsidP="005B6A06">
      <w:pPr>
        <w:pStyle w:val="Title"/>
        <w:rPr>
          <w:rFonts w:eastAsia="Times New Roman"/>
          <w:sz w:val="28"/>
          <w:szCs w:val="28"/>
        </w:rPr>
      </w:pPr>
      <w:r>
        <w:rPr>
          <w:rFonts w:eastAsia="Times New Roman"/>
          <w:sz w:val="36"/>
          <w:szCs w:val="36"/>
        </w:rPr>
        <w:t>Immersion</w:t>
      </w:r>
      <w:r w:rsidR="005B6A06" w:rsidRPr="00677641">
        <w:rPr>
          <w:rFonts w:eastAsia="Times New Roman"/>
          <w:sz w:val="36"/>
          <w:szCs w:val="36"/>
        </w:rPr>
        <w:t xml:space="preserve">: 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 xml:space="preserve"> (</w:t>
      </w:r>
      <w:r w:rsidR="001E2B3D">
        <w:rPr>
          <w:rFonts w:eastAsia="Times New Roman"/>
          <w:sz w:val="36"/>
          <w:szCs w:val="36"/>
        </w:rPr>
        <w:t>DANCE</w:t>
      </w:r>
      <w:r w:rsidR="00E8108D" w:rsidRPr="00E8108D">
        <w:rPr>
          <w:rFonts w:eastAsia="Times New Roman"/>
          <w:sz w:val="36"/>
          <w:szCs w:val="36"/>
        </w:rPr>
        <w:t>-</w:t>
      </w:r>
      <w:r w:rsidR="00E8108D">
        <w:rPr>
          <w:rFonts w:eastAsia="Times New Roman"/>
          <w:sz w:val="36"/>
          <w:szCs w:val="36"/>
        </w:rPr>
        <w:t>I</w:t>
      </w:r>
      <w:r w:rsidR="00E8108D" w:rsidRPr="00E8108D">
        <w:rPr>
          <w:rFonts w:eastAsia="Times New Roman"/>
          <w:sz w:val="36"/>
          <w:szCs w:val="36"/>
        </w:rPr>
        <w:t>M)</w:t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1E2B3D">
        <w:rPr>
          <w:rFonts w:eastAsia="Times New Roman"/>
        </w:rPr>
        <w:tab/>
      </w:r>
      <w:r w:rsidR="005B6A06">
        <w:rPr>
          <w:rFonts w:eastAsia="Times New Roman"/>
        </w:rPr>
        <w:t xml:space="preserve">  </w:t>
      </w:r>
      <w:r w:rsidR="00BD65E7">
        <w:rPr>
          <w:rFonts w:eastAsia="Times New Roman"/>
        </w:rPr>
        <w:tab/>
      </w:r>
      <w:r w:rsidR="005B6A06">
        <w:rPr>
          <w:rFonts w:eastAsia="Times New Roman"/>
        </w:rPr>
        <w:t xml:space="preserve"> </w:t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</w:r>
      <w:r w:rsidR="006C133E">
        <w:rPr>
          <w:rFonts w:eastAsia="Times New Roman"/>
        </w:rPr>
        <w:tab/>
        <w:t xml:space="preserve"> </w:t>
      </w:r>
      <w:r w:rsidR="00A634C1">
        <w:rPr>
          <w:rFonts w:eastAsia="Times New Roman"/>
        </w:rPr>
        <w:t xml:space="preserve">   </w:t>
      </w:r>
      <w:r w:rsidR="009619E5">
        <w:rPr>
          <w:rFonts w:eastAsia="Times New Roman"/>
        </w:rPr>
        <w:tab/>
      </w:r>
      <w:r w:rsidR="006552BF">
        <w:rPr>
          <w:rFonts w:eastAsia="Times New Roman"/>
        </w:rPr>
        <w:tab/>
      </w:r>
      <w:r w:rsidR="006552BF">
        <w:rPr>
          <w:rFonts w:eastAsia="Times New Roman"/>
        </w:rPr>
        <w:tab/>
      </w:r>
      <w:r w:rsidR="005B6A06" w:rsidRPr="00677641">
        <w:rPr>
          <w:rFonts w:eastAsia="Times New Roman"/>
          <w:sz w:val="36"/>
          <w:szCs w:val="36"/>
        </w:rPr>
        <w:t xml:space="preserve">AY </w:t>
      </w:r>
      <w:r w:rsidR="00301338">
        <w:rPr>
          <w:rFonts w:eastAsia="Times New Roman"/>
          <w:sz w:val="36"/>
          <w:szCs w:val="36"/>
        </w:rPr>
        <w:t>2025-2026</w:t>
      </w:r>
      <w:r w:rsidR="00A634C1">
        <w:rPr>
          <w:rFonts w:eastAsia="Times New Roman"/>
          <w:sz w:val="36"/>
          <w:szCs w:val="36"/>
        </w:rPr>
        <w:br/>
      </w:r>
      <w:r w:rsidR="00A634C1" w:rsidRPr="00A634C1">
        <w:rPr>
          <w:rFonts w:eastAsia="Times New Roman"/>
          <w:i/>
          <w:sz w:val="28"/>
          <w:szCs w:val="28"/>
        </w:rPr>
        <w:t>Calendar Type:</w:t>
      </w:r>
      <w:r w:rsidR="00A634C1" w:rsidRPr="00A634C1">
        <w:rPr>
          <w:rFonts w:eastAsia="Times New Roman"/>
          <w:sz w:val="28"/>
          <w:szCs w:val="28"/>
        </w:rPr>
        <w:t xml:space="preserve"> Semester</w:t>
      </w:r>
    </w:p>
    <w:p w14:paraId="224006D5" w14:textId="77777777" w:rsidR="006E5BAF" w:rsidRPr="00E8667F" w:rsidRDefault="006E5BAF" w:rsidP="005B6A06">
      <w:pPr>
        <w:pStyle w:val="Title"/>
        <w:rPr>
          <w:rFonts w:eastAsia="Times New Roman"/>
          <w:sz w:val="20"/>
          <w:szCs w:val="20"/>
        </w:rPr>
      </w:pPr>
    </w:p>
    <w:p w14:paraId="0D52E549" w14:textId="77777777" w:rsidR="001B0326" w:rsidRDefault="006E5BAF" w:rsidP="00E8667F">
      <w:pPr>
        <w:spacing w:after="0"/>
        <w:rPr>
          <w:rFonts w:eastAsia="Times New Roman"/>
          <w:b/>
        </w:rPr>
      </w:pPr>
      <w:r w:rsidRPr="009619E5">
        <w:rPr>
          <w:rFonts w:eastAsia="Times New Roman"/>
          <w:b/>
        </w:rPr>
        <w:t>Description:</w:t>
      </w:r>
    </w:p>
    <w:p w14:paraId="4032D512" w14:textId="77777777" w:rsidR="006E5BAF" w:rsidRPr="001B0326" w:rsidRDefault="001B0326" w:rsidP="00E8667F">
      <w:pPr>
        <w:pStyle w:val="NoSpacing"/>
        <w:spacing w:after="120"/>
        <w:rPr>
          <w:rFonts w:asciiTheme="minorHAnsi" w:hAnsiTheme="minorHAnsi" w:cstheme="minorHAnsi"/>
          <w:sz w:val="24"/>
          <w:szCs w:val="24"/>
        </w:rPr>
      </w:pPr>
      <w:r w:rsidRPr="00890548">
        <w:rPr>
          <w:rFonts w:asciiTheme="minorHAnsi" w:hAnsiTheme="minorHAnsi" w:cstheme="minorHAnsi"/>
          <w:i/>
        </w:rPr>
        <w:t xml:space="preserve">An Immersion is a set of three (9-12 credits) related general education courses in a focused area linked by a theme or discipline. </w:t>
      </w:r>
      <w:r w:rsidRPr="00890548">
        <w:rPr>
          <w:rFonts w:asciiTheme="minorHAnsi" w:hAnsiTheme="minorHAnsi" w:cstheme="minorHAnsi"/>
        </w:rPr>
        <w:t>Please give a brief description of this Immersion and indicate its area of focus.</w:t>
      </w:r>
      <w:r>
        <w:rPr>
          <w:rFonts w:asciiTheme="minorHAnsi" w:hAnsiTheme="minorHAnsi" w:cstheme="minorHAnsi"/>
        </w:rPr>
        <w:br/>
      </w:r>
      <w:r w:rsidR="006E5BAF" w:rsidRPr="001B0326">
        <w:rPr>
          <w:rFonts w:eastAsia="Times New Roman"/>
          <w:b/>
          <w:sz w:val="8"/>
          <w:szCs w:val="8"/>
        </w:rPr>
        <w:br/>
      </w:r>
      <w:r w:rsidR="001E2B3D">
        <w:rPr>
          <w:lang w:eastAsia="ar-SA"/>
        </w:rPr>
        <w:t xml:space="preserve">The Dance immersion provides students with an overview of dance by exploring its contemporary applications through experiential and academic methods. </w:t>
      </w:r>
      <w:r w:rsidR="001E2B3D" w:rsidRPr="002D5FBD">
        <w:rPr>
          <w:lang w:eastAsia="ar-SA"/>
        </w:rPr>
        <w:t>Students will have the opportunity to actively experience, analyze, and participate in dance as an art form, exploration of movement, and as a means of creative and personal expression. The</w:t>
      </w:r>
      <w:r w:rsidR="001E2B3D">
        <w:rPr>
          <w:lang w:eastAsia="ar-SA"/>
        </w:rPr>
        <w:t xml:space="preserve"> </w:t>
      </w:r>
      <w:r w:rsidR="001E2B3D" w:rsidRPr="002D5FBD">
        <w:rPr>
          <w:lang w:eastAsia="ar-SA"/>
        </w:rPr>
        <w:t>immersion requires students to take a course focusing on World Dance &amp; Culture to provide cultural perspectives, and examine dance traditions and movement through historical, critical, artistic, and socio-cultural contexts</w:t>
      </w:r>
      <w:r w:rsidR="00E8108D">
        <w:rPr>
          <w:szCs w:val="20"/>
          <w:lang w:eastAsia="ar-SA"/>
        </w:rPr>
        <w:t>.</w:t>
      </w:r>
    </w:p>
    <w:tbl>
      <w:tblPr>
        <w:tblStyle w:val="TableGrid"/>
        <w:tblW w:w="1457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16"/>
        <w:gridCol w:w="539"/>
        <w:gridCol w:w="973"/>
        <w:gridCol w:w="4747"/>
      </w:tblGrid>
      <w:tr w:rsidR="006E5BAF" w14:paraId="4A1B7FC4" w14:textId="77777777" w:rsidTr="001E2B3D">
        <w:tc>
          <w:tcPr>
            <w:tcW w:w="8316" w:type="dxa"/>
            <w:shd w:val="clear" w:color="auto" w:fill="000000" w:themeFill="text1"/>
          </w:tcPr>
          <w:p w14:paraId="7924EC2D" w14:textId="77777777" w:rsidR="006E5BAF" w:rsidRPr="005B6A06" w:rsidRDefault="006E5BAF">
            <w:pPr>
              <w:rPr>
                <w:b/>
              </w:rPr>
            </w:pPr>
          </w:p>
        </w:tc>
        <w:tc>
          <w:tcPr>
            <w:tcW w:w="539" w:type="dxa"/>
            <w:shd w:val="clear" w:color="auto" w:fill="000000" w:themeFill="text1"/>
          </w:tcPr>
          <w:p w14:paraId="188575FB" w14:textId="77777777" w:rsidR="006E5BAF" w:rsidRDefault="006E5BAF" w:rsidP="00E8108D">
            <w:pPr>
              <w:jc w:val="center"/>
            </w:pPr>
          </w:p>
        </w:tc>
        <w:tc>
          <w:tcPr>
            <w:tcW w:w="973" w:type="dxa"/>
            <w:shd w:val="clear" w:color="auto" w:fill="000000" w:themeFill="text1"/>
          </w:tcPr>
          <w:p w14:paraId="530BECEF" w14:textId="77777777" w:rsidR="006E5BAF" w:rsidRDefault="006E5BAF" w:rsidP="00E8108D">
            <w:pPr>
              <w:jc w:val="center"/>
            </w:pPr>
          </w:p>
        </w:tc>
        <w:tc>
          <w:tcPr>
            <w:tcW w:w="4747" w:type="dxa"/>
            <w:shd w:val="clear" w:color="auto" w:fill="000000" w:themeFill="text1"/>
          </w:tcPr>
          <w:p w14:paraId="0B8D62FF" w14:textId="77777777" w:rsidR="006E5BAF" w:rsidRDefault="006E5BAF"/>
        </w:tc>
      </w:tr>
      <w:tr w:rsidR="006E5BAF" w14:paraId="6F6B2704" w14:textId="77777777" w:rsidTr="001E2B3D">
        <w:tc>
          <w:tcPr>
            <w:tcW w:w="8316" w:type="dxa"/>
          </w:tcPr>
          <w:p w14:paraId="1C0165B6" w14:textId="77777777" w:rsidR="006E5BAF" w:rsidRPr="00677641" w:rsidRDefault="006E5BAF" w:rsidP="005B6A06">
            <w:pPr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Course Number &amp; Title</w:t>
            </w:r>
          </w:p>
        </w:tc>
        <w:tc>
          <w:tcPr>
            <w:tcW w:w="539" w:type="dxa"/>
          </w:tcPr>
          <w:p w14:paraId="7CA7B2FB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677641">
              <w:rPr>
                <w:rFonts w:eastAsia="Times New Roman"/>
                <w:b/>
                <w:sz w:val="20"/>
                <w:szCs w:val="20"/>
              </w:rPr>
              <w:t>CR</w:t>
            </w:r>
          </w:p>
        </w:tc>
        <w:tc>
          <w:tcPr>
            <w:tcW w:w="973" w:type="dxa"/>
          </w:tcPr>
          <w:p w14:paraId="488A4C68" w14:textId="77777777" w:rsidR="006E5BAF" w:rsidRPr="00677641" w:rsidRDefault="006E5BAF" w:rsidP="00E8108D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Required</w:t>
            </w:r>
          </w:p>
        </w:tc>
        <w:tc>
          <w:tcPr>
            <w:tcW w:w="4747" w:type="dxa"/>
          </w:tcPr>
          <w:p w14:paraId="7CA20A1E" w14:textId="77777777" w:rsidR="006E5BAF" w:rsidRDefault="006E5BAF" w:rsidP="005B6A06">
            <w:r w:rsidRPr="00677641">
              <w:rPr>
                <w:rFonts w:eastAsia="Times New Roman"/>
                <w:b/>
                <w:sz w:val="20"/>
                <w:szCs w:val="20"/>
              </w:rPr>
              <w:t>Prerequisite(</w:t>
            </w:r>
            <w:r>
              <w:rPr>
                <w:rFonts w:eastAsia="Times New Roman"/>
                <w:b/>
                <w:sz w:val="20"/>
                <w:szCs w:val="20"/>
              </w:rPr>
              <w:t>s</w:t>
            </w:r>
            <w:r w:rsidRPr="00677641">
              <w:rPr>
                <w:rFonts w:eastAsia="Times New Roman"/>
                <w:b/>
                <w:sz w:val="20"/>
                <w:szCs w:val="20"/>
              </w:rPr>
              <w:t>)</w:t>
            </w:r>
          </w:p>
        </w:tc>
      </w:tr>
      <w:tr w:rsidR="00166088" w14:paraId="1FE7C084" w14:textId="77777777" w:rsidTr="001E2B3D">
        <w:tc>
          <w:tcPr>
            <w:tcW w:w="8316" w:type="dxa"/>
            <w:vAlign w:val="center"/>
          </w:tcPr>
          <w:p w14:paraId="7CC4CA0C" w14:textId="77777777" w:rsidR="00166088" w:rsidRPr="00634D20" w:rsidRDefault="00E8108D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PRFN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="001E2B3D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="00166088"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0 </w:t>
            </w:r>
            <w:r w:rsidR="001E2B3D" w:rsidRPr="001E2B3D">
              <w:rPr>
                <w:rFonts w:asciiTheme="minorHAnsi" w:hAnsiTheme="minorHAnsi" w:cstheme="minorHAnsi"/>
                <w:sz w:val="20"/>
                <w:szCs w:val="20"/>
              </w:rPr>
              <w:t>World Dance &amp; Culture</w:t>
            </w:r>
          </w:p>
        </w:tc>
        <w:tc>
          <w:tcPr>
            <w:tcW w:w="539" w:type="dxa"/>
            <w:vAlign w:val="center"/>
          </w:tcPr>
          <w:p w14:paraId="24882978" w14:textId="77777777" w:rsidR="00166088" w:rsidRPr="00B131C7" w:rsidRDefault="00166088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131C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6ABA4DB" w14:textId="77777777" w:rsidR="00166088" w:rsidRPr="00B131C7" w:rsidRDefault="00E8108D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51E02B3E" w14:textId="77777777" w:rsidR="00166088" w:rsidRPr="001E2B3D" w:rsidRDefault="001E2B3D" w:rsidP="00166088">
            <w:pPr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1CAB83D0" w14:textId="77777777" w:rsidTr="001E2B3D">
        <w:tc>
          <w:tcPr>
            <w:tcW w:w="8316" w:type="dxa"/>
            <w:vAlign w:val="center"/>
          </w:tcPr>
          <w:p w14:paraId="56AEB28F" w14:textId="7777777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14:paraId="070509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3" w:type="dxa"/>
            <w:vAlign w:val="center"/>
          </w:tcPr>
          <w:p w14:paraId="673D7BB4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CBF945D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3BD6C66" w14:textId="77777777" w:rsidTr="001E2B3D">
        <w:tc>
          <w:tcPr>
            <w:tcW w:w="8316" w:type="dxa"/>
            <w:vAlign w:val="center"/>
          </w:tcPr>
          <w:p w14:paraId="72102771" w14:textId="76FEF5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Select </w:t>
            </w:r>
            <w:r w:rsidRPr="005F552B">
              <w:rPr>
                <w:rFonts w:asciiTheme="minorHAnsi" w:hAnsiTheme="minorHAnsi" w:cstheme="minorHAnsi"/>
                <w:b/>
                <w:sz w:val="20"/>
                <w:szCs w:val="20"/>
              </w:rPr>
              <w:t>two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course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 xml:space="preserve"> from the following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at least one course must be 200-level</w:t>
            </w:r>
            <w:r w:rsidRPr="00634D2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539" w:type="dxa"/>
            <w:vAlign w:val="center"/>
          </w:tcPr>
          <w:p w14:paraId="70C5FEC0" w14:textId="2E15D8BA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973" w:type="dxa"/>
            <w:vAlign w:val="center"/>
          </w:tcPr>
          <w:p w14:paraId="76CB10BF" w14:textId="17282952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X</w:t>
            </w:r>
          </w:p>
        </w:tc>
        <w:tc>
          <w:tcPr>
            <w:tcW w:w="4747" w:type="dxa"/>
          </w:tcPr>
          <w:p w14:paraId="674E591C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7E795C6" w14:textId="77777777" w:rsidTr="001E2B3D">
        <w:tc>
          <w:tcPr>
            <w:tcW w:w="8316" w:type="dxa"/>
            <w:vAlign w:val="center"/>
          </w:tcPr>
          <w:p w14:paraId="70A7DCAA" w14:textId="04FD6B06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PRFN-240 Dance History</w:t>
            </w:r>
          </w:p>
        </w:tc>
        <w:tc>
          <w:tcPr>
            <w:tcW w:w="539" w:type="dxa"/>
            <w:vAlign w:val="center"/>
          </w:tcPr>
          <w:p w14:paraId="72C9692E" w14:textId="50476C83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3D4FAA1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C9FC224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4F801C2C" w14:textId="77777777" w:rsidTr="001E2B3D">
        <w:tc>
          <w:tcPr>
            <w:tcW w:w="8316" w:type="dxa"/>
            <w:vAlign w:val="center"/>
          </w:tcPr>
          <w:p w14:paraId="3D089DBC" w14:textId="177F2E69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PRFN-243 Dance: Jazz</w:t>
            </w:r>
          </w:p>
        </w:tc>
        <w:tc>
          <w:tcPr>
            <w:tcW w:w="539" w:type="dxa"/>
            <w:vAlign w:val="center"/>
          </w:tcPr>
          <w:p w14:paraId="0E980805" w14:textId="5A845021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79786F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1C60FABE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19888E73" w14:textId="77777777" w:rsidTr="001E2B3D">
        <w:tc>
          <w:tcPr>
            <w:tcW w:w="8316" w:type="dxa"/>
            <w:vAlign w:val="center"/>
          </w:tcPr>
          <w:p w14:paraId="3B882D03" w14:textId="3459D74F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PRFN-244 Dance: Hip Hop</w:t>
            </w:r>
          </w:p>
        </w:tc>
        <w:tc>
          <w:tcPr>
            <w:tcW w:w="539" w:type="dxa"/>
            <w:vAlign w:val="center"/>
          </w:tcPr>
          <w:p w14:paraId="72339032" w14:textId="0FC37EAA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3F2FD2A3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8B0967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2EF8591E" w14:textId="77777777" w:rsidTr="001E2B3D">
        <w:tc>
          <w:tcPr>
            <w:tcW w:w="8316" w:type="dxa"/>
            <w:vAlign w:val="center"/>
          </w:tcPr>
          <w:p w14:paraId="355A2BD5" w14:textId="663AC5A0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PRFN-246 Dance: Modern</w:t>
            </w:r>
          </w:p>
        </w:tc>
        <w:tc>
          <w:tcPr>
            <w:tcW w:w="539" w:type="dxa"/>
            <w:vAlign w:val="center"/>
          </w:tcPr>
          <w:p w14:paraId="5F5049C4" w14:textId="59DEF794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62AD7A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54A09170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371C32D1" w14:textId="77777777" w:rsidTr="001E2B3D">
        <w:tc>
          <w:tcPr>
            <w:tcW w:w="8316" w:type="dxa"/>
            <w:vAlign w:val="center"/>
          </w:tcPr>
          <w:p w14:paraId="2384667B" w14:textId="2AD8BB8D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PRFN-247 Dance: Ballet</w:t>
            </w:r>
          </w:p>
        </w:tc>
        <w:tc>
          <w:tcPr>
            <w:tcW w:w="539" w:type="dxa"/>
            <w:vAlign w:val="center"/>
          </w:tcPr>
          <w:p w14:paraId="295C3B66" w14:textId="185FBC8E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525F932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379DADAA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731DEDD0" w14:textId="77777777" w:rsidTr="001E2B3D">
        <w:tc>
          <w:tcPr>
            <w:tcW w:w="8316" w:type="dxa"/>
            <w:vAlign w:val="center"/>
          </w:tcPr>
          <w:p w14:paraId="25A522F5" w14:textId="023D145A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PRFN-250 Choreography: Designing Movement</w:t>
            </w:r>
          </w:p>
        </w:tc>
        <w:tc>
          <w:tcPr>
            <w:tcW w:w="539" w:type="dxa"/>
            <w:vAlign w:val="center"/>
          </w:tcPr>
          <w:p w14:paraId="4B3AD843" w14:textId="292C18F0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2B875DB7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03230FB3" w14:textId="77777777" w:rsidR="00860991" w:rsidRPr="00B131C7" w:rsidRDefault="00860991" w:rsidP="0016608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60991" w14:paraId="6C9171CC" w14:textId="77777777" w:rsidTr="001E2B3D">
        <w:tc>
          <w:tcPr>
            <w:tcW w:w="8316" w:type="dxa"/>
            <w:vAlign w:val="center"/>
          </w:tcPr>
          <w:p w14:paraId="1D57B260" w14:textId="632E4FC7" w:rsidR="00860991" w:rsidRPr="00634D20" w:rsidRDefault="00860991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PRFN-341 Exploring Technology in Dance</w:t>
            </w:r>
          </w:p>
        </w:tc>
        <w:tc>
          <w:tcPr>
            <w:tcW w:w="539" w:type="dxa"/>
            <w:vAlign w:val="center"/>
          </w:tcPr>
          <w:p w14:paraId="4862BC14" w14:textId="07F8D30A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0ED635BE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4AD871C5" w14:textId="01344792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860991" w14:paraId="0E66D1AB" w14:textId="77777777" w:rsidTr="001E2B3D">
        <w:tc>
          <w:tcPr>
            <w:tcW w:w="8316" w:type="dxa"/>
            <w:vAlign w:val="center"/>
          </w:tcPr>
          <w:p w14:paraId="6D0F5E60" w14:textId="24499940" w:rsidR="00860991" w:rsidRPr="00634D20" w:rsidRDefault="005F552B" w:rsidP="00166088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 342 African Dance</w:t>
            </w:r>
          </w:p>
        </w:tc>
        <w:tc>
          <w:tcPr>
            <w:tcW w:w="539" w:type="dxa"/>
            <w:vAlign w:val="center"/>
          </w:tcPr>
          <w:p w14:paraId="01A471B5" w14:textId="3A507D32" w:rsidR="00860991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  <w:vAlign w:val="center"/>
          </w:tcPr>
          <w:p w14:paraId="1CAAD54B" w14:textId="77777777" w:rsidR="00860991" w:rsidRDefault="00860991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60C55BFD" w14:textId="536AC773" w:rsidR="00860991" w:rsidRPr="005F552B" w:rsidRDefault="005F552B" w:rsidP="005F552B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  <w:tr w:rsidR="00C65E7A" w14:paraId="764C3066" w14:textId="77777777" w:rsidTr="005F552B">
        <w:trPr>
          <w:trHeight w:val="291"/>
        </w:trPr>
        <w:tc>
          <w:tcPr>
            <w:tcW w:w="8316" w:type="dxa"/>
          </w:tcPr>
          <w:p w14:paraId="6E6D2675" w14:textId="01CDB772" w:rsidR="00C65E7A" w:rsidRPr="00634D20" w:rsidRDefault="00C65E7A" w:rsidP="00634D20">
            <w:pPr>
              <w:pStyle w:val="NoSpacing"/>
              <w:rPr>
                <w:rFonts w:asciiTheme="minorHAnsi" w:hAnsiTheme="minorHAnsi" w:cstheme="minorHAnsi"/>
                <w:sz w:val="20"/>
                <w:szCs w:val="20"/>
              </w:rPr>
            </w:pPr>
            <w:r w:rsidRPr="00A4497A">
              <w:rPr>
                <w:rFonts w:asciiTheme="minorHAnsi" w:hAnsiTheme="minorHAnsi" w:cstheme="minorHAnsi"/>
                <w:sz w:val="20"/>
                <w:szCs w:val="20"/>
              </w:rPr>
              <w:t xml:space="preserve">   PRFN-345 Movement Analysis and Visual Expression</w:t>
            </w:r>
          </w:p>
        </w:tc>
        <w:tc>
          <w:tcPr>
            <w:tcW w:w="539" w:type="dxa"/>
          </w:tcPr>
          <w:p w14:paraId="6C693BF4" w14:textId="0694AD45" w:rsidR="00C65E7A" w:rsidRPr="00B131C7" w:rsidRDefault="006B58E4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973" w:type="dxa"/>
          </w:tcPr>
          <w:p w14:paraId="1C2DFDBF" w14:textId="15803120" w:rsidR="00C65E7A" w:rsidRPr="00B131C7" w:rsidRDefault="00C65E7A" w:rsidP="00E8108D">
            <w:pPr>
              <w:pStyle w:val="NoSpacing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47" w:type="dxa"/>
          </w:tcPr>
          <w:p w14:paraId="2B6C56D7" w14:textId="40CAC6A4" w:rsidR="00C65E7A" w:rsidRPr="00B131C7" w:rsidRDefault="00C65E7A" w:rsidP="00634D2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1E2B3D">
              <w:rPr>
                <w:rFonts w:asciiTheme="minorHAnsi" w:hAnsiTheme="minorHAnsi" w:cstheme="minorHAnsi"/>
                <w:sz w:val="20"/>
                <w:szCs w:val="20"/>
              </w:rPr>
              <w:t xml:space="preserve">PRFN-240, 243, 244, 246, 247, 250 or </w:t>
            </w:r>
            <w:r w:rsidRPr="001E2B3D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equivalent course</w:t>
            </w:r>
          </w:p>
        </w:tc>
      </w:tr>
    </w:tbl>
    <w:p w14:paraId="5A0F2B41" w14:textId="200C4C6B" w:rsidR="009619E5" w:rsidRDefault="009619E5" w:rsidP="00E8667F">
      <w:pPr>
        <w:spacing w:after="0"/>
      </w:pPr>
      <w:r w:rsidRPr="00E8667F">
        <w:rPr>
          <w:sz w:val="16"/>
          <w:szCs w:val="16"/>
        </w:rPr>
        <w:br/>
      </w:r>
      <w:r w:rsidRPr="009619E5">
        <w:rPr>
          <w:b/>
        </w:rPr>
        <w:t>Additional Information:</w:t>
      </w:r>
      <w:r w:rsidR="006A3AD4">
        <w:rPr>
          <w:b/>
        </w:rPr>
        <w:t xml:space="preserve"> </w:t>
      </w:r>
      <w:r w:rsidR="00E8108D">
        <w:rPr>
          <w:szCs w:val="20"/>
          <w:lang w:eastAsia="ar-SA"/>
        </w:rPr>
        <w:t xml:space="preserve">Students must take </w:t>
      </w:r>
      <w:r w:rsidR="001E2B3D" w:rsidRPr="001E2B3D">
        <w:rPr>
          <w:rFonts w:cstheme="minorHAnsi"/>
        </w:rPr>
        <w:t>PRFN-340 World Dance and Culture, one 200-level PRFN dance course, and one additional PRFN dance course from this list</w:t>
      </w:r>
      <w:r w:rsidR="00B131C7">
        <w:t>.</w:t>
      </w:r>
    </w:p>
    <w:p w14:paraId="12DC5A26" w14:textId="77777777" w:rsidR="005F552B" w:rsidRPr="006A3AD4" w:rsidRDefault="005F552B" w:rsidP="00E8667F">
      <w:pPr>
        <w:spacing w:after="0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40"/>
      </w:tblGrid>
      <w:tr w:rsidR="009619E5" w14:paraId="4C9DF835" w14:textId="77777777" w:rsidTr="00F74A2D">
        <w:tc>
          <w:tcPr>
            <w:tcW w:w="6640" w:type="dxa"/>
            <w:shd w:val="clear" w:color="auto" w:fill="000000" w:themeFill="text1"/>
          </w:tcPr>
          <w:p w14:paraId="12FB454B" w14:textId="77777777" w:rsidR="009619E5" w:rsidRPr="005B6A06" w:rsidRDefault="009619E5" w:rsidP="00F74A2D">
            <w:pPr>
              <w:rPr>
                <w:b/>
              </w:rPr>
            </w:pPr>
            <w:r>
              <w:rPr>
                <w:b/>
              </w:rPr>
              <w:t>Students Ineligible to Take This Immersion</w:t>
            </w:r>
          </w:p>
        </w:tc>
      </w:tr>
      <w:tr w:rsidR="009619E5" w14:paraId="5641F403" w14:textId="77777777" w:rsidTr="00F74A2D">
        <w:tc>
          <w:tcPr>
            <w:tcW w:w="6640" w:type="dxa"/>
          </w:tcPr>
          <w:p w14:paraId="6347D84D" w14:textId="77777777" w:rsidR="009619E5" w:rsidRPr="009619E5" w:rsidRDefault="00E8108D" w:rsidP="00F74A2D">
            <w:pPr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lang w:eastAsia="ar-SA"/>
              </w:rPr>
              <w:t>n/a</w:t>
            </w:r>
          </w:p>
        </w:tc>
      </w:tr>
    </w:tbl>
    <w:p w14:paraId="3B3B0276" w14:textId="77777777" w:rsidR="006A3AD4" w:rsidRDefault="006A3AD4" w:rsidP="00C72925">
      <w:pPr>
        <w:spacing w:after="0" w:line="276" w:lineRule="auto"/>
        <w:rPr>
          <w:sz w:val="14"/>
          <w:szCs w:val="14"/>
        </w:rPr>
      </w:pPr>
    </w:p>
    <w:p w14:paraId="61DA4DDE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0EEA3829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A792FB2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177372F0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430D26CC" w14:textId="77777777" w:rsidR="00A4497A" w:rsidRDefault="00A4497A" w:rsidP="00C72925">
      <w:pPr>
        <w:spacing w:after="0" w:line="276" w:lineRule="auto"/>
        <w:rPr>
          <w:sz w:val="14"/>
          <w:szCs w:val="14"/>
        </w:rPr>
      </w:pPr>
    </w:p>
    <w:p w14:paraId="6A963021" w14:textId="77777777" w:rsidR="00740482" w:rsidRPr="001E2B3D" w:rsidRDefault="00740482" w:rsidP="00C72925">
      <w:pPr>
        <w:spacing w:after="0" w:line="276" w:lineRule="auto"/>
        <w:rPr>
          <w:sz w:val="14"/>
          <w:szCs w:val="14"/>
        </w:rPr>
      </w:pPr>
    </w:p>
    <w:p w14:paraId="1EC161E5" w14:textId="77777777" w:rsidR="006A3AD4" w:rsidRDefault="006A3AD4" w:rsidP="006A3AD4">
      <w:pPr>
        <w:pStyle w:val="MediumGrid21"/>
        <w:rPr>
          <w:b/>
          <w:sz w:val="20"/>
          <w:szCs w:val="20"/>
        </w:rPr>
      </w:pPr>
      <w:r>
        <w:rPr>
          <w:b/>
          <w:sz w:val="20"/>
          <w:szCs w:val="20"/>
        </w:rPr>
        <w:t>Change Log</w:t>
      </w:r>
    </w:p>
    <w:tbl>
      <w:tblPr>
        <w:tblStyle w:val="TableGrid"/>
        <w:tblW w:w="14598" w:type="dxa"/>
        <w:tblInd w:w="112" w:type="dxa"/>
        <w:tblLook w:val="04A0" w:firstRow="1" w:lastRow="0" w:firstColumn="1" w:lastColumn="0" w:noHBand="0" w:noVBand="1"/>
      </w:tblPr>
      <w:tblGrid>
        <w:gridCol w:w="1548"/>
        <w:gridCol w:w="13050"/>
      </w:tblGrid>
      <w:tr w:rsidR="006A3AD4" w14:paraId="31DC2DD2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3FD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Effective Term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2AC9" w14:textId="77777777" w:rsidR="006A3AD4" w:rsidRDefault="006A3AD4" w:rsidP="00140E15">
            <w:pPr>
              <w:pStyle w:val="MediumGrid2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Curriculum Modification(s)</w:t>
            </w:r>
          </w:p>
        </w:tc>
      </w:tr>
      <w:tr w:rsidR="00312CCA" w14:paraId="72EBBE9D" w14:textId="77777777" w:rsidTr="00140E1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B218" w14:textId="77777777" w:rsidR="00312CCA" w:rsidRDefault="00312CCA" w:rsidP="00140E15">
            <w:pPr>
              <w:pStyle w:val="MediumGrid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1E2B3D">
              <w:rPr>
                <w:sz w:val="20"/>
                <w:szCs w:val="20"/>
              </w:rPr>
              <w:t>31</w:t>
            </w:r>
          </w:p>
        </w:tc>
        <w:tc>
          <w:tcPr>
            <w:tcW w:w="1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36A2" w14:textId="77777777" w:rsidR="00312CCA" w:rsidRPr="006A3AD4" w:rsidRDefault="001E2B3D" w:rsidP="00140E1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6</w:t>
            </w:r>
            <w:r w:rsidR="00312CCA">
              <w:rPr>
                <w:sz w:val="20"/>
                <w:szCs w:val="20"/>
              </w:rPr>
              <w:t>/2</w:t>
            </w:r>
            <w:r>
              <w:rPr>
                <w:sz w:val="20"/>
                <w:szCs w:val="20"/>
              </w:rPr>
              <w:t>3</w:t>
            </w:r>
            <w:r w:rsidR="00312CCA">
              <w:rPr>
                <w:sz w:val="20"/>
                <w:szCs w:val="20"/>
              </w:rPr>
              <w:t xml:space="preserve"> </w:t>
            </w:r>
            <w:proofErr w:type="spellStart"/>
            <w:r w:rsidR="00312CCA">
              <w:rPr>
                <w:sz w:val="20"/>
                <w:szCs w:val="20"/>
              </w:rPr>
              <w:t>ea</w:t>
            </w:r>
            <w:proofErr w:type="spellEnd"/>
            <w:r w:rsidR="00312CCA">
              <w:rPr>
                <w:sz w:val="20"/>
                <w:szCs w:val="20"/>
              </w:rPr>
              <w:t>, jb</w:t>
            </w:r>
          </w:p>
        </w:tc>
      </w:tr>
    </w:tbl>
    <w:p w14:paraId="58FC7E1A" w14:textId="77777777" w:rsidR="006A3AD4" w:rsidRPr="00E8667F" w:rsidRDefault="006A3AD4" w:rsidP="00E8667F">
      <w:pPr>
        <w:spacing w:after="0" w:line="276" w:lineRule="auto"/>
        <w:rPr>
          <w:sz w:val="4"/>
          <w:szCs w:val="4"/>
        </w:rPr>
      </w:pPr>
    </w:p>
    <w:sectPr w:rsidR="006A3AD4" w:rsidRPr="00E8667F" w:rsidSect="00E866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630" w:right="720" w:bottom="630" w:left="720" w:header="144" w:footer="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0DDC" w14:textId="77777777" w:rsidR="00197B53" w:rsidRDefault="00197B53" w:rsidP="00F040F7">
      <w:pPr>
        <w:spacing w:after="0" w:line="240" w:lineRule="auto"/>
      </w:pPr>
      <w:r>
        <w:separator/>
      </w:r>
    </w:p>
  </w:endnote>
  <w:endnote w:type="continuationSeparator" w:id="0">
    <w:p w14:paraId="56BB805F" w14:textId="77777777" w:rsidR="00197B53" w:rsidRDefault="00197B53" w:rsidP="00F04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21569" w14:textId="77777777" w:rsidR="00402816" w:rsidRDefault="004028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AD9D" w14:textId="1F2DF616" w:rsidR="00F74A2D" w:rsidRPr="00F040F7" w:rsidRDefault="001E2B3D">
    <w:pPr>
      <w:pStyle w:val="Footer"/>
      <w:jc w:val="right"/>
      <w:rPr>
        <w:sz w:val="20"/>
        <w:szCs w:val="20"/>
      </w:rPr>
    </w:pP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 xml:space="preserve"> (</w:t>
    </w:r>
    <w:r>
      <w:rPr>
        <w:rFonts w:eastAsia="Times New Roman"/>
        <w:sz w:val="20"/>
        <w:szCs w:val="20"/>
      </w:rPr>
      <w:t>DANCE</w:t>
    </w:r>
    <w:r w:rsidR="00E8108D" w:rsidRPr="00E8108D">
      <w:rPr>
        <w:rFonts w:eastAsia="Times New Roman"/>
        <w:sz w:val="20"/>
        <w:szCs w:val="20"/>
      </w:rPr>
      <w:t>-IM</w:t>
    </w:r>
    <w:r w:rsidR="00F74A2D" w:rsidRPr="00F040F7">
      <w:rPr>
        <w:sz w:val="20"/>
        <w:szCs w:val="20"/>
      </w:rPr>
      <w:t>)</w:t>
    </w:r>
    <w:r w:rsidR="00301338">
      <w:rPr>
        <w:sz w:val="20"/>
        <w:szCs w:val="20"/>
      </w:rPr>
      <w:t xml:space="preserve"> 2025-2026</w:t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</w:r>
    <w:r w:rsidR="00F74A2D">
      <w:rPr>
        <w:sz w:val="20"/>
        <w:szCs w:val="20"/>
      </w:rPr>
      <w:tab/>
      <w:t xml:space="preserve">             </w:t>
    </w:r>
    <w:sdt>
      <w:sdtPr>
        <w:rPr>
          <w:sz w:val="20"/>
          <w:szCs w:val="20"/>
        </w:rPr>
        <w:id w:val="31878355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74A2D" w:rsidRPr="00F040F7">
          <w:rPr>
            <w:sz w:val="20"/>
            <w:szCs w:val="20"/>
          </w:rPr>
          <w:fldChar w:fldCharType="begin"/>
        </w:r>
        <w:r w:rsidR="00F74A2D" w:rsidRPr="00F040F7">
          <w:rPr>
            <w:sz w:val="20"/>
            <w:szCs w:val="20"/>
          </w:rPr>
          <w:instrText xml:space="preserve"> PAGE   \* MERGEFORMAT </w:instrText>
        </w:r>
        <w:r w:rsidR="00F74A2D" w:rsidRPr="00F040F7">
          <w:rPr>
            <w:sz w:val="20"/>
            <w:szCs w:val="20"/>
          </w:rPr>
          <w:fldChar w:fldCharType="separate"/>
        </w:r>
        <w:r w:rsidR="002B2182">
          <w:rPr>
            <w:noProof/>
            <w:sz w:val="20"/>
            <w:szCs w:val="20"/>
          </w:rPr>
          <w:t>1</w:t>
        </w:r>
        <w:r w:rsidR="00F74A2D" w:rsidRPr="00F040F7">
          <w:rPr>
            <w:noProof/>
            <w:sz w:val="20"/>
            <w:szCs w:val="20"/>
          </w:rPr>
          <w:fldChar w:fldCharType="end"/>
        </w:r>
      </w:sdtContent>
    </w:sdt>
  </w:p>
  <w:p w14:paraId="41C0244C" w14:textId="77777777" w:rsidR="00F74A2D" w:rsidRDefault="00F74A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508D" w14:textId="77777777" w:rsidR="00402816" w:rsidRDefault="00402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F6E4" w14:textId="77777777" w:rsidR="00197B53" w:rsidRDefault="00197B53" w:rsidP="00F040F7">
      <w:pPr>
        <w:spacing w:after="0" w:line="240" w:lineRule="auto"/>
      </w:pPr>
      <w:r>
        <w:separator/>
      </w:r>
    </w:p>
  </w:footnote>
  <w:footnote w:type="continuationSeparator" w:id="0">
    <w:p w14:paraId="7096759F" w14:textId="77777777" w:rsidR="00197B53" w:rsidRDefault="00197B53" w:rsidP="00F040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75625" w14:textId="77777777" w:rsidR="00402816" w:rsidRDefault="004028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6403" w14:textId="77777777" w:rsidR="00402816" w:rsidRDefault="00402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9ACA" w14:textId="77777777" w:rsidR="00402816" w:rsidRDefault="00402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74F2D"/>
    <w:multiLevelType w:val="hybridMultilevel"/>
    <w:tmpl w:val="AAF4C6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66030"/>
    <w:multiLevelType w:val="hybridMultilevel"/>
    <w:tmpl w:val="D6AAB970"/>
    <w:lvl w:ilvl="0" w:tplc="7D967F08">
      <w:start w:val="1"/>
      <w:numFmt w:val="decimal"/>
      <w:lvlText w:val="(%1)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385605">
    <w:abstractNumId w:val="1"/>
  </w:num>
  <w:num w:numId="2" w16cid:durableId="14571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A06"/>
    <w:rsid w:val="00031A97"/>
    <w:rsid w:val="00094F1D"/>
    <w:rsid w:val="000A0AA7"/>
    <w:rsid w:val="000D0E5C"/>
    <w:rsid w:val="000E7616"/>
    <w:rsid w:val="0011358E"/>
    <w:rsid w:val="00130BA1"/>
    <w:rsid w:val="001372B3"/>
    <w:rsid w:val="00142AD3"/>
    <w:rsid w:val="00166088"/>
    <w:rsid w:val="00176B16"/>
    <w:rsid w:val="00197B53"/>
    <w:rsid w:val="001A3ECF"/>
    <w:rsid w:val="001B0326"/>
    <w:rsid w:val="001C7405"/>
    <w:rsid w:val="001D4845"/>
    <w:rsid w:val="001E2B3D"/>
    <w:rsid w:val="002300CE"/>
    <w:rsid w:val="0024016B"/>
    <w:rsid w:val="002B2182"/>
    <w:rsid w:val="002D6899"/>
    <w:rsid w:val="002E094E"/>
    <w:rsid w:val="00301338"/>
    <w:rsid w:val="00312CCA"/>
    <w:rsid w:val="00333397"/>
    <w:rsid w:val="00402816"/>
    <w:rsid w:val="00454483"/>
    <w:rsid w:val="00455660"/>
    <w:rsid w:val="004F0B54"/>
    <w:rsid w:val="0059308A"/>
    <w:rsid w:val="005B6A06"/>
    <w:rsid w:val="005F552B"/>
    <w:rsid w:val="00634D20"/>
    <w:rsid w:val="00651ECE"/>
    <w:rsid w:val="006552BF"/>
    <w:rsid w:val="006A3AD4"/>
    <w:rsid w:val="006B58E4"/>
    <w:rsid w:val="006B600C"/>
    <w:rsid w:val="006C133E"/>
    <w:rsid w:val="006E5BAF"/>
    <w:rsid w:val="00740482"/>
    <w:rsid w:val="0074179B"/>
    <w:rsid w:val="007E589E"/>
    <w:rsid w:val="00837646"/>
    <w:rsid w:val="00842303"/>
    <w:rsid w:val="00852CFD"/>
    <w:rsid w:val="00860991"/>
    <w:rsid w:val="008D44B7"/>
    <w:rsid w:val="008E7552"/>
    <w:rsid w:val="00902B65"/>
    <w:rsid w:val="00917123"/>
    <w:rsid w:val="00945401"/>
    <w:rsid w:val="009619E5"/>
    <w:rsid w:val="009D33F9"/>
    <w:rsid w:val="00A203F2"/>
    <w:rsid w:val="00A4497A"/>
    <w:rsid w:val="00A5349B"/>
    <w:rsid w:val="00A53E1E"/>
    <w:rsid w:val="00A634C1"/>
    <w:rsid w:val="00A91017"/>
    <w:rsid w:val="00AD00F6"/>
    <w:rsid w:val="00B131C7"/>
    <w:rsid w:val="00B3665B"/>
    <w:rsid w:val="00B96AE3"/>
    <w:rsid w:val="00BD65E7"/>
    <w:rsid w:val="00BF4C6F"/>
    <w:rsid w:val="00C21467"/>
    <w:rsid w:val="00C2285E"/>
    <w:rsid w:val="00C65E7A"/>
    <w:rsid w:val="00C72925"/>
    <w:rsid w:val="00C80777"/>
    <w:rsid w:val="00D9784F"/>
    <w:rsid w:val="00DB207A"/>
    <w:rsid w:val="00DE2528"/>
    <w:rsid w:val="00E8108D"/>
    <w:rsid w:val="00E8667F"/>
    <w:rsid w:val="00E954E8"/>
    <w:rsid w:val="00F040F7"/>
    <w:rsid w:val="00F74A2D"/>
    <w:rsid w:val="00FB31B5"/>
    <w:rsid w:val="00FB3E32"/>
    <w:rsid w:val="00FF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A7B4E"/>
  <w15:chartTrackingRefBased/>
  <w15:docId w15:val="{214B45C5-C0C7-44CA-9B9F-39C79E52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6A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B6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0F7"/>
  </w:style>
  <w:style w:type="paragraph" w:styleId="Footer">
    <w:name w:val="footer"/>
    <w:basedOn w:val="Normal"/>
    <w:link w:val="FooterChar"/>
    <w:uiPriority w:val="99"/>
    <w:unhideWhenUsed/>
    <w:rsid w:val="00F04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0F7"/>
  </w:style>
  <w:style w:type="character" w:customStyle="1" w:styleId="apple-converted-space">
    <w:name w:val="apple-converted-space"/>
    <w:basedOn w:val="DefaultParagraphFont"/>
    <w:rsid w:val="00FB3E32"/>
  </w:style>
  <w:style w:type="paragraph" w:styleId="ListParagraph">
    <w:name w:val="List Paragraph"/>
    <w:basedOn w:val="Normal"/>
    <w:uiPriority w:val="34"/>
    <w:qFormat/>
    <w:rsid w:val="009454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3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4C1"/>
    <w:rPr>
      <w:rFonts w:ascii="Segoe UI" w:hAnsi="Segoe UI" w:cs="Segoe UI"/>
      <w:sz w:val="18"/>
      <w:szCs w:val="18"/>
    </w:rPr>
  </w:style>
  <w:style w:type="paragraph" w:styleId="NoSpacing">
    <w:name w:val="No Spacing"/>
    <w:uiPriority w:val="99"/>
    <w:qFormat/>
    <w:rsid w:val="006E5BA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9619E5"/>
    <w:rPr>
      <w:rFonts w:cs="Times New Roman"/>
      <w:color w:val="0000FF"/>
      <w:u w:val="single"/>
    </w:rPr>
  </w:style>
  <w:style w:type="paragraph" w:customStyle="1" w:styleId="MediumGrid21">
    <w:name w:val="Medium Grid 21"/>
    <w:uiPriority w:val="1"/>
    <w:qFormat/>
    <w:rsid w:val="006A3AD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E75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5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5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5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013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4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Institute of Technology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Sturgis</dc:creator>
  <cp:keywords/>
  <dc:description/>
  <cp:lastModifiedBy>Matthew Lynn</cp:lastModifiedBy>
  <cp:revision>6</cp:revision>
  <cp:lastPrinted>2019-10-15T15:03:00Z</cp:lastPrinted>
  <dcterms:created xsi:type="dcterms:W3CDTF">2025-04-01T19:13:00Z</dcterms:created>
  <dcterms:modified xsi:type="dcterms:W3CDTF">2025-06-05T20:26:00Z</dcterms:modified>
</cp:coreProperties>
</file>