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10" w:rsidRDefault="004B4239" w:rsidP="004B4239">
      <w:pPr>
        <w:spacing w:after="0" w:line="240" w:lineRule="auto"/>
        <w:rPr>
          <w:rFonts w:eastAsia="Times New Roman"/>
          <w:b/>
          <w:bCs/>
        </w:rPr>
      </w:pPr>
      <w:bookmarkStart w:id="0" w:name="_GoBack"/>
      <w:bookmarkEnd w:id="0"/>
      <w:r w:rsidRPr="00256DEF">
        <w:rPr>
          <w:rFonts w:eastAsia="Times New Roman"/>
          <w:b/>
          <w:bCs/>
        </w:rPr>
        <w:t>Table 1a:  Undergraduate Program Schedule</w:t>
      </w:r>
      <w:r w:rsidR="00023F83" w:rsidRPr="00256DEF">
        <w:rPr>
          <w:rFonts w:eastAsia="Times New Roman"/>
          <w:b/>
          <w:bCs/>
        </w:rPr>
        <w:t xml:space="preserve">:  </w:t>
      </w:r>
      <w:r w:rsidR="00666128" w:rsidRPr="00AF0F91">
        <w:rPr>
          <w:rFonts w:eastAsia="Times New Roman"/>
          <w:b/>
          <w:bCs/>
          <w:sz w:val="18"/>
          <w:szCs w:val="18"/>
        </w:rPr>
        <w:t>Computer Aided Drafting Tech)</w:t>
      </w:r>
      <w:r w:rsidR="00023F83" w:rsidRPr="00256DEF">
        <w:rPr>
          <w:rFonts w:eastAsia="Times New Roman"/>
          <w:b/>
          <w:bCs/>
        </w:rPr>
        <w:t xml:space="preserve"> (NTID</w:t>
      </w:r>
      <w:r w:rsidR="00AF0F91">
        <w:rPr>
          <w:rFonts w:eastAsia="Times New Roman"/>
          <w:b/>
          <w:bCs/>
        </w:rPr>
        <w:t xml:space="preserve">) </w:t>
      </w:r>
      <w:r w:rsidR="00023F83" w:rsidRPr="00256DEF">
        <w:rPr>
          <w:rFonts w:eastAsia="Times New Roman"/>
          <w:b/>
          <w:bCs/>
        </w:rPr>
        <w:t>AAS</w:t>
      </w:r>
      <w:r w:rsidR="00A1732B">
        <w:rPr>
          <w:rFonts w:eastAsia="Times New Roman"/>
          <w:b/>
          <w:bCs/>
        </w:rPr>
        <w:t xml:space="preserve">                        </w:t>
      </w:r>
      <w:r w:rsidR="00BE1310">
        <w:rPr>
          <w:rFonts w:eastAsia="Times New Roman"/>
          <w:b/>
          <w:bCs/>
        </w:rPr>
        <w:t xml:space="preserve">               </w:t>
      </w:r>
    </w:p>
    <w:p w:rsidR="004B4239" w:rsidRPr="003745DD" w:rsidRDefault="004B4239" w:rsidP="004B4239">
      <w:pPr>
        <w:spacing w:after="0" w:line="12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b/>
          <w:bCs/>
          <w:sz w:val="16"/>
          <w:szCs w:val="16"/>
        </w:rPr>
        <w:t> </w:t>
      </w:r>
    </w:p>
    <w:p w:rsidR="00023F83" w:rsidRPr="00023F83" w:rsidRDefault="00023F83" w:rsidP="00023F83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023F83">
        <w:rPr>
          <w:rFonts w:ascii="Wingdings" w:eastAsia="Times New Roman" w:hAnsi="Wingdings"/>
          <w:sz w:val="20"/>
          <w:szCs w:val="20"/>
        </w:rPr>
        <w:t></w:t>
      </w:r>
      <w:r w:rsidRPr="00023F83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023F83">
        <w:rPr>
          <w:rFonts w:eastAsia="Times New Roman"/>
          <w:sz w:val="20"/>
          <w:szCs w:val="20"/>
        </w:rPr>
        <w:t>Indicate academic calendar type: __</w:t>
      </w:r>
      <w:proofErr w:type="spellStart"/>
      <w:r w:rsidRPr="00023F83">
        <w:rPr>
          <w:rFonts w:eastAsia="Times New Roman"/>
          <w:sz w:val="20"/>
          <w:szCs w:val="20"/>
        </w:rPr>
        <w:t>x_Semester</w:t>
      </w:r>
      <w:proofErr w:type="spellEnd"/>
      <w:r w:rsidRPr="00023F83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:rsidR="00023F83" w:rsidRPr="00023F83" w:rsidRDefault="00023F83" w:rsidP="00023F83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023F83">
        <w:rPr>
          <w:rFonts w:ascii="Wingdings" w:eastAsia="Times New Roman" w:hAnsi="Wingdings"/>
          <w:sz w:val="20"/>
          <w:szCs w:val="20"/>
        </w:rPr>
        <w:t></w:t>
      </w:r>
      <w:r w:rsidRPr="00023F83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023F83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023F83">
        <w:rPr>
          <w:rFonts w:eastAsia="Times New Roman"/>
          <w:sz w:val="20"/>
          <w:szCs w:val="20"/>
        </w:rPr>
        <w:t>  1</w:t>
      </w:r>
      <w:proofErr w:type="gramEnd"/>
      <w:r w:rsidRPr="00023F83">
        <w:rPr>
          <w:rFonts w:eastAsia="Times New Roman"/>
          <w:sz w:val="20"/>
          <w:szCs w:val="20"/>
        </w:rPr>
        <w:t>, Spring  1, Fall  2)</w:t>
      </w:r>
    </w:p>
    <w:p w:rsidR="00023F83" w:rsidRPr="00023F83" w:rsidRDefault="00023F83" w:rsidP="00023F83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023F83">
        <w:rPr>
          <w:rFonts w:ascii="Wingdings" w:eastAsia="Times New Roman" w:hAnsi="Wingdings"/>
          <w:sz w:val="20"/>
          <w:szCs w:val="20"/>
        </w:rPr>
        <w:t></w:t>
      </w:r>
      <w:r w:rsidRPr="00023F83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023F83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13467" w:type="dxa"/>
        <w:tblInd w:w="-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471"/>
        <w:gridCol w:w="454"/>
        <w:gridCol w:w="570"/>
        <w:gridCol w:w="525"/>
        <w:gridCol w:w="540"/>
        <w:gridCol w:w="1780"/>
        <w:gridCol w:w="198"/>
        <w:gridCol w:w="57"/>
        <w:gridCol w:w="803"/>
        <w:gridCol w:w="1644"/>
        <w:gridCol w:w="57"/>
        <w:gridCol w:w="471"/>
        <w:gridCol w:w="57"/>
        <w:gridCol w:w="243"/>
        <w:gridCol w:w="222"/>
        <w:gridCol w:w="57"/>
        <w:gridCol w:w="468"/>
        <w:gridCol w:w="57"/>
        <w:gridCol w:w="478"/>
        <w:gridCol w:w="57"/>
        <w:gridCol w:w="1707"/>
      </w:tblGrid>
      <w:tr w:rsidR="00BE1310" w:rsidRPr="00965DA8" w:rsidTr="00AD4995">
        <w:trPr>
          <w:trHeight w:val="206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10" w:rsidRPr="003745DD" w:rsidRDefault="00BE1310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ASL/Deaf Cultural Studies*</w:t>
            </w:r>
          </w:p>
        </w:tc>
        <w:tc>
          <w:tcPr>
            <w:tcW w:w="34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10" w:rsidRPr="003745DD" w:rsidRDefault="00BE1310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10" w:rsidRPr="003745DD" w:rsidRDefault="00BE1310" w:rsidP="00FF7E98">
            <w:pPr>
              <w:spacing w:after="0" w:line="206" w:lineRule="atLeas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10" w:rsidRPr="003745DD" w:rsidRDefault="00BE1310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32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10" w:rsidRPr="003745DD" w:rsidRDefault="00BE1310" w:rsidP="00FF7E98">
            <w:pPr>
              <w:spacing w:after="0" w:line="206" w:lineRule="atLeast"/>
              <w:rPr>
                <w:rFonts w:eastAsia="Times New Roman"/>
                <w:color w:val="FFFFFF"/>
                <w:sz w:val="16"/>
                <w:szCs w:val="16"/>
              </w:rPr>
            </w:pPr>
          </w:p>
        </w:tc>
      </w:tr>
      <w:tr w:rsidR="004B4239" w:rsidRPr="00965DA8" w:rsidTr="00AD4995">
        <w:trPr>
          <w:trHeight w:val="206"/>
        </w:trPr>
        <w:tc>
          <w:tcPr>
            <w:tcW w:w="34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4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Summer 2</w:t>
            </w:r>
          </w:p>
        </w:tc>
        <w:tc>
          <w:tcPr>
            <w:tcW w:w="328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4B4239" w:rsidRPr="00965DA8" w:rsidTr="00AD4995">
        <w:trPr>
          <w:trHeight w:val="196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4239" w:rsidRPr="003745DD" w:rsidRDefault="004B423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5B08D9" w:rsidRPr="00965DA8" w:rsidTr="00AD4995">
        <w:trPr>
          <w:trHeight w:val="196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NCAR-</w:t>
            </w:r>
            <w:r w:rsidR="00321AB5">
              <w:rPr>
                <w:rFonts w:eastAsia="Times New Roman"/>
                <w:b/>
                <w:bCs/>
                <w:sz w:val="16"/>
                <w:szCs w:val="16"/>
              </w:rPr>
              <w:t>0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10 Freshman Seminar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D91F22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NCAD-299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Co-op</w:t>
            </w:r>
            <w:r>
              <w:rPr>
                <w:rFonts w:eastAsia="Times New Roman"/>
                <w:sz w:val="16"/>
                <w:szCs w:val="16"/>
              </w:rPr>
              <w:t>: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CADT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NCAD-201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12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Computing Tools for E</w:t>
            </w:r>
            <w:r w:rsidR="00303164">
              <w:rPr>
                <w:rFonts w:eastAsia="Times New Roman"/>
                <w:sz w:val="16"/>
                <w:szCs w:val="16"/>
              </w:rPr>
              <w:t xml:space="preserve">ngineering </w:t>
            </w:r>
            <w:r w:rsidRPr="00E43F33">
              <w:rPr>
                <w:rFonts w:eastAsia="Times New Roman"/>
                <w:sz w:val="16"/>
                <w:szCs w:val="16"/>
              </w:rPr>
              <w:t>T</w:t>
            </w:r>
            <w:r w:rsidR="00303164">
              <w:rPr>
                <w:rFonts w:eastAsia="Times New Roman"/>
                <w:sz w:val="16"/>
                <w:szCs w:val="16"/>
              </w:rPr>
              <w:t>echnology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E43F33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E43F33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E43F33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E43F33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E43F33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 xml:space="preserve">150 </w:t>
            </w:r>
            <w:r w:rsidRPr="00E43F33">
              <w:rPr>
                <w:rFonts w:eastAsia="Times New Roman"/>
                <w:sz w:val="16"/>
                <w:szCs w:val="16"/>
              </w:rPr>
              <w:t>Engineering Graphics</w:t>
            </w:r>
            <w:r>
              <w:rPr>
                <w:rFonts w:eastAsia="Times New Roman"/>
                <w:sz w:val="16"/>
                <w:szCs w:val="16"/>
              </w:rPr>
              <w:t xml:space="preserve"> in AEC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LAS-P1</w:t>
            </w:r>
            <w:r w:rsidR="00BC70DE">
              <w:rPr>
                <w:rFonts w:eastAsia="Times New Roman"/>
                <w:sz w:val="16"/>
                <w:szCs w:val="16"/>
              </w:rPr>
              <w:t>:Ethical*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072F15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 Elective</w:t>
            </w:r>
            <w:r w:rsidR="002413CB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LAS-Elective (NMTH-220 Trigonometry)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AD6F20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AD6F20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7510B7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Math placement code equal to 40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D91F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D91F22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1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3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5B08D9" w:rsidRPr="00965DA8" w:rsidTr="00AD4995">
        <w:trPr>
          <w:trHeight w:val="43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 xml:space="preserve">170 </w:t>
            </w:r>
            <w:r w:rsidRPr="00E43F33">
              <w:rPr>
                <w:rFonts w:eastAsia="Times New Roman"/>
                <w:sz w:val="16"/>
                <w:szCs w:val="16"/>
              </w:rPr>
              <w:t>Construction CAD 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24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Adv</w:t>
            </w:r>
            <w:r w:rsidR="00303164">
              <w:rPr>
                <w:rFonts w:eastAsia="Times New Roman"/>
                <w:sz w:val="16"/>
                <w:szCs w:val="16"/>
              </w:rPr>
              <w:t>anced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Construction CAD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23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 NCAD-265,</w:t>
            </w:r>
          </w:p>
          <w:p w:rsidR="005B08D9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NCAD-275, NCAD-285,</w:t>
            </w:r>
          </w:p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NCAD-250 (co-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5B08D9" w:rsidRPr="00965DA8" w:rsidTr="00AD4995">
        <w:trPr>
          <w:trHeight w:val="25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3031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08</w:t>
            </w:r>
            <w:r>
              <w:rPr>
                <w:rFonts w:eastAsia="Times New Roman"/>
                <w:sz w:val="16"/>
                <w:szCs w:val="16"/>
              </w:rPr>
              <w:t xml:space="preserve">  Data Collection </w:t>
            </w:r>
            <w:r w:rsidR="00303164">
              <w:rPr>
                <w:rFonts w:eastAsia="Times New Roman"/>
                <w:sz w:val="16"/>
                <w:szCs w:val="16"/>
              </w:rPr>
              <w:t xml:space="preserve">&amp; </w:t>
            </w:r>
            <w:r>
              <w:rPr>
                <w:rFonts w:eastAsia="Times New Roman"/>
                <w:sz w:val="16"/>
                <w:szCs w:val="16"/>
              </w:rPr>
              <w:t>Analysis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A4206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NCAD-150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25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Presentation Graphics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NCAD-240 (co-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req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)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 xml:space="preserve">180  </w:t>
            </w:r>
            <w:r w:rsidRPr="00E43F33">
              <w:rPr>
                <w:rFonts w:eastAsia="Times New Roman"/>
                <w:sz w:val="16"/>
                <w:szCs w:val="16"/>
              </w:rPr>
              <w:t>Civil Technology Graphics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104C7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NCAD-150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Tech</w:t>
            </w:r>
            <w:r>
              <w:rPr>
                <w:rFonts w:eastAsia="Times New Roman"/>
                <w:sz w:val="16"/>
                <w:szCs w:val="16"/>
              </w:rPr>
              <w:t>nical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Elective</w:t>
            </w:r>
            <w:r>
              <w:rPr>
                <w:rFonts w:eastAsia="Times New Roman"/>
                <w:sz w:val="16"/>
                <w:szCs w:val="16"/>
              </w:rPr>
              <w:t xml:space="preserve"> **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NMTH-275  Advanced Mathematics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F07E91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NMTH-212</w:t>
            </w:r>
            <w:r w:rsidR="00F40612">
              <w:rPr>
                <w:rFonts w:eastAsia="Times New Roman"/>
                <w:sz w:val="16"/>
                <w:szCs w:val="16"/>
              </w:rPr>
              <w:t xml:space="preserve"> </w:t>
            </w:r>
            <w:r w:rsidR="0069729D">
              <w:rPr>
                <w:rFonts w:eastAsia="Times New Roman"/>
                <w:sz w:val="16"/>
                <w:szCs w:val="16"/>
              </w:rPr>
              <w:t xml:space="preserve">with a grade of C- or better, </w:t>
            </w:r>
            <w:r w:rsidR="00F40612">
              <w:rPr>
                <w:rFonts w:eastAsia="Times New Roman"/>
                <w:sz w:val="16"/>
                <w:szCs w:val="16"/>
              </w:rPr>
              <w:t>or Math placement code equal to or above 40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LAS-P3: Global*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tabs>
                <w:tab w:val="center" w:pos="1489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First-Year Writing Seminar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LAS-P4: Social*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xxxx</w:t>
            </w:r>
            <w:proofErr w:type="spellEnd"/>
            <w:r w:rsidRPr="00E43F33">
              <w:rPr>
                <w:rFonts w:eastAsia="Times New Roman"/>
                <w:sz w:val="16"/>
                <w:szCs w:val="16"/>
              </w:rPr>
              <w:t>-xxx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PE-Wellness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2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NCAD-220</w:t>
            </w:r>
            <w:r>
              <w:rPr>
                <w:rFonts w:eastAsia="Times New Roman"/>
                <w:sz w:val="16"/>
                <w:szCs w:val="16"/>
              </w:rPr>
              <w:t xml:space="preserve">  C</w:t>
            </w:r>
            <w:r w:rsidRPr="00E43F33">
              <w:rPr>
                <w:rFonts w:eastAsia="Times New Roman"/>
                <w:sz w:val="16"/>
                <w:szCs w:val="16"/>
              </w:rPr>
              <w:t>onstruction CAD 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217E49" w:rsidRDefault="005B08D9" w:rsidP="00FF7E9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NCAD-108, 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170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30316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NCAD-255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Constr</w:t>
            </w:r>
            <w:r w:rsidR="00303164">
              <w:rPr>
                <w:rFonts w:eastAsia="Times New Roman"/>
                <w:sz w:val="16"/>
                <w:szCs w:val="16"/>
              </w:rPr>
              <w:t>uction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Mat</w:t>
            </w:r>
            <w:r>
              <w:rPr>
                <w:rFonts w:eastAsia="Times New Roman"/>
                <w:sz w:val="16"/>
                <w:szCs w:val="16"/>
              </w:rPr>
              <w:t>erial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="00303164">
              <w:rPr>
                <w:rFonts w:eastAsia="Times New Roman"/>
                <w:sz w:val="16"/>
                <w:szCs w:val="16"/>
              </w:rPr>
              <w:t>and</w:t>
            </w:r>
            <w:r w:rsidR="00303164"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Meth</w:t>
            </w:r>
            <w:r>
              <w:rPr>
                <w:rFonts w:eastAsia="Times New Roman"/>
                <w:sz w:val="16"/>
                <w:szCs w:val="16"/>
              </w:rPr>
              <w:t>ods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08</w:t>
            </w:r>
            <w:r>
              <w:rPr>
                <w:rFonts w:eastAsia="Times New Roman"/>
                <w:sz w:val="16"/>
                <w:szCs w:val="16"/>
              </w:rPr>
              <w:t>,  NCAD-170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NCAD-275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Princ</w:t>
            </w:r>
            <w:r>
              <w:rPr>
                <w:rFonts w:eastAsia="Times New Roman"/>
                <w:sz w:val="16"/>
                <w:szCs w:val="16"/>
              </w:rPr>
              <w:t>iples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of Struct</w:t>
            </w:r>
            <w:r>
              <w:rPr>
                <w:rFonts w:eastAsia="Times New Roman"/>
                <w:sz w:val="16"/>
                <w:szCs w:val="16"/>
              </w:rPr>
              <w:t>ural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Systems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Pr="00E43F33">
              <w:rPr>
                <w:rFonts w:eastAsia="Times New Roman"/>
                <w:sz w:val="16"/>
                <w:szCs w:val="16"/>
              </w:rPr>
              <w:t>08</w:t>
            </w:r>
            <w:r>
              <w:rPr>
                <w:rFonts w:eastAsia="Times New Roman"/>
                <w:sz w:val="16"/>
                <w:szCs w:val="16"/>
              </w:rPr>
              <w:t xml:space="preserve">,  NCAD-170  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LAS-P6 (NSCI-201 Principles of Physics)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NMTH-180</w:t>
            </w:r>
            <w:r w:rsidR="007510B7">
              <w:rPr>
                <w:rFonts w:eastAsia="Times New Roman"/>
                <w:sz w:val="16"/>
                <w:szCs w:val="16"/>
              </w:rPr>
              <w:t xml:space="preserve"> or above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</w:t>
            </w:r>
            <w:r>
              <w:rPr>
                <w:rFonts w:eastAsia="Times New Roman"/>
                <w:sz w:val="16"/>
                <w:szCs w:val="16"/>
              </w:rPr>
              <w:t>CAD</w:t>
            </w:r>
            <w:r w:rsidRPr="00E43F33">
              <w:rPr>
                <w:rFonts w:eastAsia="Times New Roman"/>
                <w:sz w:val="16"/>
                <w:szCs w:val="16"/>
              </w:rPr>
              <w:t>-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E43F33">
              <w:rPr>
                <w:rFonts w:eastAsia="Times New Roman"/>
                <w:sz w:val="16"/>
                <w:szCs w:val="16"/>
              </w:rPr>
              <w:t>01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Job Search Process</w:t>
            </w:r>
            <w:r>
              <w:rPr>
                <w:rFonts w:eastAsia="Times New Roman"/>
                <w:sz w:val="16"/>
                <w:szCs w:val="16"/>
              </w:rPr>
              <w:t xml:space="preserve"> for CADT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4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2</w:t>
            </w:r>
          </w:p>
        </w:tc>
        <w:tc>
          <w:tcPr>
            <w:tcW w:w="34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28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NCAD-230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Construction CAD III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43F33">
              <w:rPr>
                <w:rFonts w:eastAsia="Times New Roman"/>
                <w:sz w:val="16"/>
                <w:szCs w:val="16"/>
              </w:rPr>
              <w:t>NCAD-2</w:t>
            </w:r>
            <w:r>
              <w:rPr>
                <w:rFonts w:eastAsia="Times New Roman"/>
                <w:sz w:val="16"/>
                <w:szCs w:val="16"/>
              </w:rPr>
              <w:t>2</w:t>
            </w:r>
            <w:r w:rsidRPr="00E43F33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, NCAD-255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303164">
            <w:pPr>
              <w:tabs>
                <w:tab w:val="left" w:pos="1995"/>
              </w:tabs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NCAD-265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  <w:r w:rsidRPr="00E43F33">
              <w:rPr>
                <w:rFonts w:eastAsia="Times New Roman"/>
                <w:sz w:val="16"/>
                <w:szCs w:val="16"/>
              </w:rPr>
              <w:t>Constr</w:t>
            </w:r>
            <w:r w:rsidR="00303164">
              <w:rPr>
                <w:rFonts w:eastAsia="Times New Roman"/>
                <w:sz w:val="16"/>
                <w:szCs w:val="16"/>
              </w:rPr>
              <w:t>uction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Mat</w:t>
            </w:r>
            <w:r>
              <w:rPr>
                <w:rFonts w:eastAsia="Times New Roman"/>
                <w:sz w:val="16"/>
                <w:szCs w:val="16"/>
              </w:rPr>
              <w:t>erials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="00303164">
              <w:rPr>
                <w:rFonts w:eastAsia="Times New Roman"/>
                <w:sz w:val="16"/>
                <w:szCs w:val="16"/>
              </w:rPr>
              <w:t>and</w:t>
            </w:r>
            <w:r w:rsidR="00303164" w:rsidRPr="00E43F33"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Meth</w:t>
            </w:r>
            <w:r>
              <w:rPr>
                <w:rFonts w:eastAsia="Times New Roman"/>
                <w:sz w:val="16"/>
                <w:szCs w:val="16"/>
              </w:rPr>
              <w:t>ods</w:t>
            </w:r>
            <w:r w:rsidRPr="00E43F33">
              <w:rPr>
                <w:rFonts w:eastAsia="Times New Roman"/>
                <w:sz w:val="16"/>
                <w:szCs w:val="16"/>
              </w:rPr>
              <w:t xml:space="preserve"> II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E43F33">
              <w:rPr>
                <w:rFonts w:eastAsia="Times New Roman"/>
                <w:sz w:val="16"/>
                <w:szCs w:val="16"/>
              </w:rPr>
              <w:t>NCAD-255</w:t>
            </w:r>
            <w:r>
              <w:rPr>
                <w:rFonts w:eastAsia="Times New Roman"/>
                <w:sz w:val="16"/>
                <w:szCs w:val="16"/>
              </w:rPr>
              <w:t xml:space="preserve">  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E43F33">
              <w:rPr>
                <w:rFonts w:eastAsia="Times New Roman"/>
                <w:sz w:val="16"/>
                <w:szCs w:val="16"/>
              </w:rPr>
              <w:t>NCAD-</w:t>
            </w:r>
            <w:r>
              <w:rPr>
                <w:rFonts w:eastAsia="Times New Roman"/>
                <w:sz w:val="16"/>
                <w:szCs w:val="16"/>
              </w:rPr>
              <w:t>28</w:t>
            </w:r>
            <w:r w:rsidRPr="00E43F33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 xml:space="preserve">  MEP Systems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NCAD-220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D85230" w:rsidP="0036766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NCAD-</w:t>
            </w:r>
            <w:r w:rsidR="00367667">
              <w:rPr>
                <w:rFonts w:eastAsia="Times New Roman"/>
                <w:sz w:val="16"/>
                <w:szCs w:val="16"/>
              </w:rPr>
              <w:t>245</w:t>
            </w:r>
            <w:r>
              <w:rPr>
                <w:rFonts w:eastAsia="Times New Roman"/>
                <w:sz w:val="16"/>
                <w:szCs w:val="16"/>
              </w:rPr>
              <w:t xml:space="preserve"> Energy Modeling for Sustainable Construction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D85230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D85230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-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D85230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8D9" w:rsidRPr="003745DD" w:rsidRDefault="00D85230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NCAD 220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rPr>
          <w:trHeight w:val="233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LAS-P2</w:t>
            </w:r>
            <w:r w:rsidR="00BC70DE">
              <w:rPr>
                <w:rFonts w:eastAsia="Times New Roman"/>
                <w:sz w:val="16"/>
                <w:szCs w:val="16"/>
              </w:rPr>
              <w:t>: Artistic*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 </w:t>
            </w:r>
            <w:r>
              <w:rPr>
                <w:rFonts w:eastAsia="Times New Roman"/>
                <w:sz w:val="16"/>
                <w:szCs w:val="16"/>
              </w:rPr>
              <w:sym w:font="Wingdings" w:char="F0FC"/>
            </w: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3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rPr>
          <w:trHeight w:val="107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5B08D9" w:rsidRPr="00965DA8" w:rsidTr="00AD4995">
        <w:trPr>
          <w:trHeight w:val="291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D91F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D91F22">
              <w:rPr>
                <w:rFonts w:eastAsia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337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24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51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8D9" w:rsidRPr="003745DD" w:rsidRDefault="005B08D9" w:rsidP="00D91F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D91F22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B08D9" w:rsidRPr="00965DA8" w:rsidTr="00AD4995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08D9" w:rsidRPr="003745DD" w:rsidRDefault="005B08D9" w:rsidP="00FF7E9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:rsidR="00321AB5" w:rsidRDefault="004B4239" w:rsidP="004B4239">
      <w:pPr>
        <w:spacing w:after="0" w:line="240" w:lineRule="auto"/>
        <w:rPr>
          <w:rFonts w:eastAsia="Times New Roman"/>
          <w:sz w:val="20"/>
          <w:szCs w:val="20"/>
        </w:rPr>
      </w:pPr>
      <w:r w:rsidRPr="003745DD">
        <w:rPr>
          <w:rFonts w:eastAsia="Times New Roman"/>
          <w:b/>
          <w:bCs/>
          <w:sz w:val="20"/>
          <w:szCs w:val="20"/>
        </w:rPr>
        <w:t>Cr:</w:t>
      </w:r>
      <w:r w:rsidRPr="003745DD">
        <w:rPr>
          <w:rFonts w:eastAsia="Times New Roman"/>
          <w:sz w:val="20"/>
          <w:szCs w:val="20"/>
        </w:rPr>
        <w:t xml:space="preserve">  credits     </w:t>
      </w:r>
      <w:r w:rsidRPr="003745DD">
        <w:rPr>
          <w:rFonts w:eastAsia="Times New Roman"/>
          <w:b/>
          <w:bCs/>
          <w:sz w:val="20"/>
          <w:szCs w:val="20"/>
        </w:rPr>
        <w:t>LAS:</w:t>
      </w:r>
      <w:r w:rsidRPr="003745DD">
        <w:rPr>
          <w:rFonts w:eastAsia="Times New Roman"/>
          <w:sz w:val="20"/>
          <w:szCs w:val="20"/>
        </w:rPr>
        <w:t xml:space="preserve"> </w:t>
      </w:r>
      <w:r w:rsidRPr="003745DD">
        <w:rPr>
          <w:rFonts w:eastAsia="Times New Roman"/>
          <w:sz w:val="20"/>
          <w:szCs w:val="20"/>
          <w:u w:val="single"/>
        </w:rPr>
        <w:t>liberal arts &amp; sciences</w:t>
      </w:r>
      <w:r w:rsidRPr="003745DD">
        <w:rPr>
          <w:rFonts w:eastAsia="Times New Roman"/>
          <w:sz w:val="20"/>
          <w:szCs w:val="20"/>
        </w:rPr>
        <w:t>      </w:t>
      </w:r>
      <w:r w:rsidRPr="003745DD">
        <w:rPr>
          <w:rFonts w:eastAsia="Times New Roman"/>
          <w:b/>
          <w:bCs/>
          <w:sz w:val="20"/>
          <w:szCs w:val="20"/>
        </w:rPr>
        <w:t>Maj:</w:t>
      </w:r>
      <w:r w:rsidRPr="003745DD">
        <w:rPr>
          <w:rFonts w:eastAsia="Times New Roman"/>
          <w:sz w:val="20"/>
          <w:szCs w:val="20"/>
        </w:rPr>
        <w:t>  major requirement           </w:t>
      </w:r>
      <w:proofErr w:type="gramStart"/>
      <w:r w:rsidRPr="003745DD">
        <w:rPr>
          <w:rFonts w:eastAsia="Times New Roman"/>
          <w:b/>
          <w:bCs/>
          <w:sz w:val="20"/>
          <w:szCs w:val="20"/>
        </w:rPr>
        <w:t>New</w:t>
      </w:r>
      <w:proofErr w:type="gramEnd"/>
      <w:r w:rsidRPr="003745DD">
        <w:rPr>
          <w:rFonts w:eastAsia="Times New Roman"/>
          <w:b/>
          <w:bCs/>
          <w:sz w:val="20"/>
          <w:szCs w:val="20"/>
        </w:rPr>
        <w:t>:</w:t>
      </w:r>
      <w:r w:rsidRPr="003745DD">
        <w:rPr>
          <w:rFonts w:eastAsia="Times New Roman"/>
          <w:sz w:val="20"/>
          <w:szCs w:val="20"/>
        </w:rPr>
        <w:t>  new course               </w:t>
      </w:r>
      <w:r w:rsidRPr="003745DD">
        <w:rPr>
          <w:rFonts w:eastAsia="Times New Roman"/>
          <w:b/>
          <w:bCs/>
          <w:sz w:val="20"/>
          <w:szCs w:val="20"/>
        </w:rPr>
        <w:t>Prerequisite(s):</w:t>
      </w:r>
      <w:r w:rsidRPr="003745DD">
        <w:rPr>
          <w:rFonts w:eastAsia="Times New Roman"/>
          <w:sz w:val="20"/>
          <w:szCs w:val="20"/>
        </w:rPr>
        <w:t xml:space="preserve"> list prerequisite(s) for the noted courses</w:t>
      </w:r>
    </w:p>
    <w:p w:rsidR="00D857A1" w:rsidRDefault="00D857A1" w:rsidP="00D857A1">
      <w:pPr>
        <w:spacing w:after="0" w:line="240" w:lineRule="auto"/>
        <w:rPr>
          <w:rFonts w:eastAsia="Times New Roman"/>
          <w:b/>
          <w:sz w:val="20"/>
          <w:szCs w:val="20"/>
        </w:rPr>
      </w:pPr>
    </w:p>
    <w:p w:rsidR="00D857A1" w:rsidRDefault="00D857A1" w:rsidP="00D857A1">
      <w:pPr>
        <w:spacing w:after="0" w:line="240" w:lineRule="auto"/>
        <w:rPr>
          <w:rFonts w:eastAsia="Times New Roman"/>
          <w:b/>
          <w:sz w:val="20"/>
          <w:szCs w:val="20"/>
        </w:rPr>
      </w:pPr>
      <w:r w:rsidRPr="00D810C6">
        <w:rPr>
          <w:rFonts w:eastAsia="Times New Roman"/>
          <w:b/>
          <w:sz w:val="20"/>
          <w:szCs w:val="20"/>
          <w:vertAlign w:val="superscript"/>
        </w:rPr>
        <w:t>#</w:t>
      </w:r>
      <w:r>
        <w:rPr>
          <w:rFonts w:eastAsia="Times New Roman"/>
          <w:b/>
          <w:sz w:val="20"/>
          <w:szCs w:val="20"/>
        </w:rPr>
        <w:t>pending NYSED approval of program title change</w:t>
      </w:r>
    </w:p>
    <w:p w:rsidR="004B4239" w:rsidRPr="00321AB5" w:rsidRDefault="00321AB5" w:rsidP="00AD4995">
      <w:pPr>
        <w:tabs>
          <w:tab w:val="left" w:pos="9242"/>
        </w:tabs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BE1310" w:rsidRDefault="004B4239" w:rsidP="00BE1310">
      <w:pPr>
        <w:pStyle w:val="NoSpacing1"/>
        <w:rPr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* </w:t>
      </w:r>
      <w:r w:rsidR="00BE1310" w:rsidRPr="00ED7517">
        <w:rPr>
          <w:sz w:val="20"/>
          <w:szCs w:val="20"/>
        </w:rPr>
        <w:t>An ASL-Deaf Cultural Studies (AASASLDCS) course is required for graduation. It can be taken in any</w:t>
      </w:r>
      <w:r w:rsidR="00304096">
        <w:rPr>
          <w:sz w:val="20"/>
          <w:szCs w:val="20"/>
        </w:rPr>
        <w:t xml:space="preserve"> semester and can be taken at NT</w:t>
      </w:r>
      <w:r w:rsidR="00BE1310" w:rsidRPr="00ED7517">
        <w:rPr>
          <w:sz w:val="20"/>
          <w:szCs w:val="20"/>
        </w:rPr>
        <w:t>ID or another college of RIT. In order to fulfill this requirement as part of the 7</w:t>
      </w:r>
      <w:r w:rsidR="002564F5">
        <w:rPr>
          <w:sz w:val="20"/>
          <w:szCs w:val="20"/>
        </w:rPr>
        <w:t>5</w:t>
      </w:r>
      <w:r w:rsidR="00BE1310" w:rsidRPr="00ED7517">
        <w:rPr>
          <w:sz w:val="20"/>
          <w:szCs w:val="20"/>
        </w:rPr>
        <w:t xml:space="preserve"> credits in the program, it </w:t>
      </w:r>
      <w:r w:rsidR="00BC70DE">
        <w:rPr>
          <w:sz w:val="20"/>
          <w:szCs w:val="20"/>
        </w:rPr>
        <w:t>should</w:t>
      </w:r>
      <w:r w:rsidR="00BE1310" w:rsidRPr="00ED7517">
        <w:rPr>
          <w:sz w:val="20"/>
          <w:szCs w:val="20"/>
        </w:rPr>
        <w:t xml:space="preserve"> be a course approved for </w:t>
      </w:r>
      <w:r w:rsidR="00BE1310" w:rsidRPr="00ED7517">
        <w:rPr>
          <w:i/>
          <w:sz w:val="20"/>
          <w:szCs w:val="20"/>
        </w:rPr>
        <w:t xml:space="preserve">both </w:t>
      </w:r>
      <w:r w:rsidR="00BE1310" w:rsidRPr="00ED7517">
        <w:rPr>
          <w:sz w:val="20"/>
          <w:szCs w:val="20"/>
        </w:rPr>
        <w:t xml:space="preserve">AASASLDCS </w:t>
      </w:r>
      <w:r w:rsidR="00BE1310" w:rsidRPr="00ED7517">
        <w:rPr>
          <w:i/>
          <w:sz w:val="20"/>
          <w:szCs w:val="20"/>
        </w:rPr>
        <w:t xml:space="preserve">and </w:t>
      </w:r>
      <w:r w:rsidR="00072F15">
        <w:rPr>
          <w:sz w:val="20"/>
          <w:szCs w:val="20"/>
        </w:rPr>
        <w:t>an</w:t>
      </w:r>
      <w:r w:rsidR="00BE1310" w:rsidRPr="00ED7517">
        <w:rPr>
          <w:sz w:val="20"/>
          <w:szCs w:val="20"/>
        </w:rPr>
        <w:t xml:space="preserve"> LAS Perspective</w:t>
      </w:r>
      <w:r w:rsidR="00072F15">
        <w:rPr>
          <w:sz w:val="20"/>
          <w:szCs w:val="20"/>
        </w:rPr>
        <w:t xml:space="preserve"> or LAS Elective</w:t>
      </w:r>
      <w:r w:rsidR="00BE1310" w:rsidRPr="00ED7517">
        <w:rPr>
          <w:sz w:val="20"/>
          <w:szCs w:val="20"/>
        </w:rPr>
        <w:t>.</w:t>
      </w:r>
    </w:p>
    <w:p w:rsidR="004B4239" w:rsidRDefault="004B4239" w:rsidP="004B4239">
      <w:pPr>
        <w:spacing w:after="0" w:line="240" w:lineRule="auto"/>
        <w:ind w:left="180" w:hanging="180"/>
        <w:rPr>
          <w:rFonts w:eastAsia="Times New Roman"/>
          <w:sz w:val="20"/>
          <w:szCs w:val="20"/>
        </w:rPr>
      </w:pPr>
    </w:p>
    <w:p w:rsidR="004B4239" w:rsidRDefault="004B4239" w:rsidP="004B4239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**NOTE:  See list of Technical Electives on next page (p. 15) </w:t>
      </w:r>
      <w:r w:rsidRPr="003745DD">
        <w:rPr>
          <w:rFonts w:eastAsia="Times New Roman"/>
          <w:sz w:val="20"/>
          <w:szCs w:val="20"/>
        </w:rPr>
        <w:t>  </w:t>
      </w:r>
    </w:p>
    <w:p w:rsidR="004B4239" w:rsidRDefault="004B4239" w:rsidP="004B4239">
      <w:pPr>
        <w:spacing w:after="0" w:line="240" w:lineRule="auto"/>
        <w:rPr>
          <w:rFonts w:eastAsia="Times New Roman"/>
          <w:sz w:val="24"/>
          <w:szCs w:val="24"/>
        </w:rPr>
      </w:pPr>
      <w:r w:rsidRPr="003745DD">
        <w:rPr>
          <w:rFonts w:eastAsia="Times New Roman"/>
          <w:sz w:val="20"/>
          <w:szCs w:val="20"/>
        </w:rPr>
        <w:t xml:space="preserve"> </w:t>
      </w:r>
    </w:p>
    <w:p w:rsidR="004B4239" w:rsidRDefault="004B4239" w:rsidP="004B4239">
      <w:pPr>
        <w:spacing w:after="0" w:line="240" w:lineRule="auto"/>
        <w:rPr>
          <w:rFonts w:eastAsia="Times New Roman"/>
          <w:sz w:val="24"/>
          <w:szCs w:val="24"/>
        </w:rPr>
      </w:pPr>
      <w:r w:rsidRPr="00B12014">
        <w:rPr>
          <w:rFonts w:eastAsia="Times New Roman"/>
          <w:b/>
          <w:sz w:val="24"/>
          <w:szCs w:val="24"/>
        </w:rPr>
        <w:t>Technical Elective</w:t>
      </w:r>
      <w:r>
        <w:rPr>
          <w:rFonts w:eastAsia="Times New Roman"/>
          <w:sz w:val="24"/>
          <w:szCs w:val="24"/>
        </w:rPr>
        <w:t>: Choose one from the following list of courses, or by departmental approval.</w:t>
      </w:r>
    </w:p>
    <w:p w:rsidR="004B4239" w:rsidRDefault="004B4239" w:rsidP="004B4239">
      <w:pPr>
        <w:spacing w:before="120"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NAIS-120 Principles of Design and Color</w:t>
      </w:r>
    </w:p>
    <w:p w:rsidR="004B4239" w:rsidRDefault="004B4239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NAIS-130 Raster and Vector Graphics</w:t>
      </w:r>
    </w:p>
    <w:p w:rsidR="0040456C" w:rsidRDefault="004B4239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NHSS-223 Scenic and Lighting Technology</w:t>
      </w:r>
    </w:p>
    <w:p w:rsidR="004B4239" w:rsidRDefault="0040456C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NHSS-248-0</w:t>
      </w:r>
      <w:r w:rsidR="0065684C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</w:t>
      </w:r>
      <w:r w:rsidR="005B08D9">
        <w:rPr>
          <w:rFonts w:eastAsia="Times New Roman"/>
          <w:sz w:val="24"/>
          <w:szCs w:val="24"/>
        </w:rPr>
        <w:t>Theatre Practicum-Lighting</w:t>
      </w:r>
    </w:p>
    <w:p w:rsidR="005B08D9" w:rsidRDefault="005B08D9" w:rsidP="0040456C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NHSS-248-0</w:t>
      </w:r>
      <w:r w:rsidR="0065684C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Theatre Practicum-Set Construction</w:t>
      </w:r>
    </w:p>
    <w:p w:rsidR="004B4239" w:rsidRDefault="004B4239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CVET-140 Materials of Construction &amp; CVET-141 Materials of Construction Lab</w:t>
      </w:r>
      <w:r w:rsidR="00303164">
        <w:rPr>
          <w:rFonts w:eastAsia="Times New Roman"/>
          <w:sz w:val="24"/>
          <w:szCs w:val="24"/>
        </w:rPr>
        <w:t>oratory</w:t>
      </w:r>
      <w:r>
        <w:rPr>
          <w:rFonts w:eastAsia="Times New Roman"/>
          <w:sz w:val="24"/>
          <w:szCs w:val="24"/>
        </w:rPr>
        <w:t xml:space="preserve"> (permission required)</w:t>
      </w:r>
    </w:p>
    <w:p w:rsidR="004B4239" w:rsidRDefault="004B4239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CVET-160 Surveying &amp; CVET-161 Surveying Lab</w:t>
      </w:r>
      <w:r w:rsidR="00303164">
        <w:rPr>
          <w:rFonts w:eastAsia="Times New Roman"/>
          <w:sz w:val="24"/>
          <w:szCs w:val="24"/>
        </w:rPr>
        <w:t>oratory</w:t>
      </w:r>
      <w:r>
        <w:rPr>
          <w:rFonts w:eastAsia="Times New Roman"/>
          <w:sz w:val="24"/>
          <w:szCs w:val="24"/>
        </w:rPr>
        <w:t xml:space="preserve"> (permission required)</w:t>
      </w:r>
    </w:p>
    <w:p w:rsidR="00D85230" w:rsidRDefault="00D85230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NCAD-280 GIS Fundamentals </w:t>
      </w:r>
    </w:p>
    <w:p w:rsidR="0046166B" w:rsidRDefault="0046166B" w:rsidP="004B4239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:rsidR="005A7051" w:rsidRDefault="005A7051" w:rsidP="00E8441F">
      <w:pPr>
        <w:spacing w:after="0" w:line="240" w:lineRule="auto"/>
        <w:rPr>
          <w:rFonts w:eastAsia="Times New Roman"/>
          <w:sz w:val="20"/>
          <w:szCs w:val="20"/>
        </w:rPr>
      </w:pPr>
    </w:p>
    <w:p w:rsidR="005A7051" w:rsidRDefault="005A7051" w:rsidP="00E8441F">
      <w:pPr>
        <w:spacing w:after="0" w:line="240" w:lineRule="auto"/>
        <w:rPr>
          <w:rFonts w:eastAsia="Times New Roman"/>
          <w:sz w:val="20"/>
          <w:szCs w:val="20"/>
        </w:rPr>
      </w:pPr>
    </w:p>
    <w:p w:rsidR="005A7051" w:rsidRDefault="005A7051" w:rsidP="00E8441F">
      <w:pPr>
        <w:spacing w:after="0" w:line="240" w:lineRule="auto"/>
        <w:rPr>
          <w:rFonts w:eastAsia="Times New Roman"/>
          <w:sz w:val="20"/>
          <w:szCs w:val="20"/>
        </w:rPr>
      </w:pPr>
    </w:p>
    <w:p w:rsidR="005A7051" w:rsidRDefault="005A7051" w:rsidP="00E8441F">
      <w:pPr>
        <w:spacing w:after="0" w:line="240" w:lineRule="auto"/>
        <w:rPr>
          <w:rFonts w:eastAsia="Times New Roman"/>
          <w:sz w:val="20"/>
          <w:szCs w:val="20"/>
        </w:rPr>
      </w:pPr>
    </w:p>
    <w:p w:rsidR="005A7051" w:rsidRDefault="005A7051" w:rsidP="00E8441F">
      <w:pPr>
        <w:spacing w:after="0" w:line="240" w:lineRule="auto"/>
        <w:rPr>
          <w:rFonts w:eastAsia="Times New Roman"/>
          <w:sz w:val="20"/>
          <w:szCs w:val="20"/>
        </w:rPr>
      </w:pPr>
    </w:p>
    <w:p w:rsidR="005A7051" w:rsidRDefault="005A7051" w:rsidP="00E8441F">
      <w:pPr>
        <w:spacing w:after="0" w:line="240" w:lineRule="auto"/>
        <w:rPr>
          <w:rFonts w:eastAsia="Times New Roman"/>
          <w:sz w:val="20"/>
          <w:szCs w:val="20"/>
        </w:rPr>
      </w:pPr>
    </w:p>
    <w:p w:rsidR="009858AB" w:rsidRDefault="009858AB" w:rsidP="00666128"/>
    <w:sectPr w:rsidR="009858AB" w:rsidSect="00AD4995">
      <w:headerReference w:type="default" r:id="rId6"/>
      <w:footerReference w:type="default" r:id="rId7"/>
      <w:pgSz w:w="15840" w:h="12240" w:orient="landscape"/>
      <w:pgMar w:top="720" w:right="810" w:bottom="540" w:left="1170" w:header="36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D57" w:rsidRDefault="00876D57" w:rsidP="00F520BF">
      <w:pPr>
        <w:spacing w:after="0" w:line="240" w:lineRule="auto"/>
      </w:pPr>
      <w:r>
        <w:separator/>
      </w:r>
    </w:p>
  </w:endnote>
  <w:endnote w:type="continuationSeparator" w:id="0">
    <w:p w:rsidR="00876D57" w:rsidRDefault="00876D57" w:rsidP="00F5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0BF" w:rsidRPr="00AD4995" w:rsidRDefault="00F520BF" w:rsidP="00F520BF">
    <w:pPr>
      <w:spacing w:after="0" w:line="240" w:lineRule="auto"/>
      <w:rPr>
        <w:rFonts w:eastAsia="Times New Roman"/>
        <w:sz w:val="18"/>
        <w:szCs w:val="18"/>
      </w:rPr>
    </w:pPr>
    <w:r w:rsidRPr="00AD4995">
      <w:rPr>
        <w:rFonts w:eastAsia="Times New Roman"/>
        <w:sz w:val="18"/>
        <w:szCs w:val="18"/>
      </w:rPr>
      <w:t>4-4-13/</w:t>
    </w:r>
    <w:proofErr w:type="spellStart"/>
    <w:r w:rsidRPr="00AD4995">
      <w:rPr>
        <w:rFonts w:eastAsia="Times New Roman"/>
        <w:sz w:val="18"/>
        <w:szCs w:val="18"/>
      </w:rPr>
      <w:t>ssl</w:t>
    </w:r>
    <w:proofErr w:type="spellEnd"/>
    <w:r w:rsidRPr="00AD4995">
      <w:rPr>
        <w:rFonts w:eastAsia="Times New Roman"/>
        <w:sz w:val="18"/>
        <w:szCs w:val="18"/>
      </w:rPr>
      <w:t xml:space="preserve"> rev2-19-15ph/ rev4-2-15jrf/rev4-22-15jrf/ rev4-22-15ph/4-28-15mg/8-4-15mg/4-17-17mg</w:t>
    </w:r>
    <w:r w:rsidR="00321AB5" w:rsidRPr="00AD4995">
      <w:rPr>
        <w:rFonts w:eastAsia="Times New Roman"/>
        <w:sz w:val="18"/>
        <w:szCs w:val="18"/>
      </w:rPr>
      <w:t>; 5-30-17fxk</w:t>
    </w:r>
    <w:proofErr w:type="gramStart"/>
    <w:r w:rsidR="00104C70" w:rsidRPr="00AD4995">
      <w:rPr>
        <w:rFonts w:eastAsia="Times New Roman"/>
        <w:sz w:val="18"/>
        <w:szCs w:val="18"/>
      </w:rPr>
      <w:t>;11</w:t>
    </w:r>
    <w:proofErr w:type="gramEnd"/>
    <w:r w:rsidR="00104C70" w:rsidRPr="00AD4995">
      <w:rPr>
        <w:rFonts w:eastAsia="Times New Roman"/>
        <w:sz w:val="18"/>
        <w:szCs w:val="18"/>
      </w:rPr>
      <w:t xml:space="preserve">/17/17 </w:t>
    </w:r>
    <w:proofErr w:type="spellStart"/>
    <w:r w:rsidR="00104C70" w:rsidRPr="00AD4995">
      <w:rPr>
        <w:rFonts w:eastAsia="Times New Roman"/>
        <w:sz w:val="18"/>
        <w:szCs w:val="18"/>
      </w:rPr>
      <w:t>djlnet</w:t>
    </w:r>
    <w:proofErr w:type="spellEnd"/>
    <w:r w:rsidR="00C6566D" w:rsidRPr="00AD4995">
      <w:rPr>
        <w:rFonts w:eastAsia="Times New Roman"/>
        <w:sz w:val="18"/>
        <w:szCs w:val="18"/>
      </w:rPr>
      <w:t xml:space="preserve">; 3/15/19 </w:t>
    </w:r>
    <w:proofErr w:type="spellStart"/>
    <w:r w:rsidR="00C6566D" w:rsidRPr="00AD4995">
      <w:rPr>
        <w:rFonts w:eastAsia="Times New Roman"/>
        <w:sz w:val="18"/>
        <w:szCs w:val="18"/>
      </w:rPr>
      <w:t>djlnet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D57" w:rsidRDefault="00876D57" w:rsidP="00F520BF">
      <w:pPr>
        <w:spacing w:after="0" w:line="240" w:lineRule="auto"/>
      </w:pPr>
      <w:r>
        <w:separator/>
      </w:r>
    </w:p>
  </w:footnote>
  <w:footnote w:type="continuationSeparator" w:id="0">
    <w:p w:rsidR="00876D57" w:rsidRDefault="00876D57" w:rsidP="00F5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9A" w:rsidRDefault="0027199A" w:rsidP="005F16B2">
    <w:pPr>
      <w:pStyle w:val="Header"/>
      <w:jc w:val="right"/>
      <w:rPr>
        <w:rFonts w:eastAsia="Times New Roman"/>
        <w:b/>
        <w:bCs/>
      </w:rPr>
    </w:pPr>
  </w:p>
  <w:p w:rsidR="005F16B2" w:rsidRDefault="005F16B2" w:rsidP="005F16B2">
    <w:pPr>
      <w:pStyle w:val="Header"/>
      <w:jc w:val="right"/>
    </w:pPr>
    <w:r>
      <w:rPr>
        <w:rFonts w:eastAsia="Times New Roman"/>
        <w:b/>
        <w:bCs/>
      </w:rPr>
      <w:t>Effective AY2019-2020</w:t>
    </w:r>
  </w:p>
  <w:p w:rsidR="005F16B2" w:rsidRDefault="005F16B2" w:rsidP="005F16B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9"/>
    <w:rsid w:val="00011568"/>
    <w:rsid w:val="00013106"/>
    <w:rsid w:val="00023F83"/>
    <w:rsid w:val="00072F15"/>
    <w:rsid w:val="000A6D87"/>
    <w:rsid w:val="00104C70"/>
    <w:rsid w:val="0023578A"/>
    <w:rsid w:val="002413CB"/>
    <w:rsid w:val="00245972"/>
    <w:rsid w:val="002564F5"/>
    <w:rsid w:val="00256DEF"/>
    <w:rsid w:val="0027199A"/>
    <w:rsid w:val="0029755A"/>
    <w:rsid w:val="00303164"/>
    <w:rsid w:val="00304096"/>
    <w:rsid w:val="00321AB5"/>
    <w:rsid w:val="00340E15"/>
    <w:rsid w:val="00367667"/>
    <w:rsid w:val="003A1A87"/>
    <w:rsid w:val="003F3CC3"/>
    <w:rsid w:val="0040456C"/>
    <w:rsid w:val="0046166B"/>
    <w:rsid w:val="004B4239"/>
    <w:rsid w:val="0051350C"/>
    <w:rsid w:val="00557948"/>
    <w:rsid w:val="005A7051"/>
    <w:rsid w:val="005B0261"/>
    <w:rsid w:val="005B08D9"/>
    <w:rsid w:val="005B5834"/>
    <w:rsid w:val="005F16B2"/>
    <w:rsid w:val="005F1B9A"/>
    <w:rsid w:val="0065684C"/>
    <w:rsid w:val="00666128"/>
    <w:rsid w:val="006760F9"/>
    <w:rsid w:val="00695872"/>
    <w:rsid w:val="0069729D"/>
    <w:rsid w:val="006C6A00"/>
    <w:rsid w:val="00743CAD"/>
    <w:rsid w:val="007510B7"/>
    <w:rsid w:val="00876D57"/>
    <w:rsid w:val="008F0242"/>
    <w:rsid w:val="00943FEE"/>
    <w:rsid w:val="00966B38"/>
    <w:rsid w:val="009858AB"/>
    <w:rsid w:val="009B5FC8"/>
    <w:rsid w:val="009F15D6"/>
    <w:rsid w:val="00A1732B"/>
    <w:rsid w:val="00A42063"/>
    <w:rsid w:val="00A52266"/>
    <w:rsid w:val="00AD4995"/>
    <w:rsid w:val="00AE1F03"/>
    <w:rsid w:val="00AF0F91"/>
    <w:rsid w:val="00B02D95"/>
    <w:rsid w:val="00BC70DE"/>
    <w:rsid w:val="00BE1310"/>
    <w:rsid w:val="00BE6F55"/>
    <w:rsid w:val="00C37DA0"/>
    <w:rsid w:val="00C42943"/>
    <w:rsid w:val="00C6566D"/>
    <w:rsid w:val="00CC755A"/>
    <w:rsid w:val="00CD100F"/>
    <w:rsid w:val="00D73309"/>
    <w:rsid w:val="00D85230"/>
    <w:rsid w:val="00D857A1"/>
    <w:rsid w:val="00D91F22"/>
    <w:rsid w:val="00E0383A"/>
    <w:rsid w:val="00E8441F"/>
    <w:rsid w:val="00E86949"/>
    <w:rsid w:val="00ED7517"/>
    <w:rsid w:val="00F07E91"/>
    <w:rsid w:val="00F40612"/>
    <w:rsid w:val="00F41DD3"/>
    <w:rsid w:val="00F520BF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F6A982-E9BB-49DC-B806-F58333DA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6B"/>
    <w:rPr>
      <w:rFonts w:ascii="Tahoma" w:eastAsia="Calibri" w:hAnsi="Tahoma" w:cs="Tahoma"/>
      <w:sz w:val="16"/>
      <w:szCs w:val="16"/>
    </w:rPr>
  </w:style>
  <w:style w:type="paragraph" w:customStyle="1" w:styleId="NoSpacing1">
    <w:name w:val="No Spacing1"/>
    <w:qFormat/>
    <w:rsid w:val="00BE1310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42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06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063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5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0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0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Sydney Long</dc:creator>
  <cp:lastModifiedBy>Firoza Kavanagh</cp:lastModifiedBy>
  <cp:revision>2</cp:revision>
  <cp:lastPrinted>2019-03-15T19:14:00Z</cp:lastPrinted>
  <dcterms:created xsi:type="dcterms:W3CDTF">2019-07-15T19:20:00Z</dcterms:created>
  <dcterms:modified xsi:type="dcterms:W3CDTF">2019-07-15T19:20:00Z</dcterms:modified>
</cp:coreProperties>
</file>