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74F" w:rsidRDefault="0024574F" w:rsidP="0024574F">
      <w:pPr>
        <w:rPr>
          <w:noProof/>
          <w:sz w:val="28"/>
          <w:szCs w:val="28"/>
        </w:rPr>
      </w:pPr>
      <w:bookmarkStart w:id="0" w:name="_GoBack"/>
      <w:bookmarkEnd w:id="0"/>
      <w:r w:rsidRPr="0024574F">
        <w:rPr>
          <w:b/>
          <w:noProof/>
          <w:sz w:val="28"/>
          <w:szCs w:val="28"/>
        </w:rPr>
        <w:t>NTID New Academic Program Cost Model</w:t>
      </w:r>
      <w:r>
        <w:rPr>
          <w:b/>
          <w:noProof/>
          <w:sz w:val="28"/>
          <w:szCs w:val="28"/>
        </w:rPr>
        <w:t xml:space="preserve">: </w:t>
      </w:r>
      <w:r w:rsidRPr="0024574F">
        <w:rPr>
          <w:b/>
          <w:noProof/>
          <w:sz w:val="28"/>
          <w:szCs w:val="28"/>
        </w:rPr>
        <w:t>Concept Papers and Full Proposals (Separate from RIT Cost Model)</w:t>
      </w:r>
    </w:p>
    <w:p w:rsidR="00E5369C" w:rsidRDefault="00646AF4" w:rsidP="00E03F2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Before a Concept Paper can be submitted to NCC, t</w:t>
      </w:r>
      <w:r w:rsidR="0024574F">
        <w:rPr>
          <w:noProof/>
          <w:sz w:val="28"/>
          <w:szCs w:val="28"/>
        </w:rPr>
        <w:t>he “New Academic Program Information Request Form” must be completed and submi</w:t>
      </w:r>
      <w:r>
        <w:rPr>
          <w:noProof/>
          <w:sz w:val="28"/>
          <w:szCs w:val="28"/>
        </w:rPr>
        <w:t>t</w:t>
      </w:r>
      <w:r w:rsidR="0024574F">
        <w:rPr>
          <w:noProof/>
          <w:sz w:val="28"/>
          <w:szCs w:val="28"/>
        </w:rPr>
        <w:t>ted to Steve Morse</w:t>
      </w:r>
      <w:r w:rsidR="00FB67B9"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>NTID Assistant VP for Finance and Budget, a</w:t>
      </w:r>
      <w:r w:rsidR="00FB67B9">
        <w:rPr>
          <w:noProof/>
          <w:sz w:val="28"/>
          <w:szCs w:val="28"/>
        </w:rPr>
        <w:t xml:space="preserve">long with the Enrollment Projections certified by Jim Miller. </w:t>
      </w:r>
      <w:r w:rsidR="00937C7A">
        <w:rPr>
          <w:noProof/>
          <w:sz w:val="28"/>
          <w:szCs w:val="28"/>
        </w:rPr>
        <w:t xml:space="preserve">These two documents form the basis for the figures provided in Tables 1-5. </w:t>
      </w:r>
      <w:r w:rsidR="00881E38">
        <w:rPr>
          <w:noProof/>
          <w:sz w:val="28"/>
          <w:szCs w:val="28"/>
        </w:rPr>
        <w:t xml:space="preserve">Steve will share the Cost Model tables with the proposal initiators for inclusion in the Concept Paper. </w:t>
      </w:r>
    </w:p>
    <w:p w:rsidR="00881E38" w:rsidRDefault="00646AF4" w:rsidP="00E03F2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If a new program Concept Paper is approved for full proposal development</w:t>
      </w:r>
      <w:r w:rsidR="00FB67B9"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 xml:space="preserve">these </w:t>
      </w:r>
      <w:r w:rsidR="00937C7A">
        <w:rPr>
          <w:noProof/>
          <w:sz w:val="28"/>
          <w:szCs w:val="28"/>
        </w:rPr>
        <w:t xml:space="preserve">two </w:t>
      </w:r>
      <w:r>
        <w:rPr>
          <w:noProof/>
          <w:sz w:val="28"/>
          <w:szCs w:val="28"/>
        </w:rPr>
        <w:t>documents</w:t>
      </w:r>
      <w:r w:rsidR="00FB67B9">
        <w:rPr>
          <w:noProof/>
          <w:sz w:val="28"/>
          <w:szCs w:val="28"/>
        </w:rPr>
        <w:t xml:space="preserve"> must be revised </w:t>
      </w:r>
      <w:r>
        <w:rPr>
          <w:noProof/>
          <w:sz w:val="28"/>
          <w:szCs w:val="28"/>
        </w:rPr>
        <w:t xml:space="preserve">to reflect any changes in </w:t>
      </w:r>
      <w:r w:rsidR="00937C7A">
        <w:rPr>
          <w:noProof/>
          <w:sz w:val="28"/>
          <w:szCs w:val="28"/>
        </w:rPr>
        <w:t xml:space="preserve">enrollment, </w:t>
      </w:r>
      <w:r>
        <w:rPr>
          <w:noProof/>
          <w:sz w:val="28"/>
          <w:szCs w:val="28"/>
        </w:rPr>
        <w:t xml:space="preserve">courses, faculty, and anticipated expenditures and submitted to Steve Morse </w:t>
      </w:r>
      <w:r w:rsidR="00FB67B9">
        <w:rPr>
          <w:noProof/>
          <w:sz w:val="28"/>
          <w:szCs w:val="28"/>
        </w:rPr>
        <w:t>prior to submiss</w:t>
      </w:r>
      <w:r>
        <w:rPr>
          <w:noProof/>
          <w:sz w:val="28"/>
          <w:szCs w:val="28"/>
        </w:rPr>
        <w:t>ion of the full proposal to NCC.</w:t>
      </w:r>
      <w:r w:rsidR="00881E38">
        <w:rPr>
          <w:noProof/>
          <w:sz w:val="28"/>
          <w:szCs w:val="28"/>
        </w:rPr>
        <w:t xml:space="preserve"> Steve will share the revised tables for inclusion in the full proposal.</w:t>
      </w:r>
    </w:p>
    <w:p w:rsidR="003B4C92" w:rsidRDefault="00646AF4" w:rsidP="00E03F26">
      <w:pPr>
        <w:rPr>
          <w:noProof/>
        </w:rPr>
      </w:pPr>
      <w:r>
        <w:rPr>
          <w:noProof/>
          <w:sz w:val="28"/>
          <w:szCs w:val="28"/>
        </w:rPr>
        <w:t xml:space="preserve"> </w:t>
      </w:r>
      <w:r w:rsidR="003B4C92">
        <w:rPr>
          <w:noProof/>
        </w:rPr>
        <w:drawing>
          <wp:inline distT="0" distB="0" distL="0" distR="0" wp14:anchorId="4F3A107E" wp14:editId="2CA6054A">
            <wp:extent cx="6838950" cy="3314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B5B" w:rsidRDefault="00E03F26" w:rsidP="00E03F26">
      <w:r>
        <w:rPr>
          <w:noProof/>
        </w:rPr>
        <w:lastRenderedPageBreak/>
        <w:drawing>
          <wp:inline distT="0" distB="0" distL="0" distR="0" wp14:anchorId="54371438" wp14:editId="4667AE8A">
            <wp:extent cx="8229600" cy="57772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77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2B5B">
        <w:br w:type="page"/>
      </w:r>
    </w:p>
    <w:p w:rsidR="00432B5B" w:rsidRDefault="00432B5B" w:rsidP="00E03F26">
      <w:r>
        <w:rPr>
          <w:noProof/>
        </w:rPr>
        <w:lastRenderedPageBreak/>
        <w:drawing>
          <wp:inline distT="0" distB="0" distL="0" distR="0" wp14:anchorId="3A4A3F60" wp14:editId="3D365EE2">
            <wp:extent cx="6212205" cy="594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220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432B5B" w:rsidRDefault="00432B5B" w:rsidP="00E03F26">
      <w:r>
        <w:rPr>
          <w:noProof/>
        </w:rPr>
        <w:lastRenderedPageBreak/>
        <w:drawing>
          <wp:inline distT="0" distB="0" distL="0" distR="0" wp14:anchorId="07CD7CE3" wp14:editId="6B5BD6C0">
            <wp:extent cx="8229600" cy="51631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6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2F1847" w:rsidRDefault="00C75C68" w:rsidP="00E03F26">
      <w:r>
        <w:rPr>
          <w:noProof/>
        </w:rPr>
        <w:lastRenderedPageBreak/>
        <w:drawing>
          <wp:inline distT="0" distB="0" distL="0" distR="0" wp14:anchorId="6C3B4DC8" wp14:editId="246F3ECA">
            <wp:extent cx="6315075" cy="642420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4924" cy="643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F26" w:rsidRPr="00E03F26" w:rsidRDefault="002F1847" w:rsidP="00E03F26">
      <w:r>
        <w:rPr>
          <w:noProof/>
        </w:rPr>
        <w:lastRenderedPageBreak/>
        <w:drawing>
          <wp:inline distT="0" distB="0" distL="0" distR="0" wp14:anchorId="4FA0F7FA" wp14:editId="48E526EF">
            <wp:extent cx="6722110" cy="594360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2211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3F26" w:rsidRPr="00E03F26" w:rsidSect="00E03F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26"/>
    <w:rsid w:val="00137653"/>
    <w:rsid w:val="0024574F"/>
    <w:rsid w:val="002F1847"/>
    <w:rsid w:val="003B4C92"/>
    <w:rsid w:val="00432B5B"/>
    <w:rsid w:val="004F3B19"/>
    <w:rsid w:val="00646AF4"/>
    <w:rsid w:val="00881E38"/>
    <w:rsid w:val="00937C7A"/>
    <w:rsid w:val="009F16F3"/>
    <w:rsid w:val="00A22F99"/>
    <w:rsid w:val="00AA7087"/>
    <w:rsid w:val="00C75C68"/>
    <w:rsid w:val="00E03F26"/>
    <w:rsid w:val="00E5369C"/>
    <w:rsid w:val="00ED1688"/>
    <w:rsid w:val="00F7723F"/>
    <w:rsid w:val="00FB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CD157-516B-495A-A9B2-62036CD1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Gustafson</dc:creator>
  <cp:keywords/>
  <dc:description/>
  <cp:lastModifiedBy>Patricia Hezel</cp:lastModifiedBy>
  <cp:revision>2</cp:revision>
  <dcterms:created xsi:type="dcterms:W3CDTF">2015-09-30T13:46:00Z</dcterms:created>
  <dcterms:modified xsi:type="dcterms:W3CDTF">2015-09-30T13:46:00Z</dcterms:modified>
</cp:coreProperties>
</file>