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5DEF" w14:textId="77777777" w:rsidR="00CF2B97" w:rsidRPr="00840E27" w:rsidRDefault="00CF2B97" w:rsidP="00CF2B97">
      <w:pPr>
        <w:pStyle w:val="Title"/>
        <w:rPr>
          <w:color w:val="FF0000"/>
          <w:szCs w:val="24"/>
          <w:highlight w:val="yellow"/>
        </w:rPr>
      </w:pPr>
      <w:r w:rsidRPr="00840E27">
        <w:rPr>
          <w:color w:val="FF0000"/>
          <w:szCs w:val="24"/>
          <w:highlight w:val="yellow"/>
        </w:rPr>
        <w:t>Guidelines/Instructions for Completing RFP</w:t>
      </w:r>
    </w:p>
    <w:p w14:paraId="07054AD5" w14:textId="77777777" w:rsidR="00CF2B97" w:rsidRPr="00840E27" w:rsidRDefault="00CF2B97" w:rsidP="00CF2B97">
      <w:pPr>
        <w:pStyle w:val="Title"/>
        <w:rPr>
          <w:color w:val="FF0000"/>
          <w:szCs w:val="24"/>
          <w:highlight w:val="yellow"/>
        </w:rPr>
      </w:pPr>
    </w:p>
    <w:p w14:paraId="711478E9" w14:textId="77777777" w:rsidR="00CF2B97" w:rsidRPr="00840E27" w:rsidRDefault="00CF2B97" w:rsidP="00CF2B97">
      <w:pPr>
        <w:pStyle w:val="Title"/>
        <w:rPr>
          <w:i/>
          <w:color w:val="FF0000"/>
          <w:szCs w:val="24"/>
          <w:highlight w:val="yellow"/>
        </w:rPr>
      </w:pPr>
      <w:r w:rsidRPr="00840E27">
        <w:rPr>
          <w:i/>
          <w:color w:val="FF0000"/>
          <w:szCs w:val="24"/>
          <w:highlight w:val="yellow"/>
        </w:rPr>
        <w:t xml:space="preserve">The following </w:t>
      </w:r>
      <w:r w:rsidR="00840E27">
        <w:rPr>
          <w:i/>
          <w:color w:val="FF0000"/>
          <w:szCs w:val="24"/>
          <w:highlight w:val="yellow"/>
        </w:rPr>
        <w:t>document</w:t>
      </w:r>
      <w:r w:rsidRPr="00840E27">
        <w:rPr>
          <w:i/>
          <w:color w:val="FF0000"/>
          <w:szCs w:val="24"/>
          <w:highlight w:val="yellow"/>
        </w:rPr>
        <w:t xml:space="preserve"> </w:t>
      </w:r>
      <w:r w:rsidR="00840E27" w:rsidRPr="00840E27">
        <w:rPr>
          <w:i/>
          <w:color w:val="FF0000"/>
          <w:szCs w:val="24"/>
          <w:highlight w:val="yellow"/>
        </w:rPr>
        <w:t xml:space="preserve">includes </w:t>
      </w:r>
      <w:r w:rsidRPr="00840E27">
        <w:rPr>
          <w:i/>
          <w:color w:val="FF0000"/>
          <w:szCs w:val="24"/>
          <w:highlight w:val="yellow"/>
        </w:rPr>
        <w:t>guidelines</w:t>
      </w:r>
      <w:r w:rsidR="00840E27" w:rsidRPr="00840E27">
        <w:rPr>
          <w:i/>
          <w:color w:val="FF0000"/>
          <w:szCs w:val="24"/>
          <w:highlight w:val="yellow"/>
        </w:rPr>
        <w:t xml:space="preserve"> and </w:t>
      </w:r>
      <w:r w:rsidR="00840E27">
        <w:rPr>
          <w:i/>
          <w:color w:val="FF0000"/>
          <w:szCs w:val="24"/>
          <w:highlight w:val="yellow"/>
        </w:rPr>
        <w:t>is the</w:t>
      </w:r>
      <w:r w:rsidR="00840E27" w:rsidRPr="00840E27">
        <w:rPr>
          <w:i/>
          <w:color w:val="FF0000"/>
          <w:szCs w:val="24"/>
          <w:highlight w:val="yellow"/>
        </w:rPr>
        <w:t xml:space="preserve"> RFP standard form</w:t>
      </w:r>
      <w:r w:rsidRPr="00840E27">
        <w:rPr>
          <w:i/>
          <w:color w:val="FF0000"/>
          <w:szCs w:val="24"/>
          <w:highlight w:val="yellow"/>
        </w:rPr>
        <w:t xml:space="preserve"> </w:t>
      </w:r>
      <w:r w:rsidR="00840E27" w:rsidRPr="00840E27">
        <w:rPr>
          <w:i/>
          <w:color w:val="FF0000"/>
          <w:szCs w:val="24"/>
          <w:highlight w:val="yellow"/>
        </w:rPr>
        <w:t>t</w:t>
      </w:r>
      <w:r w:rsidRPr="00840E27">
        <w:rPr>
          <w:i/>
          <w:color w:val="FF0000"/>
          <w:szCs w:val="24"/>
          <w:highlight w:val="yellow"/>
        </w:rPr>
        <w:t>o help you develop an RFP when you want to establish a long term, on-going relationship with a supplie</w:t>
      </w:r>
      <w:r w:rsidR="00840E27">
        <w:rPr>
          <w:i/>
          <w:color w:val="FF0000"/>
          <w:szCs w:val="24"/>
          <w:highlight w:val="yellow"/>
        </w:rPr>
        <w:t>r and bidding is required.</w:t>
      </w:r>
      <w:r w:rsidRPr="00840E27">
        <w:rPr>
          <w:i/>
          <w:color w:val="FF0000"/>
          <w:szCs w:val="24"/>
          <w:highlight w:val="yellow"/>
        </w:rPr>
        <w:t xml:space="preserve">  </w:t>
      </w:r>
    </w:p>
    <w:p w14:paraId="396F70F1" w14:textId="77777777" w:rsidR="00CF2B97" w:rsidRPr="00840E27" w:rsidRDefault="00CF2B97" w:rsidP="00CF2B97">
      <w:pPr>
        <w:pStyle w:val="Title"/>
        <w:rPr>
          <w:i/>
          <w:color w:val="FF0000"/>
          <w:szCs w:val="24"/>
          <w:highlight w:val="yellow"/>
        </w:rPr>
      </w:pPr>
    </w:p>
    <w:p w14:paraId="034C8F6B" w14:textId="77777777" w:rsidR="00CF2B97" w:rsidRPr="00840E27" w:rsidRDefault="00CF2B97" w:rsidP="00CF2B97">
      <w:pPr>
        <w:pStyle w:val="Title"/>
        <w:rPr>
          <w:i/>
          <w:color w:val="FF0000"/>
          <w:szCs w:val="24"/>
          <w:highlight w:val="yellow"/>
        </w:rPr>
      </w:pPr>
      <w:r w:rsidRPr="00840E27">
        <w:rPr>
          <w:i/>
          <w:color w:val="FF0000"/>
          <w:szCs w:val="24"/>
          <w:highlight w:val="yellow"/>
        </w:rPr>
        <w:t>**********************************************************************</w:t>
      </w:r>
    </w:p>
    <w:p w14:paraId="2B26A263" w14:textId="77777777" w:rsidR="00CF2B97" w:rsidRPr="00840E27" w:rsidRDefault="00CF2B97" w:rsidP="00CF2B97">
      <w:pPr>
        <w:pStyle w:val="Title"/>
        <w:rPr>
          <w:color w:val="FF0000"/>
          <w:szCs w:val="24"/>
          <w:highlight w:val="yellow"/>
        </w:rPr>
      </w:pPr>
      <w:r w:rsidRPr="00840E27">
        <w:rPr>
          <w:i/>
          <w:color w:val="FF0000"/>
          <w:szCs w:val="24"/>
          <w:highlight w:val="yellow"/>
        </w:rPr>
        <w:t>The RIT Procurement Services Office will conduct a final review of the RFP before it is submitted.  Contact the PSO after completing your draft of the RFP</w:t>
      </w:r>
    </w:p>
    <w:p w14:paraId="04307162" w14:textId="77777777" w:rsidR="00CF2B97" w:rsidRPr="00840E27" w:rsidRDefault="00CF2B97" w:rsidP="00CF2B97">
      <w:pPr>
        <w:pStyle w:val="Title"/>
        <w:rPr>
          <w:color w:val="FF0000"/>
          <w:szCs w:val="24"/>
          <w:highlight w:val="yellow"/>
        </w:rPr>
      </w:pPr>
      <w:r w:rsidRPr="00840E27">
        <w:rPr>
          <w:color w:val="FF0000"/>
          <w:szCs w:val="24"/>
          <w:highlight w:val="yellow"/>
        </w:rPr>
        <w:t>*****************************************************</w:t>
      </w:r>
    </w:p>
    <w:p w14:paraId="517A76AC" w14:textId="77777777" w:rsidR="00CF2B97" w:rsidRPr="00840E27" w:rsidRDefault="00CF2B97" w:rsidP="003F4B27">
      <w:pPr>
        <w:pStyle w:val="Title"/>
        <w:rPr>
          <w:color w:val="FF0000"/>
          <w:sz w:val="27"/>
          <w:szCs w:val="27"/>
          <w:highlight w:val="yellow"/>
        </w:rPr>
      </w:pPr>
    </w:p>
    <w:p w14:paraId="6227758E" w14:textId="77777777" w:rsidR="00CF2B97" w:rsidRPr="00840E27" w:rsidRDefault="00CF2B97" w:rsidP="003F4B27">
      <w:pPr>
        <w:pStyle w:val="Title"/>
        <w:rPr>
          <w:color w:val="FF0000"/>
          <w:sz w:val="27"/>
          <w:szCs w:val="27"/>
          <w:highlight w:val="yellow"/>
        </w:rPr>
      </w:pPr>
    </w:p>
    <w:p w14:paraId="1ED5B6F5" w14:textId="77777777" w:rsidR="00CF2B97" w:rsidRPr="00840E27" w:rsidRDefault="00CF2B97" w:rsidP="003F4B27">
      <w:pPr>
        <w:pStyle w:val="Title"/>
        <w:rPr>
          <w:color w:val="FF0000"/>
          <w:sz w:val="27"/>
          <w:szCs w:val="27"/>
          <w:highlight w:val="yellow"/>
        </w:rPr>
      </w:pPr>
    </w:p>
    <w:p w14:paraId="07D89DD7" w14:textId="77777777" w:rsidR="00AA56ED" w:rsidRPr="00CF2B97" w:rsidRDefault="00CF2B97" w:rsidP="003F4B27">
      <w:pPr>
        <w:pStyle w:val="Title"/>
        <w:rPr>
          <w:color w:val="FF0000"/>
          <w:szCs w:val="24"/>
        </w:rPr>
      </w:pPr>
      <w:r w:rsidRPr="00840E27">
        <w:rPr>
          <w:color w:val="FF0000"/>
          <w:sz w:val="27"/>
          <w:szCs w:val="27"/>
          <w:highlight w:val="yellow"/>
        </w:rPr>
        <w:t>PLEASE DELETE THIS PAGE, AND ALL [BRACKETED TEXT] INCLUDING HIGHLIGHTS, NOTES, AND RED FONTS BEFORE PRINTING OR SENDIN</w:t>
      </w:r>
      <w:r w:rsidR="00840E27" w:rsidRPr="00840E27">
        <w:rPr>
          <w:color w:val="FF0000"/>
          <w:sz w:val="27"/>
          <w:szCs w:val="27"/>
          <w:highlight w:val="yellow"/>
        </w:rPr>
        <w:t>G</w:t>
      </w:r>
    </w:p>
    <w:p w14:paraId="1C2BE380" w14:textId="77777777" w:rsidR="0013740A" w:rsidRPr="009B7E75" w:rsidRDefault="0013740A" w:rsidP="003F4B27">
      <w:pPr>
        <w:pStyle w:val="Title"/>
        <w:rPr>
          <w:szCs w:val="24"/>
        </w:rPr>
      </w:pPr>
    </w:p>
    <w:p w14:paraId="5AC36749" w14:textId="77777777" w:rsidR="00AA56ED" w:rsidRPr="009B7E75" w:rsidRDefault="00AA56ED" w:rsidP="003F4B27">
      <w:pPr>
        <w:pStyle w:val="Title"/>
        <w:rPr>
          <w:szCs w:val="24"/>
        </w:rPr>
      </w:pPr>
    </w:p>
    <w:p w14:paraId="155E47CB" w14:textId="77777777" w:rsidR="00AA56ED" w:rsidRPr="009B7E75" w:rsidRDefault="00AA56ED" w:rsidP="003F4B27">
      <w:pPr>
        <w:pStyle w:val="Title"/>
        <w:rPr>
          <w:szCs w:val="24"/>
        </w:rPr>
      </w:pPr>
    </w:p>
    <w:p w14:paraId="5CF4FC47" w14:textId="77777777" w:rsidR="00AA56ED" w:rsidRDefault="00AA56ED" w:rsidP="003F4B27">
      <w:pPr>
        <w:pStyle w:val="Title"/>
        <w:rPr>
          <w:szCs w:val="24"/>
        </w:rPr>
      </w:pPr>
    </w:p>
    <w:p w14:paraId="3D7F1F36" w14:textId="77777777" w:rsidR="00CF2B97" w:rsidRDefault="00CF2B97" w:rsidP="003F4B27">
      <w:pPr>
        <w:pStyle w:val="Title"/>
        <w:rPr>
          <w:szCs w:val="24"/>
        </w:rPr>
      </w:pPr>
    </w:p>
    <w:p w14:paraId="50DD3847" w14:textId="77777777" w:rsidR="00CF2B97" w:rsidRDefault="00CF2B97" w:rsidP="003F4B27">
      <w:pPr>
        <w:pStyle w:val="Title"/>
        <w:rPr>
          <w:szCs w:val="24"/>
        </w:rPr>
      </w:pPr>
    </w:p>
    <w:p w14:paraId="51C4D794" w14:textId="77777777" w:rsidR="00CF2B97" w:rsidRDefault="00CF2B97" w:rsidP="003F4B27">
      <w:pPr>
        <w:pStyle w:val="Title"/>
        <w:rPr>
          <w:szCs w:val="24"/>
        </w:rPr>
      </w:pPr>
    </w:p>
    <w:p w14:paraId="078F362A" w14:textId="77777777" w:rsidR="00CF2B97" w:rsidRDefault="00CF2B97" w:rsidP="003F4B27">
      <w:pPr>
        <w:pStyle w:val="Title"/>
        <w:rPr>
          <w:szCs w:val="24"/>
        </w:rPr>
      </w:pPr>
    </w:p>
    <w:p w14:paraId="1C1DA43B" w14:textId="77777777" w:rsidR="00CF2B97" w:rsidRDefault="00CF2B97" w:rsidP="003F4B27">
      <w:pPr>
        <w:pStyle w:val="Title"/>
        <w:rPr>
          <w:szCs w:val="24"/>
        </w:rPr>
      </w:pPr>
    </w:p>
    <w:p w14:paraId="38321D09" w14:textId="77777777" w:rsidR="00CF2B97" w:rsidRDefault="00CF2B97" w:rsidP="003F4B27">
      <w:pPr>
        <w:pStyle w:val="Title"/>
        <w:rPr>
          <w:szCs w:val="24"/>
        </w:rPr>
      </w:pPr>
    </w:p>
    <w:p w14:paraId="7590C58C" w14:textId="77777777" w:rsidR="00CF2B97" w:rsidRDefault="00CF2B97" w:rsidP="003F4B27">
      <w:pPr>
        <w:pStyle w:val="Title"/>
        <w:rPr>
          <w:szCs w:val="24"/>
        </w:rPr>
      </w:pPr>
    </w:p>
    <w:p w14:paraId="4DF77F8C" w14:textId="77777777" w:rsidR="00CF2B97" w:rsidRDefault="00CF2B97" w:rsidP="003F4B27">
      <w:pPr>
        <w:pStyle w:val="Title"/>
        <w:rPr>
          <w:szCs w:val="24"/>
        </w:rPr>
      </w:pPr>
    </w:p>
    <w:p w14:paraId="2AE50915" w14:textId="77777777" w:rsidR="00CF2B97" w:rsidRDefault="00CF2B97" w:rsidP="003F4B27">
      <w:pPr>
        <w:pStyle w:val="Title"/>
        <w:rPr>
          <w:szCs w:val="24"/>
        </w:rPr>
      </w:pPr>
    </w:p>
    <w:p w14:paraId="2F9A41B2" w14:textId="77777777" w:rsidR="00CF2B97" w:rsidRDefault="00CF2B97" w:rsidP="003F4B27">
      <w:pPr>
        <w:pStyle w:val="Title"/>
        <w:rPr>
          <w:szCs w:val="24"/>
        </w:rPr>
      </w:pPr>
    </w:p>
    <w:p w14:paraId="4BD7260D" w14:textId="77777777" w:rsidR="00CF2B97" w:rsidRDefault="00CF2B97" w:rsidP="003F4B27">
      <w:pPr>
        <w:pStyle w:val="Title"/>
        <w:rPr>
          <w:szCs w:val="24"/>
        </w:rPr>
      </w:pPr>
    </w:p>
    <w:p w14:paraId="17DB9924" w14:textId="77777777" w:rsidR="00CF2B97" w:rsidRDefault="00CF2B97" w:rsidP="003F4B27">
      <w:pPr>
        <w:pStyle w:val="Title"/>
        <w:rPr>
          <w:szCs w:val="24"/>
        </w:rPr>
      </w:pPr>
    </w:p>
    <w:p w14:paraId="5E8EBA71" w14:textId="77777777" w:rsidR="00CF2B97" w:rsidRDefault="00CF2B97" w:rsidP="003F4B27">
      <w:pPr>
        <w:pStyle w:val="Title"/>
        <w:rPr>
          <w:szCs w:val="24"/>
        </w:rPr>
      </w:pPr>
    </w:p>
    <w:p w14:paraId="24935C04" w14:textId="77777777" w:rsidR="00CF2B97" w:rsidRDefault="00CF2B97" w:rsidP="003F4B27">
      <w:pPr>
        <w:pStyle w:val="Title"/>
        <w:rPr>
          <w:szCs w:val="24"/>
        </w:rPr>
      </w:pPr>
    </w:p>
    <w:p w14:paraId="443DCC8F" w14:textId="77777777" w:rsidR="00CF2B97" w:rsidRDefault="00CF2B97" w:rsidP="003F4B27">
      <w:pPr>
        <w:pStyle w:val="Title"/>
        <w:rPr>
          <w:szCs w:val="24"/>
        </w:rPr>
      </w:pPr>
    </w:p>
    <w:p w14:paraId="11DD7241" w14:textId="77777777" w:rsidR="00CF2B97" w:rsidRDefault="00CF2B97" w:rsidP="003F4B27">
      <w:pPr>
        <w:pStyle w:val="Title"/>
        <w:rPr>
          <w:szCs w:val="24"/>
        </w:rPr>
      </w:pPr>
    </w:p>
    <w:p w14:paraId="7774D517" w14:textId="77777777" w:rsidR="00CF2B97" w:rsidRDefault="00CF2B97" w:rsidP="003F4B27">
      <w:pPr>
        <w:pStyle w:val="Title"/>
        <w:rPr>
          <w:szCs w:val="24"/>
        </w:rPr>
      </w:pPr>
    </w:p>
    <w:p w14:paraId="581FDD5F" w14:textId="77777777" w:rsidR="00CF2B97" w:rsidRDefault="00CF2B97" w:rsidP="003F4B27">
      <w:pPr>
        <w:pStyle w:val="Title"/>
        <w:rPr>
          <w:szCs w:val="24"/>
        </w:rPr>
      </w:pPr>
    </w:p>
    <w:p w14:paraId="597C75D4" w14:textId="77777777" w:rsidR="00CF2B97" w:rsidRDefault="00CF2B97" w:rsidP="003F4B27">
      <w:pPr>
        <w:pStyle w:val="Title"/>
        <w:rPr>
          <w:szCs w:val="24"/>
        </w:rPr>
      </w:pPr>
    </w:p>
    <w:p w14:paraId="16C12A92" w14:textId="77777777" w:rsidR="00CF2B97" w:rsidRDefault="00CF2B97" w:rsidP="003F4B27">
      <w:pPr>
        <w:pStyle w:val="Title"/>
        <w:rPr>
          <w:szCs w:val="24"/>
        </w:rPr>
      </w:pPr>
    </w:p>
    <w:p w14:paraId="0B8AF3BE" w14:textId="77777777" w:rsidR="00CF2B97" w:rsidRDefault="00CF2B97" w:rsidP="003F4B27">
      <w:pPr>
        <w:pStyle w:val="Title"/>
        <w:rPr>
          <w:szCs w:val="24"/>
        </w:rPr>
      </w:pPr>
    </w:p>
    <w:p w14:paraId="6CB5652F" w14:textId="77777777" w:rsidR="00CF2B97" w:rsidRDefault="00CF2B97" w:rsidP="003F4B27">
      <w:pPr>
        <w:pStyle w:val="Title"/>
        <w:rPr>
          <w:szCs w:val="24"/>
        </w:rPr>
      </w:pPr>
    </w:p>
    <w:p w14:paraId="05F7BFE1" w14:textId="77777777" w:rsidR="00CF2B97" w:rsidRDefault="00CF2B97" w:rsidP="003F4B27">
      <w:pPr>
        <w:pStyle w:val="Title"/>
        <w:rPr>
          <w:szCs w:val="24"/>
        </w:rPr>
      </w:pPr>
    </w:p>
    <w:p w14:paraId="0C88BB56" w14:textId="77777777" w:rsidR="00CF2B97" w:rsidRDefault="00CF2B97" w:rsidP="003F4B27">
      <w:pPr>
        <w:pStyle w:val="Title"/>
        <w:rPr>
          <w:szCs w:val="24"/>
        </w:rPr>
      </w:pPr>
    </w:p>
    <w:p w14:paraId="7487863D" w14:textId="77777777" w:rsidR="00CF2B97" w:rsidRDefault="00CF2B97" w:rsidP="003F4B27">
      <w:pPr>
        <w:pStyle w:val="Title"/>
        <w:rPr>
          <w:szCs w:val="24"/>
        </w:rPr>
      </w:pPr>
    </w:p>
    <w:p w14:paraId="0E35D49D" w14:textId="77777777" w:rsidR="00CF2B97" w:rsidRDefault="00CF2B97" w:rsidP="003F4B27">
      <w:pPr>
        <w:pStyle w:val="Title"/>
        <w:rPr>
          <w:szCs w:val="24"/>
        </w:rPr>
      </w:pPr>
    </w:p>
    <w:p w14:paraId="422A47A7" w14:textId="77777777" w:rsidR="00CF2B97" w:rsidRDefault="00CF2B97" w:rsidP="003F4B27">
      <w:pPr>
        <w:pStyle w:val="Title"/>
        <w:rPr>
          <w:szCs w:val="24"/>
        </w:rPr>
      </w:pPr>
    </w:p>
    <w:p w14:paraId="6B0BA97B" w14:textId="77777777" w:rsidR="00CF2B97" w:rsidRDefault="00CF2B97" w:rsidP="003F4B27">
      <w:pPr>
        <w:pStyle w:val="Title"/>
        <w:rPr>
          <w:szCs w:val="24"/>
        </w:rPr>
      </w:pPr>
    </w:p>
    <w:p w14:paraId="3971CF64" w14:textId="77777777" w:rsidR="00CF2B97" w:rsidRDefault="00CF2B97" w:rsidP="003F4B27">
      <w:pPr>
        <w:pStyle w:val="Title"/>
        <w:rPr>
          <w:szCs w:val="24"/>
        </w:rPr>
      </w:pPr>
    </w:p>
    <w:p w14:paraId="5E2E04F8" w14:textId="77777777" w:rsidR="00CF2B97" w:rsidRDefault="00CF2B97" w:rsidP="003F4B27">
      <w:pPr>
        <w:pStyle w:val="Title"/>
        <w:rPr>
          <w:szCs w:val="24"/>
        </w:rPr>
      </w:pPr>
    </w:p>
    <w:p w14:paraId="26818F89" w14:textId="77777777" w:rsidR="00CF2B97" w:rsidRDefault="00CF2B97" w:rsidP="003F4B27">
      <w:pPr>
        <w:pStyle w:val="Title"/>
        <w:rPr>
          <w:szCs w:val="24"/>
        </w:rPr>
      </w:pPr>
    </w:p>
    <w:p w14:paraId="536C54C2" w14:textId="77777777" w:rsidR="00CF2B97" w:rsidRDefault="00CF2B97" w:rsidP="003F4B27">
      <w:pPr>
        <w:pStyle w:val="Title"/>
        <w:rPr>
          <w:szCs w:val="24"/>
        </w:rPr>
      </w:pPr>
    </w:p>
    <w:p w14:paraId="7DFC7615" w14:textId="77777777" w:rsidR="00CF2B97" w:rsidRDefault="00CF2B97" w:rsidP="003F4B27">
      <w:pPr>
        <w:pStyle w:val="Title"/>
        <w:rPr>
          <w:szCs w:val="24"/>
        </w:rPr>
      </w:pPr>
    </w:p>
    <w:p w14:paraId="594AFB23" w14:textId="77777777" w:rsidR="00CF2B97" w:rsidRDefault="00CF2B97" w:rsidP="003F4B27">
      <w:pPr>
        <w:pStyle w:val="Title"/>
        <w:rPr>
          <w:szCs w:val="24"/>
        </w:rPr>
      </w:pPr>
    </w:p>
    <w:p w14:paraId="2C916321" w14:textId="77777777" w:rsidR="00CF2B97" w:rsidRDefault="00CF2B97" w:rsidP="003F4B27">
      <w:pPr>
        <w:pStyle w:val="Title"/>
        <w:rPr>
          <w:szCs w:val="24"/>
        </w:rPr>
      </w:pPr>
    </w:p>
    <w:p w14:paraId="6094B4AA" w14:textId="77777777" w:rsidR="00CF2B97" w:rsidRDefault="00CF2B97" w:rsidP="003F4B27">
      <w:pPr>
        <w:pStyle w:val="Title"/>
        <w:rPr>
          <w:szCs w:val="24"/>
        </w:rPr>
      </w:pPr>
    </w:p>
    <w:p w14:paraId="43E3C921" w14:textId="77777777" w:rsidR="00CF2B97" w:rsidRDefault="00CF2B97" w:rsidP="003F4B27">
      <w:pPr>
        <w:pStyle w:val="Title"/>
        <w:rPr>
          <w:szCs w:val="24"/>
        </w:rPr>
      </w:pPr>
    </w:p>
    <w:p w14:paraId="14A7DBFF" w14:textId="77777777" w:rsidR="00CF2B97" w:rsidRDefault="00CF2B97" w:rsidP="003F4B27">
      <w:pPr>
        <w:pStyle w:val="Title"/>
        <w:rPr>
          <w:szCs w:val="24"/>
        </w:rPr>
      </w:pPr>
    </w:p>
    <w:p w14:paraId="06AF736C" w14:textId="77777777" w:rsidR="00CF2B97" w:rsidRDefault="00CF2B97" w:rsidP="003F4B27">
      <w:pPr>
        <w:pStyle w:val="Title"/>
        <w:rPr>
          <w:szCs w:val="24"/>
        </w:rPr>
      </w:pPr>
    </w:p>
    <w:p w14:paraId="13EBA90A" w14:textId="77777777" w:rsidR="00CF2B97" w:rsidRPr="009B7E75" w:rsidRDefault="00CF2B97" w:rsidP="003F4B27">
      <w:pPr>
        <w:pStyle w:val="Title"/>
        <w:rPr>
          <w:szCs w:val="24"/>
        </w:rPr>
      </w:pPr>
    </w:p>
    <w:p w14:paraId="52C09DF4" w14:textId="77777777" w:rsidR="00AA56ED" w:rsidRPr="009B7E75" w:rsidRDefault="00AA56ED" w:rsidP="00AA56ED">
      <w:pPr>
        <w:pStyle w:val="Title"/>
        <w:rPr>
          <w:szCs w:val="24"/>
        </w:rPr>
      </w:pPr>
    </w:p>
    <w:p w14:paraId="427871C2" w14:textId="77777777" w:rsidR="00AA56ED" w:rsidRPr="009B7E75" w:rsidRDefault="00840E27" w:rsidP="00AA56ED">
      <w:pPr>
        <w:pStyle w:val="Title"/>
        <w:rPr>
          <w:szCs w:val="24"/>
        </w:rPr>
      </w:pPr>
      <w:r>
        <w:rPr>
          <w:noProof/>
        </w:rPr>
        <w:drawing>
          <wp:inline distT="0" distB="0" distL="0" distR="0" wp14:anchorId="7BA3FFE0" wp14:editId="5D9C2B5C">
            <wp:extent cx="1466850" cy="6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833" cy="695977"/>
                    </a:xfrm>
                    <a:prstGeom prst="rect">
                      <a:avLst/>
                    </a:prstGeom>
                  </pic:spPr>
                </pic:pic>
              </a:graphicData>
            </a:graphic>
          </wp:inline>
        </w:drawing>
      </w:r>
    </w:p>
    <w:p w14:paraId="21B0EA55" w14:textId="77777777" w:rsidR="00AA56ED" w:rsidRPr="009B7E75" w:rsidRDefault="00AA56ED" w:rsidP="00AA56ED">
      <w:pPr>
        <w:pStyle w:val="Title"/>
        <w:rPr>
          <w:szCs w:val="24"/>
        </w:rPr>
      </w:pPr>
    </w:p>
    <w:p w14:paraId="1B1A83F7" w14:textId="77777777" w:rsidR="00AA56ED" w:rsidRPr="009B7E75" w:rsidRDefault="00AA56ED" w:rsidP="00AA56ED">
      <w:pPr>
        <w:pStyle w:val="Title"/>
        <w:rPr>
          <w:szCs w:val="24"/>
        </w:rPr>
      </w:pPr>
    </w:p>
    <w:p w14:paraId="63456056" w14:textId="77777777" w:rsidR="00AA56ED" w:rsidRPr="009B7E75" w:rsidRDefault="00AA56ED" w:rsidP="00AA56ED">
      <w:pPr>
        <w:pStyle w:val="Title"/>
        <w:rPr>
          <w:szCs w:val="24"/>
        </w:rPr>
      </w:pPr>
    </w:p>
    <w:p w14:paraId="778DB9A0" w14:textId="77777777" w:rsidR="00AA56ED" w:rsidRPr="009B7E75" w:rsidRDefault="00AA56ED" w:rsidP="00AA56ED">
      <w:pPr>
        <w:pStyle w:val="Title"/>
        <w:rPr>
          <w:szCs w:val="24"/>
        </w:rPr>
      </w:pPr>
      <w:r w:rsidRPr="009B7E75">
        <w:rPr>
          <w:szCs w:val="24"/>
        </w:rPr>
        <w:t>Request for Proposal</w:t>
      </w:r>
    </w:p>
    <w:p w14:paraId="13172F08" w14:textId="77777777" w:rsidR="00AA56ED" w:rsidRPr="009B7E75" w:rsidRDefault="00AA56ED" w:rsidP="00AA56ED">
      <w:pPr>
        <w:pStyle w:val="Title"/>
        <w:rPr>
          <w:szCs w:val="24"/>
        </w:rPr>
      </w:pPr>
    </w:p>
    <w:p w14:paraId="7B73FBC7" w14:textId="77777777" w:rsidR="00AA56ED" w:rsidRPr="009B7E75" w:rsidRDefault="00AA56ED" w:rsidP="00AA56ED">
      <w:pPr>
        <w:pStyle w:val="Title"/>
        <w:rPr>
          <w:szCs w:val="24"/>
        </w:rPr>
      </w:pPr>
      <w:r w:rsidRPr="009B7E75">
        <w:rPr>
          <w:szCs w:val="24"/>
        </w:rPr>
        <w:t>for</w:t>
      </w:r>
    </w:p>
    <w:p w14:paraId="2B8EF223" w14:textId="77777777" w:rsidR="00AA56ED" w:rsidRPr="009B7E75" w:rsidRDefault="00AA56ED" w:rsidP="00AA56ED">
      <w:pPr>
        <w:pStyle w:val="Title"/>
        <w:rPr>
          <w:szCs w:val="24"/>
        </w:rPr>
      </w:pPr>
    </w:p>
    <w:p w14:paraId="25EBF179" w14:textId="77777777" w:rsidR="00DF1627" w:rsidRPr="009B7E75" w:rsidRDefault="00DF1627" w:rsidP="00AA56ED">
      <w:pPr>
        <w:pStyle w:val="Title"/>
        <w:rPr>
          <w:szCs w:val="24"/>
        </w:rPr>
      </w:pPr>
      <w:r w:rsidRPr="009B7E75">
        <w:rPr>
          <w:szCs w:val="24"/>
        </w:rPr>
        <w:t>Rochester Institute of Technology</w:t>
      </w:r>
    </w:p>
    <w:p w14:paraId="679B70BE" w14:textId="77777777" w:rsidR="00DF1627" w:rsidRDefault="00DF1627" w:rsidP="00AA56ED">
      <w:pPr>
        <w:pStyle w:val="Title"/>
        <w:rPr>
          <w:szCs w:val="24"/>
        </w:rPr>
      </w:pPr>
    </w:p>
    <w:p w14:paraId="5141154B" w14:textId="77777777" w:rsidR="00FC0DDD" w:rsidRPr="009B7E75" w:rsidRDefault="00FC0DDD" w:rsidP="00AA56ED">
      <w:pPr>
        <w:pStyle w:val="Title"/>
        <w:rPr>
          <w:szCs w:val="24"/>
        </w:rPr>
      </w:pPr>
    </w:p>
    <w:p w14:paraId="48DACA25" w14:textId="77777777" w:rsidR="00837722" w:rsidRPr="00FC0DDD" w:rsidRDefault="00840E27" w:rsidP="00AA56ED">
      <w:pPr>
        <w:pStyle w:val="Title"/>
        <w:rPr>
          <w:szCs w:val="24"/>
        </w:rPr>
      </w:pPr>
      <w:r>
        <w:rPr>
          <w:color w:val="FF0000"/>
          <w:szCs w:val="24"/>
          <w:highlight w:val="yellow"/>
        </w:rPr>
        <w:t>[E</w:t>
      </w:r>
      <w:r w:rsidR="009640DC" w:rsidRPr="00840E27">
        <w:rPr>
          <w:color w:val="FF0000"/>
          <w:szCs w:val="24"/>
          <w:highlight w:val="yellow"/>
        </w:rPr>
        <w:t>nter commodity here</w:t>
      </w:r>
      <w:r>
        <w:rPr>
          <w:color w:val="FF0000"/>
          <w:szCs w:val="24"/>
        </w:rPr>
        <w:t>]</w:t>
      </w:r>
    </w:p>
    <w:p w14:paraId="0C89B680" w14:textId="77777777" w:rsidR="00AA56ED" w:rsidRPr="00FC0DDD" w:rsidRDefault="00AA56ED" w:rsidP="00AA56ED">
      <w:pPr>
        <w:jc w:val="center"/>
        <w:rPr>
          <w:b/>
          <w:sz w:val="24"/>
          <w:szCs w:val="24"/>
        </w:rPr>
      </w:pPr>
    </w:p>
    <w:p w14:paraId="1A2B03CD" w14:textId="77777777" w:rsidR="00AA56ED" w:rsidRPr="009B7E75" w:rsidRDefault="00AA56ED" w:rsidP="008E1B31">
      <w:pPr>
        <w:jc w:val="center"/>
        <w:rPr>
          <w:b/>
          <w:sz w:val="24"/>
          <w:szCs w:val="24"/>
        </w:rPr>
      </w:pPr>
    </w:p>
    <w:p w14:paraId="7F3D84E5" w14:textId="77777777" w:rsidR="00AA56ED" w:rsidRPr="009B7E75" w:rsidRDefault="00AA56ED" w:rsidP="00AA56ED">
      <w:pPr>
        <w:jc w:val="center"/>
        <w:rPr>
          <w:b/>
          <w:sz w:val="24"/>
          <w:szCs w:val="24"/>
        </w:rPr>
      </w:pPr>
    </w:p>
    <w:p w14:paraId="76203295" w14:textId="77777777" w:rsidR="00AA56ED" w:rsidRPr="009B7E75" w:rsidRDefault="00AA56ED" w:rsidP="00AA56ED">
      <w:pPr>
        <w:jc w:val="center"/>
        <w:rPr>
          <w:b/>
          <w:sz w:val="24"/>
          <w:szCs w:val="24"/>
        </w:rPr>
      </w:pPr>
    </w:p>
    <w:p w14:paraId="4C4185D3" w14:textId="77777777" w:rsidR="00AA56ED" w:rsidRPr="009B7E75" w:rsidRDefault="00003BCE" w:rsidP="00AA56ED">
      <w:pPr>
        <w:jc w:val="center"/>
        <w:rPr>
          <w:b/>
          <w:sz w:val="24"/>
          <w:szCs w:val="24"/>
        </w:rPr>
      </w:pPr>
      <w:r w:rsidRPr="009B7E75">
        <w:rPr>
          <w:b/>
          <w:sz w:val="24"/>
          <w:szCs w:val="24"/>
        </w:rPr>
        <w:t xml:space="preserve">Proposal is due by </w:t>
      </w:r>
      <w:r w:rsidR="009640DC" w:rsidRPr="00840E27">
        <w:rPr>
          <w:b/>
          <w:color w:val="FF0000"/>
          <w:sz w:val="24"/>
          <w:szCs w:val="24"/>
          <w:highlight w:val="yellow"/>
        </w:rPr>
        <w:t>day, date</w:t>
      </w:r>
      <w:r w:rsidR="00AA56ED" w:rsidRPr="009B7E75">
        <w:rPr>
          <w:b/>
          <w:sz w:val="24"/>
          <w:szCs w:val="24"/>
          <w:highlight w:val="yellow"/>
        </w:rPr>
        <w:t>,</w:t>
      </w:r>
      <w:r w:rsidR="00840E27">
        <w:rPr>
          <w:b/>
          <w:sz w:val="24"/>
          <w:szCs w:val="24"/>
        </w:rPr>
        <w:t xml:space="preserve"> 202</w:t>
      </w:r>
      <w:r w:rsidR="00603234" w:rsidRPr="00840E27">
        <w:rPr>
          <w:b/>
          <w:color w:val="FF0000"/>
          <w:sz w:val="24"/>
          <w:szCs w:val="24"/>
          <w:highlight w:val="yellow"/>
        </w:rPr>
        <w:t>X</w:t>
      </w:r>
      <w:r w:rsidR="00AA56ED" w:rsidRPr="009B7E75">
        <w:rPr>
          <w:b/>
          <w:sz w:val="24"/>
          <w:szCs w:val="24"/>
        </w:rPr>
        <w:t xml:space="preserve"> at </w:t>
      </w:r>
      <w:r w:rsidR="00E15D03">
        <w:rPr>
          <w:b/>
          <w:sz w:val="24"/>
          <w:szCs w:val="24"/>
        </w:rPr>
        <w:t>10:0</w:t>
      </w:r>
      <w:r w:rsidR="00FC0DDD">
        <w:rPr>
          <w:b/>
          <w:sz w:val="24"/>
          <w:szCs w:val="24"/>
        </w:rPr>
        <w:t xml:space="preserve">0 </w:t>
      </w:r>
      <w:r w:rsidR="00E15D03">
        <w:rPr>
          <w:b/>
          <w:sz w:val="24"/>
          <w:szCs w:val="24"/>
        </w:rPr>
        <w:t>a</w:t>
      </w:r>
      <w:r w:rsidR="00AA56ED" w:rsidRPr="009B7E75">
        <w:rPr>
          <w:b/>
          <w:sz w:val="24"/>
          <w:szCs w:val="24"/>
        </w:rPr>
        <w:t xml:space="preserve">.m. </w:t>
      </w:r>
    </w:p>
    <w:p w14:paraId="08B7C7B2" w14:textId="77777777" w:rsidR="00AA56ED" w:rsidRPr="009B7E75" w:rsidRDefault="00AA56ED" w:rsidP="00AA56ED">
      <w:pPr>
        <w:jc w:val="center"/>
        <w:rPr>
          <w:b/>
          <w:sz w:val="24"/>
          <w:szCs w:val="24"/>
        </w:rPr>
      </w:pPr>
    </w:p>
    <w:p w14:paraId="0D74BB8D" w14:textId="77777777" w:rsidR="00AA56ED" w:rsidRDefault="00AA56ED" w:rsidP="00AA56ED">
      <w:pPr>
        <w:jc w:val="center"/>
        <w:rPr>
          <w:sz w:val="24"/>
          <w:szCs w:val="24"/>
        </w:rPr>
      </w:pPr>
      <w:r w:rsidRPr="009B7E75">
        <w:rPr>
          <w:sz w:val="24"/>
          <w:szCs w:val="24"/>
        </w:rPr>
        <w:t>Address proposal responses to:</w:t>
      </w:r>
    </w:p>
    <w:p w14:paraId="524BD96D" w14:textId="77777777" w:rsidR="00593986" w:rsidRDefault="00593986" w:rsidP="00AA56ED">
      <w:pPr>
        <w:jc w:val="center"/>
        <w:rPr>
          <w:sz w:val="24"/>
          <w:szCs w:val="24"/>
        </w:rPr>
      </w:pPr>
    </w:p>
    <w:p w14:paraId="42E11632" w14:textId="77777777" w:rsidR="00593986" w:rsidRPr="00593986" w:rsidRDefault="00593986" w:rsidP="00AA56ED">
      <w:pPr>
        <w:jc w:val="center"/>
        <w:rPr>
          <w:sz w:val="24"/>
          <w:szCs w:val="24"/>
        </w:rPr>
      </w:pPr>
      <w:r w:rsidRPr="00593986">
        <w:rPr>
          <w:sz w:val="24"/>
          <w:szCs w:val="24"/>
        </w:rPr>
        <w:t>Procurement Services Office</w:t>
      </w:r>
    </w:p>
    <w:p w14:paraId="501D4FB5" w14:textId="77777777" w:rsidR="00593986" w:rsidRPr="00840E27" w:rsidRDefault="00593986" w:rsidP="00AA56ED">
      <w:pPr>
        <w:jc w:val="center"/>
        <w:rPr>
          <w:color w:val="FF0000"/>
          <w:sz w:val="24"/>
          <w:szCs w:val="24"/>
          <w:highlight w:val="yellow"/>
        </w:rPr>
      </w:pPr>
      <w:r w:rsidRPr="00840E27">
        <w:rPr>
          <w:color w:val="FF0000"/>
          <w:sz w:val="24"/>
          <w:szCs w:val="24"/>
          <w:highlight w:val="yellow"/>
        </w:rPr>
        <w:t xml:space="preserve">Name </w:t>
      </w:r>
    </w:p>
    <w:p w14:paraId="0F87C0E7" w14:textId="77777777" w:rsidR="00593986" w:rsidRPr="00840E27" w:rsidRDefault="00593986" w:rsidP="00AA56ED">
      <w:pPr>
        <w:jc w:val="center"/>
        <w:rPr>
          <w:color w:val="FF0000"/>
          <w:sz w:val="24"/>
          <w:szCs w:val="24"/>
          <w:highlight w:val="yellow"/>
        </w:rPr>
      </w:pPr>
      <w:r w:rsidRPr="00840E27">
        <w:rPr>
          <w:color w:val="FF0000"/>
          <w:sz w:val="24"/>
          <w:szCs w:val="24"/>
          <w:highlight w:val="yellow"/>
        </w:rPr>
        <w:t>Title</w:t>
      </w:r>
    </w:p>
    <w:p w14:paraId="660011D7" w14:textId="77777777" w:rsidR="00593986" w:rsidRPr="00593986" w:rsidRDefault="00593986" w:rsidP="00AA56ED">
      <w:pPr>
        <w:jc w:val="center"/>
        <w:rPr>
          <w:sz w:val="24"/>
          <w:szCs w:val="24"/>
        </w:rPr>
      </w:pPr>
      <w:r w:rsidRPr="00593986">
        <w:rPr>
          <w:sz w:val="24"/>
          <w:szCs w:val="24"/>
        </w:rPr>
        <w:t>124 Lomb Memorial Drive</w:t>
      </w:r>
    </w:p>
    <w:p w14:paraId="2BB96097" w14:textId="77777777" w:rsidR="00593986" w:rsidRPr="00593986" w:rsidRDefault="00593986" w:rsidP="00AA56ED">
      <w:pPr>
        <w:jc w:val="center"/>
        <w:rPr>
          <w:sz w:val="24"/>
          <w:szCs w:val="24"/>
        </w:rPr>
      </w:pPr>
      <w:r w:rsidRPr="00593986">
        <w:rPr>
          <w:sz w:val="24"/>
          <w:szCs w:val="24"/>
        </w:rPr>
        <w:t>Rochester, NY 14623</w:t>
      </w:r>
    </w:p>
    <w:p w14:paraId="01BB4186" w14:textId="77777777" w:rsidR="00593986" w:rsidRPr="00840E27" w:rsidRDefault="00593986" w:rsidP="00AA56ED">
      <w:pPr>
        <w:jc w:val="center"/>
        <w:rPr>
          <w:color w:val="FF0000"/>
          <w:sz w:val="24"/>
          <w:szCs w:val="24"/>
          <w:highlight w:val="yellow"/>
        </w:rPr>
      </w:pPr>
      <w:r w:rsidRPr="00840E27">
        <w:rPr>
          <w:color w:val="FF0000"/>
          <w:sz w:val="24"/>
          <w:szCs w:val="24"/>
          <w:highlight w:val="yellow"/>
        </w:rPr>
        <w:t>Email</w:t>
      </w:r>
    </w:p>
    <w:p w14:paraId="07CD5BCB" w14:textId="77777777" w:rsidR="00593986" w:rsidRPr="00840E27" w:rsidRDefault="00593986" w:rsidP="00D718F5">
      <w:pPr>
        <w:tabs>
          <w:tab w:val="left" w:pos="180"/>
          <w:tab w:val="left" w:pos="270"/>
          <w:tab w:val="left" w:pos="360"/>
        </w:tabs>
        <w:jc w:val="center"/>
        <w:rPr>
          <w:color w:val="FF0000"/>
          <w:sz w:val="24"/>
          <w:szCs w:val="24"/>
        </w:rPr>
      </w:pPr>
      <w:r w:rsidRPr="00840E27">
        <w:rPr>
          <w:color w:val="FF0000"/>
          <w:sz w:val="24"/>
          <w:szCs w:val="24"/>
          <w:highlight w:val="yellow"/>
        </w:rPr>
        <w:t>phone</w:t>
      </w:r>
    </w:p>
    <w:p w14:paraId="6C47315E" w14:textId="77777777" w:rsidR="00AA56ED" w:rsidRPr="009B7E75" w:rsidRDefault="00AA56ED" w:rsidP="00AA56ED">
      <w:pPr>
        <w:jc w:val="center"/>
        <w:rPr>
          <w:b/>
          <w:sz w:val="24"/>
          <w:szCs w:val="24"/>
        </w:rPr>
      </w:pPr>
    </w:p>
    <w:p w14:paraId="023DE3F2" w14:textId="77777777" w:rsidR="00CF16B7" w:rsidRDefault="00CF16B7">
      <w:pPr>
        <w:rPr>
          <w:sz w:val="24"/>
          <w:szCs w:val="24"/>
        </w:rPr>
      </w:pPr>
      <w:r>
        <w:rPr>
          <w:b/>
          <w:bCs/>
          <w:sz w:val="24"/>
          <w:szCs w:val="24"/>
        </w:rPr>
        <w:br w:type="page"/>
      </w:r>
    </w:p>
    <w:p w14:paraId="1B5E6866" w14:textId="77777777" w:rsidR="00A67593" w:rsidRDefault="00A67593" w:rsidP="004A5028">
      <w:pPr>
        <w:pStyle w:val="TOCHeading"/>
        <w:jc w:val="center"/>
        <w:rPr>
          <w:rFonts w:ascii="Times New Roman" w:hAnsi="Times New Roman"/>
          <w:color w:val="auto"/>
        </w:rPr>
      </w:pPr>
      <w:r w:rsidRPr="004A5028">
        <w:rPr>
          <w:rFonts w:ascii="Times New Roman" w:hAnsi="Times New Roman"/>
          <w:color w:val="auto"/>
        </w:rPr>
        <w:lastRenderedPageBreak/>
        <w:t>Table of Contents</w:t>
      </w:r>
    </w:p>
    <w:p w14:paraId="0FD7CE5A" w14:textId="77777777" w:rsidR="00CF2B97" w:rsidRPr="00CF2B97" w:rsidRDefault="00CF2B97" w:rsidP="00CF2B97">
      <w:pPr>
        <w:pStyle w:val="BodyTextIndent"/>
        <w:ind w:left="0"/>
        <w:rPr>
          <w:color w:val="FF0000"/>
          <w:szCs w:val="24"/>
        </w:rPr>
      </w:pPr>
      <w:r w:rsidRPr="00CF2B97">
        <w:rPr>
          <w:b/>
          <w:color w:val="FF0000"/>
          <w:szCs w:val="24"/>
          <w:highlight w:val="yellow"/>
          <w:u w:val="single"/>
        </w:rPr>
        <w:t xml:space="preserve">[TABLE OF CONTENTS AUTOMATIC UPDATE INSTRUCTIONS: </w:t>
      </w:r>
      <w:r w:rsidRPr="00CF2B97">
        <w:rPr>
          <w:color w:val="FF0000"/>
          <w:szCs w:val="24"/>
          <w:highlight w:val="yellow"/>
        </w:rPr>
        <w:t xml:space="preserve">ON THE TOOL BAR: GO TO REFERENCES </w:t>
      </w:r>
      <w:r w:rsidRPr="00CF2B97">
        <w:rPr>
          <w:color w:val="FF0000"/>
          <w:szCs w:val="24"/>
          <w:highlight w:val="yellow"/>
        </w:rPr>
        <w:sym w:font="Wingdings" w:char="F0E0"/>
      </w:r>
      <w:r w:rsidRPr="00CF2B97">
        <w:rPr>
          <w:color w:val="FF0000"/>
          <w:szCs w:val="24"/>
          <w:highlight w:val="yellow"/>
        </w:rPr>
        <w:t xml:space="preserve">UPDATE TABLE </w:t>
      </w:r>
      <w:r w:rsidRPr="00CF2B97">
        <w:rPr>
          <w:color w:val="FF0000"/>
          <w:szCs w:val="24"/>
          <w:highlight w:val="yellow"/>
        </w:rPr>
        <w:sym w:font="Wingdings" w:char="F0E0"/>
      </w:r>
      <w:r w:rsidRPr="00CF2B97">
        <w:rPr>
          <w:color w:val="FF0000"/>
          <w:szCs w:val="24"/>
          <w:highlight w:val="yellow"/>
        </w:rPr>
        <w:t xml:space="preserve"> UPDATE PAGE #’S ONLY]</w:t>
      </w:r>
    </w:p>
    <w:p w14:paraId="65140D23" w14:textId="77777777" w:rsidR="00CF2B97" w:rsidRPr="00CF2B97" w:rsidRDefault="00CF2B97" w:rsidP="00CF2B97"/>
    <w:p w14:paraId="4D48EBA1" w14:textId="77777777" w:rsidR="00B0417E" w:rsidRDefault="00A67593">
      <w:pPr>
        <w:pStyle w:val="TOC1"/>
        <w:tabs>
          <w:tab w:val="left" w:pos="600"/>
        </w:tabs>
        <w:rPr>
          <w:rFonts w:asciiTheme="minorHAnsi" w:eastAsiaTheme="minorEastAsia" w:hAnsiTheme="minorHAnsi" w:cstheme="minorBidi"/>
          <w:b w:val="0"/>
          <w:caps w:val="0"/>
          <w:noProof/>
          <w:sz w:val="22"/>
          <w:szCs w:val="22"/>
        </w:rPr>
      </w:pPr>
      <w:r w:rsidRPr="000E2DE8">
        <w:rPr>
          <w:rFonts w:ascii="Times New Roman" w:hAnsi="Times New Roman"/>
          <w:b w:val="0"/>
          <w:szCs w:val="24"/>
          <w:u w:val="single"/>
        </w:rPr>
        <w:fldChar w:fldCharType="begin"/>
      </w:r>
      <w:r w:rsidRPr="000E2DE8">
        <w:rPr>
          <w:rFonts w:ascii="Times New Roman" w:hAnsi="Times New Roman"/>
          <w:b w:val="0"/>
          <w:szCs w:val="24"/>
          <w:u w:val="single"/>
        </w:rPr>
        <w:instrText xml:space="preserve"> TOC \o "1-3" \h \z \u </w:instrText>
      </w:r>
      <w:r w:rsidRPr="000E2DE8">
        <w:rPr>
          <w:rFonts w:ascii="Times New Roman" w:hAnsi="Times New Roman"/>
          <w:b w:val="0"/>
          <w:szCs w:val="24"/>
          <w:u w:val="single"/>
        </w:rPr>
        <w:fldChar w:fldCharType="separate"/>
      </w:r>
      <w:hyperlink w:anchor="_Toc518289623" w:history="1">
        <w:r w:rsidR="00B0417E" w:rsidRPr="009A11BC">
          <w:rPr>
            <w:rStyle w:val="Hyperlink"/>
            <w:rFonts w:ascii="Times New Roman" w:hAnsi="Times New Roman"/>
            <w:noProof/>
          </w:rPr>
          <w:t>1.</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INTRODUCTION</w:t>
        </w:r>
        <w:r w:rsidR="00B0417E">
          <w:rPr>
            <w:noProof/>
            <w:webHidden/>
          </w:rPr>
          <w:tab/>
        </w:r>
        <w:r w:rsidR="00B0417E">
          <w:rPr>
            <w:noProof/>
            <w:webHidden/>
          </w:rPr>
          <w:fldChar w:fldCharType="begin"/>
        </w:r>
        <w:r w:rsidR="00B0417E">
          <w:rPr>
            <w:noProof/>
            <w:webHidden/>
          </w:rPr>
          <w:instrText xml:space="preserve"> PAGEREF _Toc518289623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14:paraId="01845942"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4" w:history="1">
        <w:r w:rsidR="00B0417E" w:rsidRPr="009A11BC">
          <w:rPr>
            <w:rStyle w:val="Hyperlink"/>
            <w:rFonts w:ascii="Times New Roman" w:hAnsi="Times New Roman"/>
            <w:noProof/>
          </w:rPr>
          <w:t>2.</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BACKGROUND INFORMATION</w:t>
        </w:r>
        <w:r w:rsidR="00B0417E">
          <w:rPr>
            <w:noProof/>
            <w:webHidden/>
          </w:rPr>
          <w:tab/>
        </w:r>
        <w:r w:rsidR="00B0417E">
          <w:rPr>
            <w:noProof/>
            <w:webHidden/>
          </w:rPr>
          <w:fldChar w:fldCharType="begin"/>
        </w:r>
        <w:r w:rsidR="00B0417E">
          <w:rPr>
            <w:noProof/>
            <w:webHidden/>
          </w:rPr>
          <w:instrText xml:space="preserve"> PAGEREF _Toc518289624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14:paraId="4D60DD51"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5" w:history="1">
        <w:r w:rsidR="00B0417E" w:rsidRPr="009A11BC">
          <w:rPr>
            <w:rStyle w:val="Hyperlink"/>
            <w:rFonts w:ascii="Times New Roman" w:hAnsi="Times New Roman"/>
            <w:noProof/>
          </w:rPr>
          <w:t>3.</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PROJECT SCHEDULE</w:t>
        </w:r>
        <w:r w:rsidR="00B0417E">
          <w:rPr>
            <w:noProof/>
            <w:webHidden/>
          </w:rPr>
          <w:tab/>
        </w:r>
        <w:r w:rsidR="00B0417E">
          <w:rPr>
            <w:noProof/>
            <w:webHidden/>
          </w:rPr>
          <w:fldChar w:fldCharType="begin"/>
        </w:r>
        <w:r w:rsidR="00B0417E">
          <w:rPr>
            <w:noProof/>
            <w:webHidden/>
          </w:rPr>
          <w:instrText xml:space="preserve"> PAGEREF _Toc518289625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14:paraId="181749F1"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6" w:history="1">
        <w:r w:rsidR="00B0417E" w:rsidRPr="009A11BC">
          <w:rPr>
            <w:rStyle w:val="Hyperlink"/>
            <w:rFonts w:ascii="Times New Roman" w:hAnsi="Times New Roman"/>
            <w:noProof/>
          </w:rPr>
          <w:t>4.</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CONTRACT AWARD IN BEST INTEREST</w:t>
        </w:r>
        <w:r w:rsidR="00B0417E">
          <w:rPr>
            <w:noProof/>
            <w:webHidden/>
          </w:rPr>
          <w:tab/>
        </w:r>
        <w:r w:rsidR="00B0417E">
          <w:rPr>
            <w:noProof/>
            <w:webHidden/>
          </w:rPr>
          <w:fldChar w:fldCharType="begin"/>
        </w:r>
        <w:r w:rsidR="00B0417E">
          <w:rPr>
            <w:noProof/>
            <w:webHidden/>
          </w:rPr>
          <w:instrText xml:space="preserve"> PAGEREF _Toc518289626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14:paraId="507C5580"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7" w:history="1">
        <w:r w:rsidR="00B0417E" w:rsidRPr="009A11BC">
          <w:rPr>
            <w:rStyle w:val="Hyperlink"/>
            <w:rFonts w:ascii="Times New Roman" w:hAnsi="Times New Roman"/>
            <w:noProof/>
          </w:rPr>
          <w:t>5.</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NON-DISCRIMINATION COMPLIANCE</w:t>
        </w:r>
        <w:r w:rsidR="00B0417E">
          <w:rPr>
            <w:noProof/>
            <w:webHidden/>
          </w:rPr>
          <w:tab/>
        </w:r>
        <w:r w:rsidR="00B0417E">
          <w:rPr>
            <w:noProof/>
            <w:webHidden/>
          </w:rPr>
          <w:fldChar w:fldCharType="begin"/>
        </w:r>
        <w:r w:rsidR="00B0417E">
          <w:rPr>
            <w:noProof/>
            <w:webHidden/>
          </w:rPr>
          <w:instrText xml:space="preserve"> PAGEREF _Toc518289627 \h </w:instrText>
        </w:r>
        <w:r w:rsidR="00B0417E">
          <w:rPr>
            <w:noProof/>
            <w:webHidden/>
          </w:rPr>
        </w:r>
        <w:r w:rsidR="00B0417E">
          <w:rPr>
            <w:noProof/>
            <w:webHidden/>
          </w:rPr>
          <w:fldChar w:fldCharType="separate"/>
        </w:r>
        <w:r w:rsidR="00B0417E">
          <w:rPr>
            <w:noProof/>
            <w:webHidden/>
          </w:rPr>
          <w:t>3</w:t>
        </w:r>
        <w:r w:rsidR="00B0417E">
          <w:rPr>
            <w:noProof/>
            <w:webHidden/>
          </w:rPr>
          <w:fldChar w:fldCharType="end"/>
        </w:r>
      </w:hyperlink>
    </w:p>
    <w:p w14:paraId="4CE8FD1F"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8" w:history="1">
        <w:r w:rsidR="00B0417E" w:rsidRPr="009A11BC">
          <w:rPr>
            <w:rStyle w:val="Hyperlink"/>
            <w:rFonts w:ascii="Times New Roman" w:hAnsi="Times New Roman"/>
            <w:noProof/>
          </w:rPr>
          <w:t>6.</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CONFIDENTIALITY</w:t>
        </w:r>
        <w:r w:rsidR="00B0417E">
          <w:rPr>
            <w:noProof/>
            <w:webHidden/>
          </w:rPr>
          <w:tab/>
        </w:r>
        <w:r w:rsidR="00B0417E">
          <w:rPr>
            <w:noProof/>
            <w:webHidden/>
          </w:rPr>
          <w:fldChar w:fldCharType="begin"/>
        </w:r>
        <w:r w:rsidR="00B0417E">
          <w:rPr>
            <w:noProof/>
            <w:webHidden/>
          </w:rPr>
          <w:instrText xml:space="preserve"> PAGEREF _Toc518289628 \h </w:instrText>
        </w:r>
        <w:r w:rsidR="00B0417E">
          <w:rPr>
            <w:noProof/>
            <w:webHidden/>
          </w:rPr>
        </w:r>
        <w:r w:rsidR="00B0417E">
          <w:rPr>
            <w:noProof/>
            <w:webHidden/>
          </w:rPr>
          <w:fldChar w:fldCharType="separate"/>
        </w:r>
        <w:r w:rsidR="00B0417E">
          <w:rPr>
            <w:noProof/>
            <w:webHidden/>
          </w:rPr>
          <w:t>4</w:t>
        </w:r>
        <w:r w:rsidR="00B0417E">
          <w:rPr>
            <w:noProof/>
            <w:webHidden/>
          </w:rPr>
          <w:fldChar w:fldCharType="end"/>
        </w:r>
      </w:hyperlink>
    </w:p>
    <w:p w14:paraId="21435E23"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29" w:history="1">
        <w:r w:rsidR="00B0417E" w:rsidRPr="009A11BC">
          <w:rPr>
            <w:rStyle w:val="Hyperlink"/>
            <w:rFonts w:ascii="Times New Roman" w:hAnsi="Times New Roman"/>
            <w:noProof/>
          </w:rPr>
          <w:t>7.</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INSTRUCTIONS FOR SUBMITTAL</w:t>
        </w:r>
        <w:r w:rsidR="00B0417E">
          <w:rPr>
            <w:noProof/>
            <w:webHidden/>
          </w:rPr>
          <w:tab/>
        </w:r>
        <w:r w:rsidR="00B0417E">
          <w:rPr>
            <w:noProof/>
            <w:webHidden/>
          </w:rPr>
          <w:fldChar w:fldCharType="begin"/>
        </w:r>
        <w:r w:rsidR="00B0417E">
          <w:rPr>
            <w:noProof/>
            <w:webHidden/>
          </w:rPr>
          <w:instrText xml:space="preserve"> PAGEREF _Toc518289629 \h </w:instrText>
        </w:r>
        <w:r w:rsidR="00B0417E">
          <w:rPr>
            <w:noProof/>
            <w:webHidden/>
          </w:rPr>
        </w:r>
        <w:r w:rsidR="00B0417E">
          <w:rPr>
            <w:noProof/>
            <w:webHidden/>
          </w:rPr>
          <w:fldChar w:fldCharType="separate"/>
        </w:r>
        <w:r w:rsidR="00B0417E">
          <w:rPr>
            <w:noProof/>
            <w:webHidden/>
          </w:rPr>
          <w:t>4</w:t>
        </w:r>
        <w:r w:rsidR="00B0417E">
          <w:rPr>
            <w:noProof/>
            <w:webHidden/>
          </w:rPr>
          <w:fldChar w:fldCharType="end"/>
        </w:r>
      </w:hyperlink>
    </w:p>
    <w:p w14:paraId="307F3052"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30" w:history="1">
        <w:r w:rsidR="00B0417E" w:rsidRPr="009A11BC">
          <w:rPr>
            <w:rStyle w:val="Hyperlink"/>
            <w:rFonts w:ascii="Times New Roman" w:hAnsi="Times New Roman"/>
            <w:noProof/>
          </w:rPr>
          <w:t>8.</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EVALUATION CRITERIA:</w:t>
        </w:r>
        <w:r w:rsidR="00B0417E">
          <w:rPr>
            <w:noProof/>
            <w:webHidden/>
          </w:rPr>
          <w:tab/>
        </w:r>
        <w:r w:rsidR="00B0417E">
          <w:rPr>
            <w:noProof/>
            <w:webHidden/>
          </w:rPr>
          <w:fldChar w:fldCharType="begin"/>
        </w:r>
        <w:r w:rsidR="00B0417E">
          <w:rPr>
            <w:noProof/>
            <w:webHidden/>
          </w:rPr>
          <w:instrText xml:space="preserve"> PAGEREF _Toc518289630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1A6D77D5" w14:textId="77777777" w:rsidR="00B0417E" w:rsidRDefault="00000000">
      <w:pPr>
        <w:pStyle w:val="TOC2"/>
        <w:rPr>
          <w:rFonts w:asciiTheme="minorHAnsi" w:eastAsiaTheme="minorEastAsia" w:hAnsiTheme="minorHAnsi" w:cstheme="minorBidi"/>
          <w:b w:val="0"/>
          <w:noProof/>
          <w:sz w:val="22"/>
          <w:szCs w:val="22"/>
        </w:rPr>
      </w:pPr>
      <w:hyperlink w:anchor="_Toc518289631" w:history="1">
        <w:r w:rsidR="00B0417E" w:rsidRPr="009A11BC">
          <w:rPr>
            <w:rStyle w:val="Hyperlink"/>
            <w:noProof/>
          </w:rPr>
          <w:t>Section A of the Evaluation Criteria: Pricing</w:t>
        </w:r>
        <w:r w:rsidR="00B0417E">
          <w:rPr>
            <w:noProof/>
            <w:webHidden/>
          </w:rPr>
          <w:tab/>
        </w:r>
        <w:r w:rsidR="00B0417E">
          <w:rPr>
            <w:noProof/>
            <w:webHidden/>
          </w:rPr>
          <w:fldChar w:fldCharType="begin"/>
        </w:r>
        <w:r w:rsidR="00B0417E">
          <w:rPr>
            <w:noProof/>
            <w:webHidden/>
          </w:rPr>
          <w:instrText xml:space="preserve"> PAGEREF _Toc518289631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749AE923" w14:textId="77777777" w:rsidR="00B0417E" w:rsidRDefault="00000000">
      <w:pPr>
        <w:pStyle w:val="TOC2"/>
        <w:rPr>
          <w:rFonts w:asciiTheme="minorHAnsi" w:eastAsiaTheme="minorEastAsia" w:hAnsiTheme="minorHAnsi" w:cstheme="minorBidi"/>
          <w:b w:val="0"/>
          <w:noProof/>
          <w:sz w:val="22"/>
          <w:szCs w:val="22"/>
        </w:rPr>
      </w:pPr>
      <w:hyperlink w:anchor="_Toc518289632" w:history="1">
        <w:r w:rsidR="00B0417E" w:rsidRPr="009A11BC">
          <w:rPr>
            <w:rStyle w:val="Hyperlink"/>
            <w:noProof/>
          </w:rPr>
          <w:t>Section B of the Evaluation Criteria: Operating Requirements</w:t>
        </w:r>
        <w:r w:rsidR="00B0417E">
          <w:rPr>
            <w:noProof/>
            <w:webHidden/>
          </w:rPr>
          <w:tab/>
        </w:r>
        <w:r w:rsidR="00B0417E">
          <w:rPr>
            <w:noProof/>
            <w:webHidden/>
          </w:rPr>
          <w:fldChar w:fldCharType="begin"/>
        </w:r>
        <w:r w:rsidR="00B0417E">
          <w:rPr>
            <w:noProof/>
            <w:webHidden/>
          </w:rPr>
          <w:instrText xml:space="preserve"> PAGEREF _Toc518289632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75EEDDD8" w14:textId="77777777" w:rsidR="00B0417E" w:rsidRDefault="00000000">
      <w:pPr>
        <w:pStyle w:val="TOC2"/>
        <w:rPr>
          <w:rFonts w:asciiTheme="minorHAnsi" w:eastAsiaTheme="minorEastAsia" w:hAnsiTheme="minorHAnsi" w:cstheme="minorBidi"/>
          <w:b w:val="0"/>
          <w:noProof/>
          <w:sz w:val="22"/>
          <w:szCs w:val="22"/>
        </w:rPr>
      </w:pPr>
      <w:hyperlink w:anchor="_Toc518289633" w:history="1">
        <w:r w:rsidR="00B0417E" w:rsidRPr="009A11BC">
          <w:rPr>
            <w:rStyle w:val="Hyperlink"/>
            <w:noProof/>
          </w:rPr>
          <w:t>Section C of the Evaluation Criteria: Quality Metric/Performance Metrics</w:t>
        </w:r>
        <w:r w:rsidR="00B0417E">
          <w:rPr>
            <w:noProof/>
            <w:webHidden/>
          </w:rPr>
          <w:tab/>
        </w:r>
        <w:r w:rsidR="00B0417E">
          <w:rPr>
            <w:noProof/>
            <w:webHidden/>
          </w:rPr>
          <w:fldChar w:fldCharType="begin"/>
        </w:r>
        <w:r w:rsidR="00B0417E">
          <w:rPr>
            <w:noProof/>
            <w:webHidden/>
          </w:rPr>
          <w:instrText xml:space="preserve"> PAGEREF _Toc518289633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67C1AAAB" w14:textId="77777777" w:rsidR="00B0417E" w:rsidRDefault="00000000">
      <w:pPr>
        <w:pStyle w:val="TOC2"/>
        <w:rPr>
          <w:rFonts w:asciiTheme="minorHAnsi" w:eastAsiaTheme="minorEastAsia" w:hAnsiTheme="minorHAnsi" w:cstheme="minorBidi"/>
          <w:b w:val="0"/>
          <w:noProof/>
          <w:sz w:val="22"/>
          <w:szCs w:val="22"/>
        </w:rPr>
      </w:pPr>
      <w:hyperlink w:anchor="_Toc518289634" w:history="1">
        <w:r w:rsidR="00B0417E" w:rsidRPr="009A11BC">
          <w:rPr>
            <w:rStyle w:val="Hyperlink"/>
            <w:noProof/>
          </w:rPr>
          <w:t>Section D of the Evaluation Criteria: Evidence of Business Performance</w:t>
        </w:r>
        <w:r w:rsidR="00B0417E">
          <w:rPr>
            <w:noProof/>
            <w:webHidden/>
          </w:rPr>
          <w:tab/>
        </w:r>
        <w:r w:rsidR="00B0417E">
          <w:rPr>
            <w:noProof/>
            <w:webHidden/>
          </w:rPr>
          <w:fldChar w:fldCharType="begin"/>
        </w:r>
        <w:r w:rsidR="00B0417E">
          <w:rPr>
            <w:noProof/>
            <w:webHidden/>
          </w:rPr>
          <w:instrText xml:space="preserve"> PAGEREF _Toc518289634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0BBD3E10" w14:textId="77777777" w:rsidR="00B0417E" w:rsidRDefault="00000000">
      <w:pPr>
        <w:pStyle w:val="TOC2"/>
        <w:rPr>
          <w:rFonts w:asciiTheme="minorHAnsi" w:eastAsiaTheme="minorEastAsia" w:hAnsiTheme="minorHAnsi" w:cstheme="minorBidi"/>
          <w:b w:val="0"/>
          <w:noProof/>
          <w:sz w:val="22"/>
          <w:szCs w:val="22"/>
        </w:rPr>
      </w:pPr>
      <w:hyperlink w:anchor="_Toc518289635" w:history="1">
        <w:r w:rsidR="00B0417E" w:rsidRPr="009A11BC">
          <w:rPr>
            <w:rStyle w:val="Hyperlink"/>
            <w:noProof/>
          </w:rPr>
          <w:t>Section E of the Evaluation Criteria: Sustainability (Green Strategy)</w:t>
        </w:r>
        <w:r w:rsidR="00B0417E">
          <w:rPr>
            <w:noProof/>
            <w:webHidden/>
          </w:rPr>
          <w:tab/>
        </w:r>
        <w:r w:rsidR="00B0417E">
          <w:rPr>
            <w:noProof/>
            <w:webHidden/>
          </w:rPr>
          <w:fldChar w:fldCharType="begin"/>
        </w:r>
        <w:r w:rsidR="00B0417E">
          <w:rPr>
            <w:noProof/>
            <w:webHidden/>
          </w:rPr>
          <w:instrText xml:space="preserve"> PAGEREF _Toc518289635 \h </w:instrText>
        </w:r>
        <w:r w:rsidR="00B0417E">
          <w:rPr>
            <w:noProof/>
            <w:webHidden/>
          </w:rPr>
        </w:r>
        <w:r w:rsidR="00B0417E">
          <w:rPr>
            <w:noProof/>
            <w:webHidden/>
          </w:rPr>
          <w:fldChar w:fldCharType="separate"/>
        </w:r>
        <w:r w:rsidR="00B0417E">
          <w:rPr>
            <w:noProof/>
            <w:webHidden/>
          </w:rPr>
          <w:t>5</w:t>
        </w:r>
        <w:r w:rsidR="00B0417E">
          <w:rPr>
            <w:noProof/>
            <w:webHidden/>
          </w:rPr>
          <w:fldChar w:fldCharType="end"/>
        </w:r>
      </w:hyperlink>
    </w:p>
    <w:p w14:paraId="76029A6A" w14:textId="77777777" w:rsidR="00B0417E" w:rsidRDefault="00000000">
      <w:pPr>
        <w:pStyle w:val="TOC2"/>
        <w:rPr>
          <w:rFonts w:asciiTheme="minorHAnsi" w:eastAsiaTheme="minorEastAsia" w:hAnsiTheme="minorHAnsi" w:cstheme="minorBidi"/>
          <w:b w:val="0"/>
          <w:noProof/>
          <w:sz w:val="22"/>
          <w:szCs w:val="22"/>
        </w:rPr>
      </w:pPr>
      <w:hyperlink w:anchor="_Toc518289636" w:history="1">
        <w:r w:rsidR="00B0417E" w:rsidRPr="009A11BC">
          <w:rPr>
            <w:rStyle w:val="Hyperlink"/>
            <w:noProof/>
          </w:rPr>
          <w:t>Section F of Evaluation Criteria: Terms and Conditions</w:t>
        </w:r>
        <w:r w:rsidR="00B0417E">
          <w:rPr>
            <w:noProof/>
            <w:webHidden/>
          </w:rPr>
          <w:tab/>
        </w:r>
        <w:r w:rsidR="00B0417E">
          <w:rPr>
            <w:noProof/>
            <w:webHidden/>
          </w:rPr>
          <w:fldChar w:fldCharType="begin"/>
        </w:r>
        <w:r w:rsidR="00B0417E">
          <w:rPr>
            <w:noProof/>
            <w:webHidden/>
          </w:rPr>
          <w:instrText xml:space="preserve"> PAGEREF _Toc518289636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14:paraId="5CEAD3F6"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37" w:history="1">
        <w:r w:rsidR="00B0417E" w:rsidRPr="009A11BC">
          <w:rPr>
            <w:rStyle w:val="Hyperlink"/>
            <w:rFonts w:ascii="Times New Roman" w:hAnsi="Times New Roman"/>
            <w:noProof/>
          </w:rPr>
          <w:t>9.</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GLOSSARY OF TERMS</w:t>
        </w:r>
        <w:r w:rsidR="00B0417E">
          <w:rPr>
            <w:noProof/>
            <w:webHidden/>
          </w:rPr>
          <w:tab/>
        </w:r>
        <w:r w:rsidR="00B0417E">
          <w:rPr>
            <w:noProof/>
            <w:webHidden/>
          </w:rPr>
          <w:fldChar w:fldCharType="begin"/>
        </w:r>
        <w:r w:rsidR="00B0417E">
          <w:rPr>
            <w:noProof/>
            <w:webHidden/>
          </w:rPr>
          <w:instrText xml:space="preserve"> PAGEREF _Toc518289637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14:paraId="37D25D28" w14:textId="77777777" w:rsidR="00B0417E" w:rsidRDefault="00000000">
      <w:pPr>
        <w:pStyle w:val="TOC1"/>
        <w:tabs>
          <w:tab w:val="left" w:pos="600"/>
        </w:tabs>
        <w:rPr>
          <w:rFonts w:asciiTheme="minorHAnsi" w:eastAsiaTheme="minorEastAsia" w:hAnsiTheme="minorHAnsi" w:cstheme="minorBidi"/>
          <w:b w:val="0"/>
          <w:caps w:val="0"/>
          <w:noProof/>
          <w:sz w:val="22"/>
          <w:szCs w:val="22"/>
        </w:rPr>
      </w:pPr>
      <w:hyperlink w:anchor="_Toc518289638" w:history="1">
        <w:r w:rsidR="00B0417E" w:rsidRPr="009A11BC">
          <w:rPr>
            <w:rStyle w:val="Hyperlink"/>
            <w:rFonts w:ascii="Times New Roman" w:hAnsi="Times New Roman"/>
            <w:noProof/>
          </w:rPr>
          <w:t>10.</w:t>
        </w:r>
        <w:r w:rsidR="00B0417E">
          <w:rPr>
            <w:rFonts w:asciiTheme="minorHAnsi" w:eastAsiaTheme="minorEastAsia" w:hAnsiTheme="minorHAnsi" w:cstheme="minorBidi"/>
            <w:b w:val="0"/>
            <w:caps w:val="0"/>
            <w:noProof/>
            <w:sz w:val="22"/>
            <w:szCs w:val="22"/>
          </w:rPr>
          <w:tab/>
        </w:r>
        <w:r w:rsidR="00B0417E" w:rsidRPr="009A11BC">
          <w:rPr>
            <w:rStyle w:val="Hyperlink"/>
            <w:rFonts w:ascii="Times New Roman" w:hAnsi="Times New Roman"/>
            <w:noProof/>
          </w:rPr>
          <w:t>ATTACHMENTS</w:t>
        </w:r>
        <w:r w:rsidR="00B0417E">
          <w:rPr>
            <w:noProof/>
            <w:webHidden/>
          </w:rPr>
          <w:tab/>
        </w:r>
        <w:r w:rsidR="00B0417E">
          <w:rPr>
            <w:noProof/>
            <w:webHidden/>
          </w:rPr>
          <w:fldChar w:fldCharType="begin"/>
        </w:r>
        <w:r w:rsidR="00B0417E">
          <w:rPr>
            <w:noProof/>
            <w:webHidden/>
          </w:rPr>
          <w:instrText xml:space="preserve"> PAGEREF _Toc518289638 \h </w:instrText>
        </w:r>
        <w:r w:rsidR="00B0417E">
          <w:rPr>
            <w:noProof/>
            <w:webHidden/>
          </w:rPr>
        </w:r>
        <w:r w:rsidR="00B0417E">
          <w:rPr>
            <w:noProof/>
            <w:webHidden/>
          </w:rPr>
          <w:fldChar w:fldCharType="separate"/>
        </w:r>
        <w:r w:rsidR="00B0417E">
          <w:rPr>
            <w:noProof/>
            <w:webHidden/>
          </w:rPr>
          <w:t>6</w:t>
        </w:r>
        <w:r w:rsidR="00B0417E">
          <w:rPr>
            <w:noProof/>
            <w:webHidden/>
          </w:rPr>
          <w:fldChar w:fldCharType="end"/>
        </w:r>
      </w:hyperlink>
    </w:p>
    <w:p w14:paraId="1C4CAABD" w14:textId="77777777" w:rsidR="00A67593" w:rsidRDefault="00A67593">
      <w:r w:rsidRPr="000E2DE8">
        <w:rPr>
          <w:sz w:val="24"/>
          <w:szCs w:val="24"/>
          <w:u w:val="single"/>
        </w:rPr>
        <w:fldChar w:fldCharType="end"/>
      </w:r>
    </w:p>
    <w:p w14:paraId="443EDB05" w14:textId="77777777" w:rsidR="00CD7FC1" w:rsidRPr="00C9146B" w:rsidRDefault="008E1B31" w:rsidP="00EF484C">
      <w:pPr>
        <w:pStyle w:val="Heading1"/>
        <w:numPr>
          <w:ilvl w:val="0"/>
          <w:numId w:val="6"/>
        </w:numPr>
        <w:tabs>
          <w:tab w:val="left" w:pos="360"/>
        </w:tabs>
        <w:ind w:left="360"/>
        <w:rPr>
          <w:rFonts w:ascii="Times New Roman" w:hAnsi="Times New Roman"/>
        </w:rPr>
      </w:pPr>
      <w:r>
        <w:rPr>
          <w:rFonts w:ascii="Times New Roman" w:hAnsi="Times New Roman"/>
          <w:b w:val="0"/>
          <w:kern w:val="0"/>
          <w:szCs w:val="24"/>
        </w:rPr>
        <w:br w:type="page"/>
      </w:r>
      <w:bookmarkStart w:id="0" w:name="_Toc518289623"/>
      <w:r w:rsidR="00E15D03" w:rsidRPr="00C9146B">
        <w:rPr>
          <w:rFonts w:ascii="Times New Roman" w:hAnsi="Times New Roman"/>
        </w:rPr>
        <w:lastRenderedPageBreak/>
        <w:t>INTRODUCTION</w:t>
      </w:r>
      <w:bookmarkEnd w:id="0"/>
    </w:p>
    <w:p w14:paraId="3A6517CC" w14:textId="77777777" w:rsidR="00435647" w:rsidRPr="00593986" w:rsidRDefault="00435647" w:rsidP="008E1B31">
      <w:pPr>
        <w:rPr>
          <w:sz w:val="24"/>
          <w:szCs w:val="24"/>
        </w:rPr>
      </w:pPr>
    </w:p>
    <w:p w14:paraId="534EC3CD" w14:textId="77777777" w:rsidR="00FB760F" w:rsidRPr="009B7E75" w:rsidRDefault="00E37F50" w:rsidP="00FB760F">
      <w:pPr>
        <w:jc w:val="both"/>
        <w:rPr>
          <w:sz w:val="24"/>
          <w:szCs w:val="24"/>
        </w:rPr>
      </w:pPr>
      <w:r w:rsidRPr="009B7E75">
        <w:rPr>
          <w:sz w:val="24"/>
          <w:szCs w:val="24"/>
        </w:rPr>
        <w:t>Rochester Institute of Technology (RIT</w:t>
      </w:r>
      <w:r w:rsidR="00435647">
        <w:rPr>
          <w:sz w:val="24"/>
          <w:szCs w:val="24"/>
        </w:rPr>
        <w:t>/University</w:t>
      </w:r>
      <w:r>
        <w:rPr>
          <w:sz w:val="24"/>
          <w:szCs w:val="24"/>
        </w:rPr>
        <w:t>)</w:t>
      </w:r>
      <w:r w:rsidRPr="009B7E75">
        <w:rPr>
          <w:sz w:val="24"/>
          <w:szCs w:val="24"/>
        </w:rPr>
        <w:t xml:space="preserve"> </w:t>
      </w:r>
      <w:r w:rsidR="009556D6" w:rsidRPr="009B7E75">
        <w:rPr>
          <w:sz w:val="24"/>
          <w:szCs w:val="24"/>
        </w:rPr>
        <w:t xml:space="preserve">is </w:t>
      </w:r>
      <w:r>
        <w:rPr>
          <w:sz w:val="24"/>
          <w:szCs w:val="24"/>
        </w:rPr>
        <w:t>soliciting competitive written proposals for the</w:t>
      </w:r>
      <w:r w:rsidR="00AA56ED" w:rsidRPr="009B7E75">
        <w:rPr>
          <w:sz w:val="24"/>
          <w:szCs w:val="24"/>
        </w:rPr>
        <w:t xml:space="preserve"> </w:t>
      </w:r>
      <w:r w:rsidR="00CF2B97" w:rsidRPr="00CF2B97">
        <w:rPr>
          <w:color w:val="FF0000"/>
          <w:sz w:val="24"/>
          <w:szCs w:val="24"/>
          <w:highlight w:val="yellow"/>
        </w:rPr>
        <w:t>[</w:t>
      </w:r>
      <w:r w:rsidR="009640DC" w:rsidRPr="00CF2B97">
        <w:rPr>
          <w:color w:val="FF0000"/>
          <w:sz w:val="24"/>
          <w:szCs w:val="24"/>
          <w:highlight w:val="yellow"/>
        </w:rPr>
        <w:t>brief description of request</w:t>
      </w:r>
      <w:r w:rsidR="00CF2B97">
        <w:rPr>
          <w:color w:val="FF0000"/>
          <w:sz w:val="24"/>
          <w:szCs w:val="24"/>
        </w:rPr>
        <w:t>]</w:t>
      </w:r>
      <w:r w:rsidRPr="00CF2B97">
        <w:rPr>
          <w:i/>
          <w:color w:val="FF0000"/>
          <w:sz w:val="24"/>
          <w:szCs w:val="24"/>
        </w:rPr>
        <w:t xml:space="preserve"> </w:t>
      </w:r>
      <w:r w:rsidRPr="00E37F50">
        <w:rPr>
          <w:sz w:val="24"/>
          <w:szCs w:val="24"/>
        </w:rPr>
        <w:t xml:space="preserve">as detailed in </w:t>
      </w:r>
      <w:r w:rsidR="004A4FF8">
        <w:rPr>
          <w:sz w:val="24"/>
          <w:szCs w:val="24"/>
        </w:rPr>
        <w:t xml:space="preserve">Section 8B. </w:t>
      </w:r>
      <w:r w:rsidR="00CF2B97" w:rsidRPr="00CF2B97">
        <w:rPr>
          <w:color w:val="FF0000"/>
          <w:sz w:val="24"/>
          <w:szCs w:val="24"/>
          <w:highlight w:val="yellow"/>
        </w:rPr>
        <w:t>[</w:t>
      </w:r>
      <w:r w:rsidR="00BA787D" w:rsidRPr="00CF2B97">
        <w:rPr>
          <w:color w:val="FF0000"/>
          <w:sz w:val="24"/>
          <w:szCs w:val="24"/>
          <w:highlight w:val="yellow"/>
        </w:rPr>
        <w:t xml:space="preserve">Mention $ </w:t>
      </w:r>
      <w:r w:rsidR="00FB760F" w:rsidRPr="00CF2B97">
        <w:rPr>
          <w:color w:val="FF0000"/>
          <w:sz w:val="24"/>
          <w:szCs w:val="24"/>
          <w:highlight w:val="yellow"/>
        </w:rPr>
        <w:t>potential/</w:t>
      </w:r>
      <w:r w:rsidR="00BA787D" w:rsidRPr="00CF2B97">
        <w:rPr>
          <w:color w:val="FF0000"/>
          <w:sz w:val="24"/>
          <w:szCs w:val="24"/>
          <w:highlight w:val="yellow"/>
        </w:rPr>
        <w:t>estimate if appropriate</w:t>
      </w:r>
      <w:r w:rsidR="004A4FF8" w:rsidRPr="00CF2B97">
        <w:rPr>
          <w:color w:val="FF0000"/>
          <w:sz w:val="24"/>
          <w:szCs w:val="24"/>
          <w:highlight w:val="yellow"/>
        </w:rPr>
        <w:t xml:space="preserve"> and location etc.</w:t>
      </w:r>
      <w:r w:rsidR="00CF2B97" w:rsidRPr="00CF2B97">
        <w:rPr>
          <w:color w:val="FF0000"/>
          <w:sz w:val="24"/>
          <w:szCs w:val="24"/>
          <w:highlight w:val="yellow"/>
        </w:rPr>
        <w:t>]</w:t>
      </w:r>
      <w:r w:rsidR="00FB760F" w:rsidRPr="00CF2B97">
        <w:rPr>
          <w:color w:val="FF0000"/>
          <w:sz w:val="24"/>
          <w:szCs w:val="24"/>
        </w:rPr>
        <w:t xml:space="preserve"> </w:t>
      </w:r>
      <w:r w:rsidR="00FB760F" w:rsidRPr="009B7E75">
        <w:rPr>
          <w:sz w:val="24"/>
          <w:szCs w:val="24"/>
        </w:rPr>
        <w:t>The estimated amount is provided only as a guideline and not a guarantee</w:t>
      </w:r>
      <w:r w:rsidR="00FB760F">
        <w:rPr>
          <w:sz w:val="24"/>
          <w:szCs w:val="24"/>
        </w:rPr>
        <w:t>.</w:t>
      </w:r>
      <w:r w:rsidR="00B32824">
        <w:rPr>
          <w:sz w:val="24"/>
          <w:szCs w:val="24"/>
        </w:rPr>
        <w:t xml:space="preserve"> Therefore, </w:t>
      </w:r>
      <w:r w:rsidR="00FB760F">
        <w:rPr>
          <w:sz w:val="24"/>
          <w:szCs w:val="24"/>
        </w:rPr>
        <w:t>RIT</w:t>
      </w:r>
      <w:r w:rsidR="00FB760F" w:rsidRPr="009B7E75">
        <w:rPr>
          <w:sz w:val="24"/>
          <w:szCs w:val="24"/>
        </w:rPr>
        <w:t xml:space="preserve"> cannot, and will not, guarantee any purchase volume under any contract resulting from this RFP.</w:t>
      </w:r>
    </w:p>
    <w:p w14:paraId="0FBA6F62" w14:textId="77777777" w:rsidR="00BA787D" w:rsidRPr="00FB760F" w:rsidRDefault="00BA787D" w:rsidP="006E21BE">
      <w:pPr>
        <w:jc w:val="both"/>
        <w:rPr>
          <w:sz w:val="24"/>
          <w:szCs w:val="24"/>
        </w:rPr>
      </w:pPr>
    </w:p>
    <w:p w14:paraId="7E4FC941" w14:textId="77777777" w:rsidR="0072493C" w:rsidRDefault="00AA56ED" w:rsidP="006E21BE">
      <w:pPr>
        <w:jc w:val="both"/>
        <w:rPr>
          <w:sz w:val="24"/>
          <w:szCs w:val="24"/>
        </w:rPr>
      </w:pPr>
      <w:r w:rsidRPr="00FB760F">
        <w:rPr>
          <w:sz w:val="24"/>
          <w:szCs w:val="24"/>
        </w:rPr>
        <w:t xml:space="preserve">RIT </w:t>
      </w:r>
      <w:r w:rsidR="00337CAC" w:rsidRPr="00FB760F">
        <w:rPr>
          <w:sz w:val="24"/>
          <w:szCs w:val="24"/>
        </w:rPr>
        <w:t xml:space="preserve">desires to minimize all </w:t>
      </w:r>
      <w:r w:rsidR="007A064A" w:rsidRPr="00FB760F">
        <w:rPr>
          <w:sz w:val="24"/>
          <w:szCs w:val="24"/>
        </w:rPr>
        <w:t xml:space="preserve">sources of supply and agrees to use the </w:t>
      </w:r>
      <w:r w:rsidR="00435647">
        <w:rPr>
          <w:sz w:val="24"/>
          <w:szCs w:val="24"/>
        </w:rPr>
        <w:t>P</w:t>
      </w:r>
      <w:r w:rsidR="00BA787D" w:rsidRPr="00FB760F">
        <w:rPr>
          <w:sz w:val="24"/>
          <w:szCs w:val="24"/>
        </w:rPr>
        <w:t>rovider</w:t>
      </w:r>
      <w:r w:rsidR="00097FC5" w:rsidRPr="00FB760F">
        <w:rPr>
          <w:sz w:val="24"/>
          <w:szCs w:val="24"/>
        </w:rPr>
        <w:t xml:space="preserve"> as the primary </w:t>
      </w:r>
      <w:r w:rsidR="007A064A" w:rsidRPr="00FB760F">
        <w:rPr>
          <w:sz w:val="24"/>
          <w:szCs w:val="24"/>
        </w:rPr>
        <w:t xml:space="preserve">source </w:t>
      </w:r>
      <w:r w:rsidRPr="00FB760F">
        <w:rPr>
          <w:sz w:val="24"/>
          <w:szCs w:val="24"/>
        </w:rPr>
        <w:t xml:space="preserve">for </w:t>
      </w:r>
      <w:r w:rsidR="00FB760F" w:rsidRPr="00FB760F">
        <w:rPr>
          <w:sz w:val="24"/>
          <w:szCs w:val="24"/>
        </w:rPr>
        <w:t xml:space="preserve">agreed to </w:t>
      </w:r>
      <w:r w:rsidR="00CF2B97">
        <w:rPr>
          <w:color w:val="FF0000"/>
          <w:sz w:val="24"/>
          <w:szCs w:val="24"/>
          <w:highlight w:val="yellow"/>
        </w:rPr>
        <w:t>[p</w:t>
      </w:r>
      <w:r w:rsidR="00FB760F" w:rsidRPr="00CF2B97">
        <w:rPr>
          <w:color w:val="FF0000"/>
          <w:sz w:val="24"/>
          <w:szCs w:val="24"/>
          <w:highlight w:val="yellow"/>
        </w:rPr>
        <w:t>roducts/service</w:t>
      </w:r>
      <w:r w:rsidR="00CF2B97">
        <w:rPr>
          <w:color w:val="FF0000"/>
          <w:sz w:val="24"/>
          <w:szCs w:val="24"/>
          <w:highlight w:val="yellow"/>
        </w:rPr>
        <w:t>s]</w:t>
      </w:r>
      <w:r w:rsidR="007A064A" w:rsidRPr="00FB760F">
        <w:rPr>
          <w:sz w:val="24"/>
          <w:szCs w:val="24"/>
        </w:rPr>
        <w:t>.</w:t>
      </w:r>
      <w:r w:rsidR="00B10B4F" w:rsidRPr="00FB760F">
        <w:rPr>
          <w:sz w:val="24"/>
          <w:szCs w:val="24"/>
        </w:rPr>
        <w:t xml:space="preserve"> Every effort will be made to purchase from the successful </w:t>
      </w:r>
      <w:r w:rsidR="00BA787D" w:rsidRPr="00FB760F">
        <w:rPr>
          <w:sz w:val="24"/>
          <w:szCs w:val="24"/>
        </w:rPr>
        <w:t>provider</w:t>
      </w:r>
      <w:r w:rsidR="00FB760F" w:rsidRPr="00FB760F">
        <w:rPr>
          <w:sz w:val="24"/>
          <w:szCs w:val="24"/>
        </w:rPr>
        <w:t xml:space="preserve"> </w:t>
      </w:r>
      <w:r w:rsidR="00B10B4F" w:rsidRPr="00FB760F">
        <w:rPr>
          <w:sz w:val="24"/>
          <w:szCs w:val="24"/>
        </w:rPr>
        <w:t xml:space="preserve">but is not to be interpreted as an “exclusive” agreement with respect to </w:t>
      </w:r>
      <w:r w:rsidR="00FB760F" w:rsidRPr="00FB760F">
        <w:rPr>
          <w:sz w:val="24"/>
          <w:szCs w:val="24"/>
        </w:rPr>
        <w:t xml:space="preserve">our </w:t>
      </w:r>
      <w:r w:rsidR="00B10B4F" w:rsidRPr="00FB760F">
        <w:rPr>
          <w:sz w:val="24"/>
          <w:szCs w:val="24"/>
        </w:rPr>
        <w:t xml:space="preserve">requirements for such </w:t>
      </w:r>
      <w:r w:rsidR="00CF2B97">
        <w:rPr>
          <w:color w:val="FF0000"/>
          <w:sz w:val="24"/>
          <w:szCs w:val="24"/>
          <w:highlight w:val="yellow"/>
        </w:rPr>
        <w:t>[p</w:t>
      </w:r>
      <w:r w:rsidR="00B10B4F" w:rsidRPr="00CF2B97">
        <w:rPr>
          <w:color w:val="FF0000"/>
          <w:sz w:val="24"/>
          <w:szCs w:val="24"/>
          <w:highlight w:val="yellow"/>
        </w:rPr>
        <w:t>roducts</w:t>
      </w:r>
      <w:r w:rsidR="00BA787D" w:rsidRPr="00CF2B97">
        <w:rPr>
          <w:color w:val="FF0000"/>
          <w:sz w:val="24"/>
          <w:szCs w:val="24"/>
          <w:highlight w:val="yellow"/>
        </w:rPr>
        <w:t>/</w:t>
      </w:r>
      <w:r w:rsidR="00CF2B97" w:rsidRPr="00CF2B97">
        <w:rPr>
          <w:color w:val="FF0000"/>
          <w:sz w:val="24"/>
          <w:szCs w:val="24"/>
          <w:highlight w:val="yellow"/>
        </w:rPr>
        <w:t>service</w:t>
      </w:r>
      <w:r w:rsidR="00CF2B97">
        <w:rPr>
          <w:color w:val="FF0000"/>
          <w:sz w:val="24"/>
          <w:szCs w:val="24"/>
          <w:highlight w:val="yellow"/>
        </w:rPr>
        <w:t>s]</w:t>
      </w:r>
      <w:r w:rsidR="00B10B4F" w:rsidRPr="00FB760F">
        <w:rPr>
          <w:sz w:val="24"/>
          <w:szCs w:val="24"/>
        </w:rPr>
        <w:t xml:space="preserve">. </w:t>
      </w:r>
      <w:r w:rsidR="007A064A" w:rsidRPr="00FB760F">
        <w:rPr>
          <w:sz w:val="24"/>
          <w:szCs w:val="24"/>
        </w:rPr>
        <w:t xml:space="preserve">The </w:t>
      </w:r>
      <w:r w:rsidR="00FC0DDD">
        <w:rPr>
          <w:sz w:val="24"/>
          <w:szCs w:val="24"/>
        </w:rPr>
        <w:t>P</w:t>
      </w:r>
      <w:r w:rsidR="00BA787D" w:rsidRPr="00FB760F">
        <w:rPr>
          <w:sz w:val="24"/>
          <w:szCs w:val="24"/>
        </w:rPr>
        <w:t>rovider</w:t>
      </w:r>
      <w:r w:rsidR="007A064A" w:rsidRPr="00FB760F">
        <w:rPr>
          <w:sz w:val="24"/>
          <w:szCs w:val="24"/>
        </w:rPr>
        <w:t xml:space="preserve"> must reciprocally agree to provide comprehensive </w:t>
      </w:r>
      <w:r w:rsidR="00FB760F" w:rsidRPr="00FB760F">
        <w:rPr>
          <w:sz w:val="24"/>
          <w:szCs w:val="24"/>
        </w:rPr>
        <w:t xml:space="preserve">solutions to meet </w:t>
      </w:r>
      <w:r w:rsidR="007A064A" w:rsidRPr="00FB760F">
        <w:rPr>
          <w:sz w:val="24"/>
          <w:szCs w:val="24"/>
        </w:rPr>
        <w:t xml:space="preserve">total requirements </w:t>
      </w:r>
      <w:r w:rsidR="00FB760F" w:rsidRPr="00FB760F">
        <w:rPr>
          <w:sz w:val="24"/>
          <w:szCs w:val="24"/>
        </w:rPr>
        <w:t xml:space="preserve">of </w:t>
      </w:r>
      <w:r w:rsidR="00FB760F">
        <w:rPr>
          <w:sz w:val="24"/>
          <w:szCs w:val="24"/>
        </w:rPr>
        <w:t>RIT</w:t>
      </w:r>
      <w:r w:rsidR="007A064A" w:rsidRPr="00FB760F">
        <w:rPr>
          <w:sz w:val="24"/>
          <w:szCs w:val="24"/>
        </w:rPr>
        <w:t xml:space="preserve"> and minimize the occurrences when </w:t>
      </w:r>
      <w:r w:rsidR="00BA787D" w:rsidRPr="00FB760F">
        <w:rPr>
          <w:sz w:val="24"/>
          <w:szCs w:val="24"/>
        </w:rPr>
        <w:t>RIT</w:t>
      </w:r>
      <w:r w:rsidR="007A064A" w:rsidRPr="00FB760F">
        <w:rPr>
          <w:sz w:val="24"/>
          <w:szCs w:val="24"/>
        </w:rPr>
        <w:t xml:space="preserve"> may have to seek interim </w:t>
      </w:r>
      <w:r w:rsidR="00FB760F" w:rsidRPr="00FB760F">
        <w:rPr>
          <w:sz w:val="24"/>
          <w:szCs w:val="24"/>
        </w:rPr>
        <w:t>sources</w:t>
      </w:r>
      <w:r w:rsidR="00435647">
        <w:rPr>
          <w:sz w:val="24"/>
          <w:szCs w:val="24"/>
        </w:rPr>
        <w:t>.</w:t>
      </w:r>
    </w:p>
    <w:p w14:paraId="55E8CDD4" w14:textId="77777777" w:rsidR="00435647" w:rsidRPr="009B7E75" w:rsidRDefault="00435647" w:rsidP="006E21BE">
      <w:pPr>
        <w:jc w:val="both"/>
        <w:rPr>
          <w:sz w:val="24"/>
          <w:szCs w:val="24"/>
        </w:rPr>
      </w:pPr>
    </w:p>
    <w:p w14:paraId="5F2D2ABC" w14:textId="77777777" w:rsidR="0072493C" w:rsidRPr="00C9146B" w:rsidRDefault="00E15D03" w:rsidP="00EF484C">
      <w:pPr>
        <w:pStyle w:val="Heading1"/>
        <w:numPr>
          <w:ilvl w:val="0"/>
          <w:numId w:val="6"/>
        </w:numPr>
        <w:tabs>
          <w:tab w:val="left" w:pos="360"/>
        </w:tabs>
        <w:ind w:left="360"/>
        <w:rPr>
          <w:rFonts w:ascii="Times New Roman" w:hAnsi="Times New Roman"/>
        </w:rPr>
      </w:pPr>
      <w:bookmarkStart w:id="1" w:name="_Toc518289624"/>
      <w:r w:rsidRPr="00C9146B">
        <w:rPr>
          <w:rFonts w:ascii="Times New Roman" w:hAnsi="Times New Roman"/>
        </w:rPr>
        <w:t>BACKGROUND</w:t>
      </w:r>
      <w:r w:rsidR="0072493C" w:rsidRPr="00C9146B">
        <w:rPr>
          <w:rFonts w:ascii="Times New Roman" w:hAnsi="Times New Roman"/>
        </w:rPr>
        <w:t xml:space="preserve"> INFORMATION</w:t>
      </w:r>
      <w:bookmarkEnd w:id="1"/>
    </w:p>
    <w:p w14:paraId="62CD5DA3" w14:textId="77777777" w:rsidR="00CD7FC1" w:rsidRPr="009B7E75" w:rsidRDefault="00CD7FC1" w:rsidP="008E1B31">
      <w:pPr>
        <w:jc w:val="both"/>
        <w:rPr>
          <w:sz w:val="24"/>
          <w:szCs w:val="24"/>
        </w:rPr>
      </w:pPr>
    </w:p>
    <w:p w14:paraId="7B8E3344" w14:textId="77777777" w:rsidR="00315B11" w:rsidRPr="00315B11" w:rsidRDefault="00315B11" w:rsidP="00315B11">
      <w:pPr>
        <w:rPr>
          <w:sz w:val="24"/>
          <w:szCs w:val="24"/>
        </w:rPr>
      </w:pPr>
      <w:r w:rsidRPr="00315B11">
        <w:rPr>
          <w:sz w:val="24"/>
          <w:szCs w:val="24"/>
        </w:rPr>
        <w:t xml:space="preserve">RIT, founded in 1829 as The Rochester Athenaeum, has grown to become one of the nation’s largest private universities. RIT is a not-for-profit, privately endowed, co-educational university comprised of nine colleges emphasizing career education and experiential learning. The University occupies 1,300 acres in suburban Rochester, NY located on Jefferson Road in the Town of Henrietta. </w:t>
      </w:r>
    </w:p>
    <w:p w14:paraId="1951BDFA" w14:textId="77777777" w:rsidR="00315B11" w:rsidRPr="00315B11" w:rsidRDefault="00315B11" w:rsidP="00315B11">
      <w:pPr>
        <w:rPr>
          <w:sz w:val="24"/>
          <w:szCs w:val="24"/>
        </w:rPr>
      </w:pPr>
    </w:p>
    <w:p w14:paraId="6FF1E67A" w14:textId="77777777" w:rsidR="008D3860" w:rsidRDefault="00315B11" w:rsidP="00315B11">
      <w:pPr>
        <w:rPr>
          <w:sz w:val="24"/>
          <w:szCs w:val="24"/>
        </w:rPr>
      </w:pPr>
      <w:r w:rsidRPr="00315B11">
        <w:rPr>
          <w:sz w:val="24"/>
          <w:szCs w:val="24"/>
        </w:rPr>
        <w:t xml:space="preserve">Current enrollment on the Henrietta campus is </w:t>
      </w:r>
      <w:r w:rsidR="008E7841">
        <w:rPr>
          <w:sz w:val="24"/>
          <w:szCs w:val="24"/>
        </w:rPr>
        <w:t>19,718</w:t>
      </w:r>
      <w:r w:rsidRPr="00315B11">
        <w:rPr>
          <w:sz w:val="24"/>
          <w:szCs w:val="24"/>
        </w:rPr>
        <w:t xml:space="preserve"> undergraduate and graduate students, from all 50 states and</w:t>
      </w:r>
      <w:r w:rsidR="008E7841">
        <w:rPr>
          <w:sz w:val="24"/>
          <w:szCs w:val="24"/>
        </w:rPr>
        <w:t xml:space="preserve"> more than 100 nations, with 3,974</w:t>
      </w:r>
      <w:r w:rsidRPr="00315B11">
        <w:rPr>
          <w:sz w:val="24"/>
          <w:szCs w:val="24"/>
        </w:rPr>
        <w:t xml:space="preserve"> faculty and staff. RIT owned and operated residence halls and apartments house more than 7,000 students during the academic year.</w:t>
      </w:r>
    </w:p>
    <w:p w14:paraId="2E23BB2D" w14:textId="77777777" w:rsidR="00315B11" w:rsidRPr="009B7E75" w:rsidRDefault="00315B11" w:rsidP="00315B11">
      <w:pPr>
        <w:rPr>
          <w:sz w:val="24"/>
          <w:szCs w:val="24"/>
        </w:rPr>
      </w:pPr>
    </w:p>
    <w:p w14:paraId="2BD073B5" w14:textId="77777777" w:rsidR="00346EEF" w:rsidRDefault="00346EEF" w:rsidP="00EF484C">
      <w:pPr>
        <w:pStyle w:val="Heading1"/>
        <w:numPr>
          <w:ilvl w:val="0"/>
          <w:numId w:val="7"/>
        </w:numPr>
        <w:ind w:left="360"/>
        <w:rPr>
          <w:rFonts w:ascii="Times New Roman" w:hAnsi="Times New Roman"/>
        </w:rPr>
      </w:pPr>
      <w:bookmarkStart w:id="2" w:name="_Toc518289625"/>
      <w:r w:rsidRPr="00C9146B">
        <w:rPr>
          <w:rFonts w:ascii="Times New Roman" w:hAnsi="Times New Roman"/>
        </w:rPr>
        <w:t>PROJECT SCHEDULE</w:t>
      </w:r>
      <w:bookmarkEnd w:id="2"/>
    </w:p>
    <w:p w14:paraId="76F3AFBB" w14:textId="77777777" w:rsidR="00E15D03" w:rsidRPr="00E15D03" w:rsidRDefault="00E15D03" w:rsidP="00E15D03"/>
    <w:p w14:paraId="7DA995FC" w14:textId="77777777" w:rsidR="00105DF1" w:rsidRPr="00B32824" w:rsidRDefault="00346EEF" w:rsidP="00EF484C">
      <w:pPr>
        <w:numPr>
          <w:ilvl w:val="0"/>
          <w:numId w:val="3"/>
        </w:numPr>
        <w:jc w:val="both"/>
        <w:rPr>
          <w:sz w:val="24"/>
          <w:szCs w:val="24"/>
        </w:rPr>
      </w:pPr>
      <w:r w:rsidRPr="009B7E75">
        <w:rPr>
          <w:sz w:val="24"/>
          <w:szCs w:val="24"/>
        </w:rPr>
        <w:t>Req</w:t>
      </w:r>
      <w:r w:rsidR="00552345" w:rsidRPr="009B7E75">
        <w:rPr>
          <w:sz w:val="24"/>
          <w:szCs w:val="24"/>
        </w:rPr>
        <w:t>uest for Proposal</w:t>
      </w:r>
      <w:r w:rsidR="00E22423" w:rsidRPr="009B7E75">
        <w:rPr>
          <w:sz w:val="24"/>
          <w:szCs w:val="24"/>
        </w:rPr>
        <w:t xml:space="preserve"> Issued </w:t>
      </w:r>
      <w:r w:rsidR="00E22423" w:rsidRPr="009B7E75">
        <w:rPr>
          <w:sz w:val="24"/>
          <w:szCs w:val="24"/>
        </w:rPr>
        <w:tab/>
      </w:r>
      <w:r w:rsidR="00E22423" w:rsidRPr="009B7E75">
        <w:rPr>
          <w:sz w:val="24"/>
          <w:szCs w:val="24"/>
        </w:rPr>
        <w:tab/>
      </w:r>
      <w:r w:rsidR="00CD3928" w:rsidRPr="009B7E75">
        <w:rPr>
          <w:sz w:val="24"/>
          <w:szCs w:val="24"/>
        </w:rPr>
        <w:tab/>
      </w:r>
      <w:r w:rsidR="009D038F" w:rsidRPr="009D038F">
        <w:rPr>
          <w:color w:val="FF0000"/>
          <w:sz w:val="24"/>
          <w:szCs w:val="24"/>
          <w:highlight w:val="yellow"/>
        </w:rPr>
        <w:t>[DATE]</w:t>
      </w:r>
    </w:p>
    <w:p w14:paraId="6DEBEAE4" w14:textId="77777777" w:rsidR="00B32824" w:rsidRPr="00B32824" w:rsidRDefault="00B32824" w:rsidP="00EF484C">
      <w:pPr>
        <w:numPr>
          <w:ilvl w:val="0"/>
          <w:numId w:val="3"/>
        </w:numPr>
        <w:jc w:val="both"/>
        <w:rPr>
          <w:sz w:val="24"/>
          <w:szCs w:val="24"/>
        </w:rPr>
      </w:pPr>
      <w:r w:rsidRPr="00B32824">
        <w:rPr>
          <w:sz w:val="24"/>
          <w:szCs w:val="24"/>
        </w:rPr>
        <w:t>Pre-p</w:t>
      </w:r>
      <w:r w:rsidR="00435647">
        <w:rPr>
          <w:sz w:val="24"/>
          <w:szCs w:val="24"/>
        </w:rPr>
        <w:t>r</w:t>
      </w:r>
      <w:r w:rsidRPr="00B32824">
        <w:rPr>
          <w:sz w:val="24"/>
          <w:szCs w:val="24"/>
        </w:rPr>
        <w:t>o</w:t>
      </w:r>
      <w:r w:rsidR="00435647">
        <w:rPr>
          <w:sz w:val="24"/>
          <w:szCs w:val="24"/>
        </w:rPr>
        <w:t>po</w:t>
      </w:r>
      <w:r w:rsidRPr="00B32824">
        <w:rPr>
          <w:sz w:val="24"/>
          <w:szCs w:val="24"/>
        </w:rPr>
        <w:t>sal meeting if needed</w:t>
      </w:r>
      <w:r w:rsidRPr="00435647">
        <w:rPr>
          <w:i/>
          <w:sz w:val="24"/>
          <w:szCs w:val="24"/>
        </w:rPr>
        <w:t xml:space="preserve"> </w:t>
      </w:r>
      <w:r w:rsidRPr="00B32824">
        <w:rPr>
          <w:i/>
          <w:sz w:val="24"/>
          <w:szCs w:val="24"/>
        </w:rPr>
        <w:tab/>
      </w:r>
      <w:r w:rsidRPr="00B32824">
        <w:rPr>
          <w:i/>
          <w:sz w:val="24"/>
          <w:szCs w:val="24"/>
        </w:rPr>
        <w:tab/>
      </w:r>
      <w:r w:rsidRPr="00B32824">
        <w:rPr>
          <w:i/>
          <w:sz w:val="24"/>
          <w:szCs w:val="24"/>
        </w:rPr>
        <w:tab/>
      </w:r>
      <w:r w:rsidR="009D038F" w:rsidRPr="009D038F">
        <w:rPr>
          <w:color w:val="FF0000"/>
          <w:sz w:val="24"/>
          <w:szCs w:val="24"/>
          <w:highlight w:val="yellow"/>
        </w:rPr>
        <w:t>[DATE]</w:t>
      </w:r>
    </w:p>
    <w:p w14:paraId="0E9F20E5" w14:textId="77777777" w:rsidR="00346EEF" w:rsidRPr="009B7E75" w:rsidRDefault="00105DF1" w:rsidP="00EF484C">
      <w:pPr>
        <w:numPr>
          <w:ilvl w:val="0"/>
          <w:numId w:val="3"/>
        </w:numPr>
        <w:jc w:val="both"/>
        <w:rPr>
          <w:sz w:val="24"/>
          <w:szCs w:val="24"/>
        </w:rPr>
      </w:pPr>
      <w:r w:rsidRPr="009B7E75">
        <w:rPr>
          <w:sz w:val="24"/>
          <w:szCs w:val="24"/>
        </w:rPr>
        <w:t>P</w:t>
      </w:r>
      <w:r w:rsidR="00552345" w:rsidRPr="009B7E75">
        <w:rPr>
          <w:sz w:val="24"/>
          <w:szCs w:val="24"/>
        </w:rPr>
        <w:t>roposal D</w:t>
      </w:r>
      <w:r w:rsidR="00E22423" w:rsidRPr="009B7E75">
        <w:rPr>
          <w:sz w:val="24"/>
          <w:szCs w:val="24"/>
        </w:rPr>
        <w:t>ue Date</w:t>
      </w:r>
      <w:r w:rsidR="00E22423" w:rsidRPr="009B7E75">
        <w:rPr>
          <w:sz w:val="24"/>
          <w:szCs w:val="24"/>
        </w:rPr>
        <w:tab/>
      </w:r>
      <w:r w:rsidR="00E22423" w:rsidRPr="009B7E75">
        <w:rPr>
          <w:sz w:val="24"/>
          <w:szCs w:val="24"/>
        </w:rPr>
        <w:tab/>
      </w:r>
      <w:r w:rsidR="00E22423" w:rsidRPr="009B7E75">
        <w:rPr>
          <w:sz w:val="24"/>
          <w:szCs w:val="24"/>
        </w:rPr>
        <w:tab/>
      </w:r>
      <w:r w:rsidR="00D547DF" w:rsidRPr="009B7E75">
        <w:rPr>
          <w:sz w:val="24"/>
          <w:szCs w:val="24"/>
        </w:rPr>
        <w:tab/>
      </w:r>
      <w:r w:rsidR="009D038F" w:rsidRPr="009D038F">
        <w:rPr>
          <w:color w:val="FF0000"/>
          <w:sz w:val="24"/>
          <w:szCs w:val="24"/>
          <w:highlight w:val="yellow"/>
        </w:rPr>
        <w:t>[DATE]</w:t>
      </w:r>
    </w:p>
    <w:p w14:paraId="09BDB29C" w14:textId="77777777" w:rsidR="00552345" w:rsidRPr="009B7E75" w:rsidRDefault="00105DF1" w:rsidP="00EF484C">
      <w:pPr>
        <w:numPr>
          <w:ilvl w:val="0"/>
          <w:numId w:val="3"/>
        </w:numPr>
        <w:jc w:val="both"/>
        <w:rPr>
          <w:sz w:val="24"/>
          <w:szCs w:val="24"/>
        </w:rPr>
      </w:pPr>
      <w:r w:rsidRPr="009B7E75">
        <w:rPr>
          <w:sz w:val="24"/>
          <w:szCs w:val="24"/>
        </w:rPr>
        <w:t>P</w:t>
      </w:r>
      <w:r w:rsidR="00552345" w:rsidRPr="009B7E75">
        <w:rPr>
          <w:sz w:val="24"/>
          <w:szCs w:val="24"/>
        </w:rPr>
        <w:t xml:space="preserve">resentations if requested </w:t>
      </w:r>
      <w:r w:rsidR="00E22423" w:rsidRPr="009B7E75">
        <w:rPr>
          <w:sz w:val="24"/>
          <w:szCs w:val="24"/>
        </w:rPr>
        <w:t>by RIT</w:t>
      </w:r>
      <w:r w:rsidR="00E22423" w:rsidRPr="009B7E75">
        <w:rPr>
          <w:sz w:val="24"/>
          <w:szCs w:val="24"/>
        </w:rPr>
        <w:tab/>
      </w:r>
      <w:r w:rsidR="00E22423" w:rsidRPr="009B7E75">
        <w:rPr>
          <w:sz w:val="24"/>
          <w:szCs w:val="24"/>
        </w:rPr>
        <w:tab/>
      </w:r>
      <w:r w:rsidR="00D547DF" w:rsidRPr="009B7E75">
        <w:rPr>
          <w:sz w:val="24"/>
          <w:szCs w:val="24"/>
        </w:rPr>
        <w:tab/>
      </w:r>
      <w:r w:rsidR="009D038F" w:rsidRPr="009D038F">
        <w:rPr>
          <w:color w:val="FF0000"/>
          <w:sz w:val="24"/>
          <w:szCs w:val="24"/>
          <w:highlight w:val="yellow"/>
        </w:rPr>
        <w:t>[DATE]</w:t>
      </w:r>
    </w:p>
    <w:p w14:paraId="4D79ADBD" w14:textId="77777777" w:rsidR="00346EEF" w:rsidRPr="009B7E75" w:rsidRDefault="00105DF1" w:rsidP="00EF484C">
      <w:pPr>
        <w:numPr>
          <w:ilvl w:val="0"/>
          <w:numId w:val="3"/>
        </w:numPr>
        <w:jc w:val="both"/>
        <w:rPr>
          <w:sz w:val="24"/>
          <w:szCs w:val="24"/>
        </w:rPr>
      </w:pPr>
      <w:r w:rsidRPr="009B7E75">
        <w:rPr>
          <w:sz w:val="24"/>
          <w:szCs w:val="24"/>
        </w:rPr>
        <w:t>C</w:t>
      </w:r>
      <w:r w:rsidR="00346EEF" w:rsidRPr="009B7E75">
        <w:rPr>
          <w:sz w:val="24"/>
          <w:szCs w:val="24"/>
        </w:rPr>
        <w:t>ontr</w:t>
      </w:r>
      <w:r w:rsidR="00552345" w:rsidRPr="009B7E75">
        <w:rPr>
          <w:sz w:val="24"/>
          <w:szCs w:val="24"/>
        </w:rPr>
        <w:t>act Award</w:t>
      </w:r>
      <w:r w:rsidR="00E22423" w:rsidRPr="009B7E75">
        <w:rPr>
          <w:sz w:val="24"/>
          <w:szCs w:val="24"/>
        </w:rPr>
        <w:t>ed (tentative)</w:t>
      </w:r>
      <w:r w:rsidR="00E22423" w:rsidRPr="009B7E75">
        <w:rPr>
          <w:sz w:val="24"/>
          <w:szCs w:val="24"/>
        </w:rPr>
        <w:tab/>
      </w:r>
      <w:r w:rsidR="00E22423" w:rsidRPr="009B7E75">
        <w:rPr>
          <w:sz w:val="24"/>
          <w:szCs w:val="24"/>
        </w:rPr>
        <w:tab/>
      </w:r>
      <w:r w:rsidR="00E22423" w:rsidRPr="009B7E75">
        <w:rPr>
          <w:sz w:val="24"/>
          <w:szCs w:val="24"/>
        </w:rPr>
        <w:tab/>
      </w:r>
      <w:r w:rsidR="009D038F" w:rsidRPr="009D038F">
        <w:rPr>
          <w:color w:val="FF0000"/>
          <w:sz w:val="24"/>
          <w:szCs w:val="24"/>
          <w:highlight w:val="yellow"/>
        </w:rPr>
        <w:t>[DATE]</w:t>
      </w:r>
    </w:p>
    <w:p w14:paraId="500B05CC" w14:textId="77777777" w:rsidR="00346EEF" w:rsidRDefault="00105DF1" w:rsidP="00EF484C">
      <w:pPr>
        <w:numPr>
          <w:ilvl w:val="0"/>
          <w:numId w:val="3"/>
        </w:numPr>
        <w:jc w:val="both"/>
        <w:rPr>
          <w:i/>
          <w:sz w:val="24"/>
          <w:szCs w:val="24"/>
        </w:rPr>
      </w:pPr>
      <w:r w:rsidRPr="009B7E75">
        <w:rPr>
          <w:sz w:val="24"/>
          <w:szCs w:val="24"/>
        </w:rPr>
        <w:t>C</w:t>
      </w:r>
      <w:r w:rsidR="00552345" w:rsidRPr="009B7E75">
        <w:rPr>
          <w:sz w:val="24"/>
          <w:szCs w:val="24"/>
        </w:rPr>
        <w:t xml:space="preserve">ontract Start Date </w:t>
      </w:r>
      <w:r w:rsidR="00552345" w:rsidRPr="009B7E75">
        <w:rPr>
          <w:sz w:val="24"/>
          <w:szCs w:val="24"/>
        </w:rPr>
        <w:tab/>
      </w:r>
      <w:r w:rsidR="00552345" w:rsidRPr="009B7E75">
        <w:rPr>
          <w:sz w:val="24"/>
          <w:szCs w:val="24"/>
        </w:rPr>
        <w:tab/>
      </w:r>
      <w:r w:rsidR="00552345" w:rsidRPr="009B7E75">
        <w:rPr>
          <w:sz w:val="24"/>
          <w:szCs w:val="24"/>
        </w:rPr>
        <w:tab/>
      </w:r>
      <w:r w:rsidR="00552345" w:rsidRPr="009B7E75">
        <w:rPr>
          <w:sz w:val="24"/>
          <w:szCs w:val="24"/>
        </w:rPr>
        <w:tab/>
      </w:r>
      <w:r w:rsidR="009D038F" w:rsidRPr="009D038F">
        <w:rPr>
          <w:color w:val="FF0000"/>
          <w:sz w:val="24"/>
          <w:szCs w:val="24"/>
          <w:highlight w:val="yellow"/>
        </w:rPr>
        <w:t>[DATE]</w:t>
      </w:r>
    </w:p>
    <w:p w14:paraId="51EA50A7" w14:textId="77777777" w:rsidR="00B32824" w:rsidRPr="009B7E75" w:rsidRDefault="00B32824" w:rsidP="00EF484C">
      <w:pPr>
        <w:numPr>
          <w:ilvl w:val="0"/>
          <w:numId w:val="3"/>
        </w:numPr>
        <w:jc w:val="both"/>
        <w:rPr>
          <w:i/>
          <w:sz w:val="24"/>
          <w:szCs w:val="24"/>
        </w:rPr>
      </w:pPr>
      <w:r w:rsidRPr="00B32824">
        <w:rPr>
          <w:sz w:val="24"/>
          <w:szCs w:val="24"/>
        </w:rPr>
        <w:t>Other critical deliverables if needed</w:t>
      </w:r>
      <w:r>
        <w:rPr>
          <w:i/>
          <w:sz w:val="24"/>
          <w:szCs w:val="24"/>
        </w:rPr>
        <w:tab/>
      </w:r>
      <w:r>
        <w:rPr>
          <w:i/>
          <w:sz w:val="24"/>
          <w:szCs w:val="24"/>
        </w:rPr>
        <w:tab/>
      </w:r>
      <w:r w:rsidR="009D038F" w:rsidRPr="009D038F">
        <w:rPr>
          <w:color w:val="FF0000"/>
          <w:sz w:val="24"/>
          <w:szCs w:val="24"/>
          <w:highlight w:val="yellow"/>
        </w:rPr>
        <w:t>[DATE]</w:t>
      </w:r>
    </w:p>
    <w:p w14:paraId="252505F0" w14:textId="77777777" w:rsidR="002B3E90" w:rsidRPr="009B7E75" w:rsidRDefault="002B3E90" w:rsidP="00874CCE">
      <w:pPr>
        <w:jc w:val="both"/>
        <w:rPr>
          <w:sz w:val="24"/>
          <w:szCs w:val="24"/>
        </w:rPr>
      </w:pPr>
    </w:p>
    <w:p w14:paraId="186197EA" w14:textId="77777777" w:rsidR="00346EEF" w:rsidRPr="00C9146B" w:rsidRDefault="00346EEF" w:rsidP="00EF484C">
      <w:pPr>
        <w:pStyle w:val="Heading1"/>
        <w:numPr>
          <w:ilvl w:val="0"/>
          <w:numId w:val="7"/>
        </w:numPr>
        <w:ind w:left="360"/>
        <w:rPr>
          <w:rFonts w:ascii="Times New Roman" w:hAnsi="Times New Roman"/>
        </w:rPr>
      </w:pPr>
      <w:bookmarkStart w:id="3" w:name="_Toc518289626"/>
      <w:r w:rsidRPr="00C9146B">
        <w:rPr>
          <w:rFonts w:ascii="Times New Roman" w:hAnsi="Times New Roman"/>
        </w:rPr>
        <w:t>CONTRACT AWARD IN BEST INTEREST</w:t>
      </w:r>
      <w:bookmarkEnd w:id="3"/>
    </w:p>
    <w:p w14:paraId="730DA9AC" w14:textId="77777777" w:rsidR="00346EEF" w:rsidRPr="008E1B31" w:rsidRDefault="00346EEF" w:rsidP="006E21BE">
      <w:pPr>
        <w:jc w:val="both"/>
        <w:rPr>
          <w:sz w:val="24"/>
          <w:szCs w:val="24"/>
        </w:rPr>
      </w:pPr>
    </w:p>
    <w:p w14:paraId="6E331821" w14:textId="77777777" w:rsidR="009200EC" w:rsidRPr="009B7E75" w:rsidRDefault="00346EEF" w:rsidP="00874CCE">
      <w:pPr>
        <w:pStyle w:val="BodyTextIndent"/>
        <w:ind w:left="0"/>
        <w:jc w:val="both"/>
        <w:rPr>
          <w:szCs w:val="24"/>
        </w:rPr>
      </w:pPr>
      <w:r w:rsidRPr="009B7E75">
        <w:rPr>
          <w:szCs w:val="24"/>
        </w:rPr>
        <w:t xml:space="preserve">RIT reserves the right to accept or reject proposals on each item separately or as a whole, to reject any or all proposals without penalty, to waive any informalities or irregularities therein, and to contract as the </w:t>
      </w:r>
      <w:r w:rsidR="00D547DF" w:rsidRPr="009B7E75">
        <w:rPr>
          <w:szCs w:val="24"/>
        </w:rPr>
        <w:t xml:space="preserve">best interests of the University </w:t>
      </w:r>
      <w:r w:rsidRPr="009B7E75">
        <w:rPr>
          <w:szCs w:val="24"/>
        </w:rPr>
        <w:t>may require in order to obtain service requirements which best meet the needs of RIT.</w:t>
      </w:r>
    </w:p>
    <w:p w14:paraId="39319284" w14:textId="77777777" w:rsidR="009200EC" w:rsidRPr="009B7E75" w:rsidRDefault="009200EC" w:rsidP="00874CCE">
      <w:pPr>
        <w:pStyle w:val="BodyTextIndent"/>
        <w:ind w:left="0"/>
        <w:jc w:val="both"/>
        <w:rPr>
          <w:szCs w:val="24"/>
        </w:rPr>
      </w:pPr>
    </w:p>
    <w:p w14:paraId="3DCE946A" w14:textId="77777777" w:rsidR="00346EEF" w:rsidRDefault="00346EEF" w:rsidP="00EF484C">
      <w:pPr>
        <w:pStyle w:val="Heading1"/>
        <w:numPr>
          <w:ilvl w:val="0"/>
          <w:numId w:val="7"/>
        </w:numPr>
        <w:ind w:left="360"/>
        <w:rPr>
          <w:rFonts w:ascii="Times New Roman" w:hAnsi="Times New Roman"/>
        </w:rPr>
      </w:pPr>
      <w:bookmarkStart w:id="4" w:name="_Toc518289627"/>
      <w:r w:rsidRPr="00C9146B">
        <w:rPr>
          <w:rFonts w:ascii="Times New Roman" w:hAnsi="Times New Roman"/>
        </w:rPr>
        <w:t>NON-DISCRIMINATION COMPLIANCE</w:t>
      </w:r>
      <w:bookmarkEnd w:id="4"/>
    </w:p>
    <w:p w14:paraId="392084C5" w14:textId="77777777" w:rsidR="00603234" w:rsidRPr="00603234" w:rsidRDefault="00603234" w:rsidP="00603234"/>
    <w:p w14:paraId="2F924060" w14:textId="77777777" w:rsidR="00476761" w:rsidRDefault="00476761" w:rsidP="00476761">
      <w:pPr>
        <w:pStyle w:val="NormalWeb"/>
      </w:pPr>
      <w:r w:rsidRPr="00507A8C">
        <w:lastRenderedPageBreak/>
        <w:t>RIT neither affiliates with nor grants recognition to any individual, contractor or organization, on or off campus, having policies that discriminate on the basis of age, citizenship, color, creed, culture, including deaf culture, disabilities, gender, marital status, national origin, political affiliation or preference, race, sexual orientation, gender identity or gender expression as defined by applicable laws and regulations. Provider agrees that it will comply with all Federal, State and Local regulations.</w:t>
      </w:r>
    </w:p>
    <w:p w14:paraId="18BC6F4E" w14:textId="77777777" w:rsidR="00476761" w:rsidRPr="00B73FEB" w:rsidRDefault="00476761" w:rsidP="00476761">
      <w:pPr>
        <w:pStyle w:val="NormalWeb"/>
        <w:rPr>
          <w:color w:val="000000"/>
        </w:rPr>
      </w:pPr>
      <w:r w:rsidRPr="00B73FEB">
        <w:t>C</w:t>
      </w:r>
      <w:r w:rsidRPr="00B73FEB">
        <w:rPr>
          <w:rStyle w:val="Strong"/>
          <w:color w:val="000000"/>
        </w:rPr>
        <w:t xml:space="preserve">ontractor and/or subcontractor shall abide by the requirements of </w:t>
      </w:r>
      <w:hyperlink r:id="rId9" w:history="1">
        <w:r w:rsidRPr="00B73FEB">
          <w:rPr>
            <w:rStyle w:val="Strong"/>
            <w:color w:val="0066CC"/>
            <w:u w:val="single"/>
          </w:rPr>
          <w:t>41 CFR 60</w:t>
        </w:r>
      </w:hyperlink>
      <w:r w:rsidRPr="00B73FEB">
        <w:rPr>
          <w:rStyle w:val="Strong"/>
          <w:color w:val="000000"/>
        </w:rPr>
        <w:t>-741.5(a). This regulation prohibits discrimination against qualified individuals on the basis of disability, and requires affirmative action by covered prime contractors and subcontractors to employ and advance in employment qualified individuals with disabilities.</w:t>
      </w:r>
    </w:p>
    <w:p w14:paraId="1006C14E" w14:textId="77777777" w:rsidR="00476761" w:rsidRPr="00B73FEB" w:rsidRDefault="00476761" w:rsidP="00476761">
      <w:pPr>
        <w:pStyle w:val="NormalWeb"/>
        <w:rPr>
          <w:color w:val="000000"/>
        </w:rPr>
      </w:pPr>
      <w:r w:rsidRPr="00B73FEB">
        <w:rPr>
          <w:rStyle w:val="Strong"/>
          <w:color w:val="000000"/>
        </w:rPr>
        <w:t xml:space="preserve">Contractor and/or subcontractor shall abide by the requirements of </w:t>
      </w:r>
      <w:hyperlink r:id="rId10" w:history="1">
        <w:r w:rsidRPr="00B73FEB">
          <w:rPr>
            <w:rStyle w:val="Strong"/>
            <w:color w:val="0066CC"/>
            <w:u w:val="single"/>
          </w:rPr>
          <w:t>41 CFR 60</w:t>
        </w:r>
      </w:hyperlink>
      <w:r w:rsidRPr="00B73FEB">
        <w:rPr>
          <w:rStyle w:val="Strong"/>
          <w:color w:val="000000"/>
        </w:rPr>
        <w:t>-300.5(a). This regulation prohibits discrimination against qualified protected veterans, and requires affirmative action by covered prime contractors and subcontractors to employ and advance in employment qualified protected veterans.</w:t>
      </w:r>
    </w:p>
    <w:p w14:paraId="6E328920" w14:textId="77777777" w:rsidR="00DF1627" w:rsidRDefault="00DF1627" w:rsidP="008E1B31">
      <w:pPr>
        <w:pStyle w:val="BodyTextIndent"/>
        <w:ind w:left="0"/>
        <w:jc w:val="both"/>
        <w:rPr>
          <w:szCs w:val="24"/>
        </w:rPr>
      </w:pPr>
    </w:p>
    <w:p w14:paraId="23C38EE2" w14:textId="77777777" w:rsidR="00E22423" w:rsidRPr="00C9146B" w:rsidRDefault="00E22423" w:rsidP="00EF484C">
      <w:pPr>
        <w:pStyle w:val="Heading1"/>
        <w:numPr>
          <w:ilvl w:val="0"/>
          <w:numId w:val="7"/>
        </w:numPr>
        <w:tabs>
          <w:tab w:val="left" w:pos="360"/>
        </w:tabs>
        <w:ind w:left="360"/>
        <w:rPr>
          <w:rFonts w:ascii="Times New Roman" w:hAnsi="Times New Roman"/>
        </w:rPr>
      </w:pPr>
      <w:bookmarkStart w:id="5" w:name="_Toc518289628"/>
      <w:r w:rsidRPr="00C9146B">
        <w:rPr>
          <w:rFonts w:ascii="Times New Roman" w:hAnsi="Times New Roman"/>
        </w:rPr>
        <w:t>CONFIDENTIALITY</w:t>
      </w:r>
      <w:bookmarkEnd w:id="5"/>
    </w:p>
    <w:p w14:paraId="204D2A21" w14:textId="77777777" w:rsidR="00E22423" w:rsidRPr="008E1B31" w:rsidRDefault="00E22423" w:rsidP="006E21BE">
      <w:pPr>
        <w:jc w:val="both"/>
        <w:rPr>
          <w:sz w:val="24"/>
          <w:szCs w:val="24"/>
        </w:rPr>
      </w:pPr>
    </w:p>
    <w:p w14:paraId="4B55E60A" w14:textId="77777777" w:rsidR="009200EC" w:rsidRPr="009B7E75" w:rsidRDefault="00E22423" w:rsidP="00874CCE">
      <w:pPr>
        <w:jc w:val="both"/>
        <w:rPr>
          <w:sz w:val="24"/>
          <w:szCs w:val="24"/>
        </w:rPr>
      </w:pPr>
      <w:r w:rsidRPr="009B7E75">
        <w:rPr>
          <w:sz w:val="24"/>
          <w:szCs w:val="24"/>
        </w:rPr>
        <w:t>If in th</w:t>
      </w:r>
      <w:r w:rsidR="00435647">
        <w:rPr>
          <w:sz w:val="24"/>
          <w:szCs w:val="24"/>
        </w:rPr>
        <w:t>e course of the Provider</w:t>
      </w:r>
      <w:r w:rsidRPr="009B7E75">
        <w:rPr>
          <w:sz w:val="24"/>
          <w:szCs w:val="24"/>
        </w:rPr>
        <w:t xml:space="preserve"> receiving information from RIT to respond to the RFP hereunder, the provider receives proprietary information of RIT relating to RIT’s business, operation</w:t>
      </w:r>
      <w:r w:rsidR="00FC0DDD">
        <w:rPr>
          <w:sz w:val="24"/>
          <w:szCs w:val="24"/>
        </w:rPr>
        <w:t>s, equipment, or products, the P</w:t>
      </w:r>
      <w:r w:rsidRPr="009B7E75">
        <w:rPr>
          <w:sz w:val="24"/>
          <w:szCs w:val="24"/>
        </w:rPr>
        <w:t>rovider will retain all such information in confidence and will not disclose it, except to its own and RIT’s employees in the necessary course of the performance of re</w:t>
      </w:r>
      <w:r w:rsidR="004A4FF8">
        <w:rPr>
          <w:sz w:val="24"/>
          <w:szCs w:val="24"/>
        </w:rPr>
        <w:t xml:space="preserve">sponding to the RFP hereunder. </w:t>
      </w:r>
      <w:r w:rsidRPr="009B7E75">
        <w:rPr>
          <w:sz w:val="24"/>
          <w:szCs w:val="24"/>
        </w:rPr>
        <w:t>However, nothing herein w</w:t>
      </w:r>
      <w:r w:rsidR="00FC0DDD">
        <w:rPr>
          <w:sz w:val="24"/>
          <w:szCs w:val="24"/>
        </w:rPr>
        <w:t>ill prevent disclosures by the P</w:t>
      </w:r>
      <w:r w:rsidRPr="009B7E75">
        <w:rPr>
          <w:sz w:val="24"/>
          <w:szCs w:val="24"/>
        </w:rPr>
        <w:t>rovider of any information after it is available to the general public in a printed publication, or of any information tha</w:t>
      </w:r>
      <w:r w:rsidR="00FC0DDD">
        <w:rPr>
          <w:sz w:val="24"/>
          <w:szCs w:val="24"/>
        </w:rPr>
        <w:t>t was already available to the P</w:t>
      </w:r>
      <w:r w:rsidRPr="009B7E75">
        <w:rPr>
          <w:sz w:val="24"/>
          <w:szCs w:val="24"/>
        </w:rPr>
        <w:t xml:space="preserve">rovider from </w:t>
      </w:r>
      <w:r w:rsidR="00FC0DDD">
        <w:rPr>
          <w:sz w:val="24"/>
          <w:szCs w:val="24"/>
        </w:rPr>
        <w:t>written documents in the P</w:t>
      </w:r>
      <w:r w:rsidRPr="009B7E75">
        <w:rPr>
          <w:sz w:val="24"/>
          <w:szCs w:val="24"/>
        </w:rPr>
        <w:t>rovider’s possession at the time such information was acquired from RIT, or of an</w:t>
      </w:r>
      <w:r w:rsidR="00FC0DDD">
        <w:rPr>
          <w:sz w:val="24"/>
          <w:szCs w:val="24"/>
        </w:rPr>
        <w:t xml:space="preserve">y information furnished to </w:t>
      </w:r>
      <w:r w:rsidR="004A4FF8">
        <w:rPr>
          <w:sz w:val="24"/>
          <w:szCs w:val="24"/>
        </w:rPr>
        <w:t xml:space="preserve">the Provider by a third party. </w:t>
      </w:r>
      <w:r w:rsidR="00FC0DDD">
        <w:rPr>
          <w:sz w:val="24"/>
          <w:szCs w:val="24"/>
        </w:rPr>
        <w:t>The P</w:t>
      </w:r>
      <w:r w:rsidRPr="009B7E75">
        <w:rPr>
          <w:sz w:val="24"/>
          <w:szCs w:val="24"/>
        </w:rPr>
        <w:t>rovider shall protect the confidential information against unauthorized disclosure using the same degree of care, but no less than a rea</w:t>
      </w:r>
      <w:r w:rsidR="00FC0DDD">
        <w:rPr>
          <w:sz w:val="24"/>
          <w:szCs w:val="24"/>
        </w:rPr>
        <w:t>sonable degree of care, as the P</w:t>
      </w:r>
      <w:r w:rsidRPr="009B7E75">
        <w:rPr>
          <w:sz w:val="24"/>
          <w:szCs w:val="24"/>
        </w:rPr>
        <w:t>rovider uses to protect its own confidential info</w:t>
      </w:r>
      <w:r w:rsidR="00FC0DDD">
        <w:rPr>
          <w:sz w:val="24"/>
          <w:szCs w:val="24"/>
        </w:rPr>
        <w:t>rmation of a like nature.  The P</w:t>
      </w:r>
      <w:r w:rsidRPr="009B7E75">
        <w:rPr>
          <w:sz w:val="24"/>
          <w:szCs w:val="24"/>
        </w:rPr>
        <w:t>rovider will insure that each employee or subcontractor agrees to simila</w:t>
      </w:r>
      <w:r w:rsidR="004A4FF8">
        <w:rPr>
          <w:sz w:val="24"/>
          <w:szCs w:val="24"/>
        </w:rPr>
        <w:t>r confidentiality requirements.</w:t>
      </w:r>
    </w:p>
    <w:p w14:paraId="3966F45C" w14:textId="77777777" w:rsidR="009200EC" w:rsidRPr="009B7E75" w:rsidRDefault="009200EC" w:rsidP="008E1B31">
      <w:pPr>
        <w:jc w:val="both"/>
        <w:rPr>
          <w:sz w:val="24"/>
          <w:szCs w:val="24"/>
        </w:rPr>
      </w:pPr>
    </w:p>
    <w:p w14:paraId="3DB94863" w14:textId="77777777" w:rsidR="00346EEF" w:rsidRPr="00C9146B" w:rsidRDefault="00346EEF" w:rsidP="00EF484C">
      <w:pPr>
        <w:pStyle w:val="Heading1"/>
        <w:numPr>
          <w:ilvl w:val="0"/>
          <w:numId w:val="7"/>
        </w:numPr>
        <w:tabs>
          <w:tab w:val="left" w:pos="360"/>
        </w:tabs>
        <w:ind w:left="360"/>
        <w:rPr>
          <w:rFonts w:ascii="Times New Roman" w:hAnsi="Times New Roman"/>
        </w:rPr>
      </w:pPr>
      <w:bookmarkStart w:id="6" w:name="_Toc518289629"/>
      <w:r w:rsidRPr="00C9146B">
        <w:rPr>
          <w:rFonts w:ascii="Times New Roman" w:hAnsi="Times New Roman"/>
        </w:rPr>
        <w:t>INSTRUCTIONS</w:t>
      </w:r>
      <w:r w:rsidR="00E15D03">
        <w:rPr>
          <w:rFonts w:ascii="Times New Roman" w:hAnsi="Times New Roman"/>
        </w:rPr>
        <w:t xml:space="preserve"> FOR SUBMITTAL</w:t>
      </w:r>
      <w:bookmarkEnd w:id="6"/>
    </w:p>
    <w:p w14:paraId="081AC513" w14:textId="77777777" w:rsidR="00E72330" w:rsidRDefault="00E72330" w:rsidP="00E72330">
      <w:pPr>
        <w:pStyle w:val="BodyTextIndent"/>
        <w:ind w:left="0"/>
        <w:jc w:val="both"/>
        <w:rPr>
          <w:szCs w:val="24"/>
        </w:rPr>
      </w:pPr>
    </w:p>
    <w:p w14:paraId="06072BD8" w14:textId="77777777" w:rsidR="005C1C99" w:rsidRDefault="00DD4284" w:rsidP="002D73D4">
      <w:pPr>
        <w:pStyle w:val="BodyTextIndent"/>
        <w:ind w:left="0"/>
        <w:jc w:val="both"/>
        <w:rPr>
          <w:szCs w:val="24"/>
        </w:rPr>
      </w:pPr>
      <w:r>
        <w:rPr>
          <w:szCs w:val="24"/>
        </w:rPr>
        <w:t>It is mandatory that o</w:t>
      </w:r>
      <w:r w:rsidR="004A4FF8">
        <w:rPr>
          <w:szCs w:val="24"/>
        </w:rPr>
        <w:t>ne electronic version of the RFP</w:t>
      </w:r>
      <w:r>
        <w:rPr>
          <w:szCs w:val="24"/>
        </w:rPr>
        <w:t xml:space="preserve"> be submitted</w:t>
      </w:r>
      <w:r w:rsidR="000C7009" w:rsidRPr="009B7E75">
        <w:rPr>
          <w:szCs w:val="24"/>
        </w:rPr>
        <w:t xml:space="preserve"> via</w:t>
      </w:r>
      <w:r w:rsidR="00BA58E0" w:rsidRPr="009B7E75">
        <w:rPr>
          <w:szCs w:val="24"/>
        </w:rPr>
        <w:t xml:space="preserve"> e-mail</w:t>
      </w:r>
      <w:r w:rsidR="00346EEF" w:rsidRPr="009B7E75">
        <w:rPr>
          <w:szCs w:val="24"/>
        </w:rPr>
        <w:t xml:space="preserve"> following proposal outline</w:t>
      </w:r>
      <w:r w:rsidR="005C1C99">
        <w:rPr>
          <w:szCs w:val="24"/>
        </w:rPr>
        <w:t xml:space="preserve"> and date requi</w:t>
      </w:r>
      <w:r w:rsidR="007D7B09">
        <w:rPr>
          <w:szCs w:val="24"/>
        </w:rPr>
        <w:t>r</w:t>
      </w:r>
      <w:r w:rsidR="005C1C99">
        <w:rPr>
          <w:szCs w:val="24"/>
        </w:rPr>
        <w:t>ements</w:t>
      </w:r>
      <w:r w:rsidR="00346EEF" w:rsidRPr="009B7E75">
        <w:rPr>
          <w:szCs w:val="24"/>
        </w:rPr>
        <w:t xml:space="preserve">, along with a detailed statement of any exceptions to any part of the request (with reference to </w:t>
      </w:r>
      <w:r w:rsidR="006748ED" w:rsidRPr="009B7E75">
        <w:rPr>
          <w:szCs w:val="24"/>
        </w:rPr>
        <w:t>t</w:t>
      </w:r>
      <w:r w:rsidR="007A064A" w:rsidRPr="009B7E75">
        <w:rPr>
          <w:szCs w:val="24"/>
        </w:rPr>
        <w:t>he</w:t>
      </w:r>
      <w:r w:rsidR="00346EEF" w:rsidRPr="009B7E75">
        <w:rPr>
          <w:szCs w:val="24"/>
        </w:rPr>
        <w:t xml:space="preserve"> specific </w:t>
      </w:r>
      <w:r w:rsidR="005C1C99">
        <w:rPr>
          <w:szCs w:val="24"/>
        </w:rPr>
        <w:t>sections</w:t>
      </w:r>
      <w:r w:rsidR="00346EEF" w:rsidRPr="009B7E75">
        <w:rPr>
          <w:szCs w:val="24"/>
        </w:rPr>
        <w:t xml:space="preserve"> involved</w:t>
      </w:r>
      <w:r w:rsidR="006748ED" w:rsidRPr="009B7E75">
        <w:rPr>
          <w:szCs w:val="24"/>
        </w:rPr>
        <w:t>)</w:t>
      </w:r>
      <w:r w:rsidR="004A4FF8">
        <w:rPr>
          <w:szCs w:val="24"/>
        </w:rPr>
        <w:t xml:space="preserve">. </w:t>
      </w:r>
      <w:r w:rsidR="00346EEF" w:rsidRPr="009B7E75">
        <w:rPr>
          <w:szCs w:val="24"/>
        </w:rPr>
        <w:t>Each of</w:t>
      </w:r>
      <w:r w:rsidR="00552345" w:rsidRPr="009B7E75">
        <w:rPr>
          <w:szCs w:val="24"/>
        </w:rPr>
        <w:t xml:space="preserve"> the</w:t>
      </w:r>
      <w:r w:rsidR="00346EEF" w:rsidRPr="009B7E75">
        <w:rPr>
          <w:szCs w:val="24"/>
        </w:rPr>
        <w:t xml:space="preserve"> sections of the</w:t>
      </w:r>
      <w:r w:rsidR="006748ED" w:rsidRPr="009B7E75">
        <w:rPr>
          <w:szCs w:val="24"/>
        </w:rPr>
        <w:t xml:space="preserve"> Evaluation Criteria</w:t>
      </w:r>
      <w:r w:rsidR="00346EEF" w:rsidRPr="009B7E75">
        <w:rPr>
          <w:szCs w:val="24"/>
        </w:rPr>
        <w:t xml:space="preserve"> </w:t>
      </w:r>
      <w:r w:rsidR="00435647">
        <w:rPr>
          <w:szCs w:val="24"/>
        </w:rPr>
        <w:t>(Heading 8</w:t>
      </w:r>
      <w:r w:rsidR="00CE4F87" w:rsidRPr="009B7E75">
        <w:rPr>
          <w:szCs w:val="24"/>
        </w:rPr>
        <w:t xml:space="preserve">) </w:t>
      </w:r>
      <w:r w:rsidR="00346EEF" w:rsidRPr="009B7E75">
        <w:rPr>
          <w:szCs w:val="24"/>
        </w:rPr>
        <w:t>must be individually addressed and fully detailed.</w:t>
      </w:r>
      <w:r w:rsidR="006748ED" w:rsidRPr="009B7E75">
        <w:rPr>
          <w:szCs w:val="24"/>
        </w:rPr>
        <w:t xml:space="preserve"> </w:t>
      </w:r>
      <w:r>
        <w:rPr>
          <w:szCs w:val="24"/>
        </w:rPr>
        <w:t xml:space="preserve">A supplementary hard copy with additional documentation (company catalog, Annual Report, </w:t>
      </w:r>
      <w:r w:rsidR="008E7841">
        <w:rPr>
          <w:szCs w:val="24"/>
        </w:rPr>
        <w:t>etc.</w:t>
      </w:r>
      <w:r>
        <w:rPr>
          <w:szCs w:val="24"/>
        </w:rPr>
        <w:t xml:space="preserve">) may also be mailed </w:t>
      </w:r>
      <w:r w:rsidR="004A4FF8">
        <w:rPr>
          <w:szCs w:val="24"/>
        </w:rPr>
        <w:t>on or before the delivery date.</w:t>
      </w:r>
    </w:p>
    <w:p w14:paraId="5C29AAF3" w14:textId="77777777" w:rsidR="002D73D4" w:rsidRDefault="002D73D4" w:rsidP="002D73D4">
      <w:pPr>
        <w:pStyle w:val="BodyTextIndent"/>
        <w:ind w:left="0"/>
        <w:jc w:val="both"/>
        <w:rPr>
          <w:szCs w:val="24"/>
        </w:rPr>
      </w:pPr>
    </w:p>
    <w:p w14:paraId="45900FEF" w14:textId="77777777" w:rsidR="00346EEF" w:rsidRDefault="005C1C99" w:rsidP="00EF484C">
      <w:pPr>
        <w:pStyle w:val="BodyTextIndent"/>
        <w:numPr>
          <w:ilvl w:val="0"/>
          <w:numId w:val="1"/>
        </w:numPr>
        <w:tabs>
          <w:tab w:val="clear" w:pos="720"/>
          <w:tab w:val="num" w:pos="360"/>
        </w:tabs>
        <w:ind w:left="360"/>
        <w:jc w:val="both"/>
        <w:rPr>
          <w:szCs w:val="24"/>
        </w:rPr>
      </w:pPr>
      <w:r w:rsidRPr="005C1C99">
        <w:rPr>
          <w:szCs w:val="24"/>
        </w:rPr>
        <w:t>Without exception all forms of requested p</w:t>
      </w:r>
      <w:r w:rsidR="00346EEF" w:rsidRPr="005C1C99">
        <w:rPr>
          <w:szCs w:val="24"/>
        </w:rPr>
        <w:t xml:space="preserve">roposal must </w:t>
      </w:r>
      <w:r w:rsidR="009D038F">
        <w:rPr>
          <w:szCs w:val="24"/>
        </w:rPr>
        <w:t>be e-mailed to</w:t>
      </w:r>
      <w:r w:rsidR="009D038F">
        <w:rPr>
          <w:color w:val="FF0000"/>
          <w:szCs w:val="24"/>
          <w:highlight w:val="yellow"/>
        </w:rPr>
        <w:t>[PS</w:t>
      </w:r>
      <w:r w:rsidR="00687F77" w:rsidRPr="009D038F">
        <w:rPr>
          <w:color w:val="FF0000"/>
          <w:szCs w:val="24"/>
          <w:highlight w:val="yellow"/>
        </w:rPr>
        <w:t xml:space="preserve">O </w:t>
      </w:r>
      <w:r w:rsidR="00DD4284" w:rsidRPr="009D038F">
        <w:rPr>
          <w:color w:val="FF0000"/>
          <w:szCs w:val="24"/>
          <w:highlight w:val="yellow"/>
        </w:rPr>
        <w:t>e-mail addres</w:t>
      </w:r>
      <w:r w:rsidR="009D038F">
        <w:rPr>
          <w:color w:val="FF0000"/>
          <w:szCs w:val="24"/>
          <w:highlight w:val="yellow"/>
        </w:rPr>
        <w:t>s]</w:t>
      </w:r>
      <w:r w:rsidR="00E22423" w:rsidRPr="009D038F">
        <w:rPr>
          <w:color w:val="FF0000"/>
          <w:szCs w:val="24"/>
        </w:rPr>
        <w:t xml:space="preserve"> </w:t>
      </w:r>
      <w:r w:rsidR="00E22423" w:rsidRPr="005C1C99">
        <w:rPr>
          <w:szCs w:val="24"/>
        </w:rPr>
        <w:t xml:space="preserve">on or </w:t>
      </w:r>
      <w:r w:rsidR="007A064A" w:rsidRPr="00885979">
        <w:rPr>
          <w:szCs w:val="24"/>
        </w:rPr>
        <w:t>before</w:t>
      </w:r>
      <w:r w:rsidR="00E15D03" w:rsidRPr="00885979">
        <w:rPr>
          <w:szCs w:val="24"/>
        </w:rPr>
        <w:t xml:space="preserve"> 10:00 am, </w:t>
      </w:r>
      <w:r w:rsidR="000339E6" w:rsidRPr="00885979">
        <w:rPr>
          <w:szCs w:val="24"/>
        </w:rPr>
        <w:t xml:space="preserve"> </w:t>
      </w:r>
      <w:r w:rsidR="009D038F" w:rsidRPr="009D038F">
        <w:rPr>
          <w:color w:val="FF0000"/>
          <w:szCs w:val="24"/>
          <w:highlight w:val="yellow"/>
        </w:rPr>
        <w:t>[DATE]</w:t>
      </w:r>
    </w:p>
    <w:p w14:paraId="42C00DA1" w14:textId="77777777" w:rsidR="008E1B31" w:rsidRPr="00885979" w:rsidRDefault="008E1B31" w:rsidP="008E1B31">
      <w:pPr>
        <w:pStyle w:val="BodyTextIndent"/>
        <w:ind w:left="0"/>
        <w:jc w:val="both"/>
        <w:rPr>
          <w:szCs w:val="24"/>
        </w:rPr>
      </w:pPr>
    </w:p>
    <w:p w14:paraId="5CD7B01B" w14:textId="77777777" w:rsidR="00DD4284" w:rsidRPr="00885979" w:rsidRDefault="00DD4284" w:rsidP="00EF484C">
      <w:pPr>
        <w:pStyle w:val="BodyTextIndent"/>
        <w:numPr>
          <w:ilvl w:val="0"/>
          <w:numId w:val="1"/>
        </w:numPr>
        <w:tabs>
          <w:tab w:val="clear" w:pos="720"/>
          <w:tab w:val="num" w:pos="360"/>
        </w:tabs>
        <w:ind w:left="360"/>
        <w:jc w:val="both"/>
        <w:rPr>
          <w:szCs w:val="24"/>
        </w:rPr>
      </w:pPr>
      <w:r w:rsidRPr="00885979">
        <w:rPr>
          <w:szCs w:val="24"/>
        </w:rPr>
        <w:t xml:space="preserve">If hard copies are required they must be delivered on or before 10:00 am, </w:t>
      </w:r>
      <w:r w:rsidR="009D038F" w:rsidRPr="009D038F">
        <w:rPr>
          <w:color w:val="FF0000"/>
          <w:szCs w:val="24"/>
          <w:highlight w:val="yellow"/>
        </w:rPr>
        <w:t>[DATE]</w:t>
      </w:r>
    </w:p>
    <w:p w14:paraId="598BD4BF" w14:textId="77777777" w:rsidR="00DF1627" w:rsidRPr="009B7E75" w:rsidRDefault="00346EEF" w:rsidP="00874CCE">
      <w:pPr>
        <w:pStyle w:val="BodyTextIndent"/>
        <w:jc w:val="both"/>
        <w:rPr>
          <w:szCs w:val="24"/>
        </w:rPr>
      </w:pPr>
      <w:r w:rsidRPr="00DD4284">
        <w:rPr>
          <w:szCs w:val="24"/>
        </w:rPr>
        <w:lastRenderedPageBreak/>
        <w:t>Mailing address:</w:t>
      </w:r>
    </w:p>
    <w:p w14:paraId="646D9487" w14:textId="77777777" w:rsidR="005C1C99" w:rsidRPr="00593986" w:rsidRDefault="005C1C99" w:rsidP="005C1C99">
      <w:pPr>
        <w:ind w:left="720"/>
        <w:rPr>
          <w:sz w:val="24"/>
          <w:szCs w:val="24"/>
        </w:rPr>
      </w:pPr>
      <w:r w:rsidRPr="00593986">
        <w:rPr>
          <w:sz w:val="24"/>
          <w:szCs w:val="24"/>
        </w:rPr>
        <w:t>Procurement Services Office</w:t>
      </w:r>
    </w:p>
    <w:p w14:paraId="5AE7E385" w14:textId="77777777" w:rsidR="005C1C99" w:rsidRPr="009D038F" w:rsidRDefault="009D038F" w:rsidP="005C1C99">
      <w:pPr>
        <w:ind w:left="720"/>
        <w:rPr>
          <w:color w:val="FF0000"/>
          <w:sz w:val="24"/>
          <w:szCs w:val="24"/>
          <w:highlight w:val="yellow"/>
        </w:rPr>
      </w:pPr>
      <w:r>
        <w:rPr>
          <w:color w:val="FF0000"/>
          <w:sz w:val="24"/>
          <w:szCs w:val="24"/>
          <w:highlight w:val="yellow"/>
        </w:rPr>
        <w:t>[NAME]</w:t>
      </w:r>
      <w:r w:rsidR="005C1C99" w:rsidRPr="009D038F">
        <w:rPr>
          <w:color w:val="FF0000"/>
          <w:sz w:val="24"/>
          <w:szCs w:val="24"/>
          <w:highlight w:val="yellow"/>
        </w:rPr>
        <w:t xml:space="preserve"> </w:t>
      </w:r>
    </w:p>
    <w:p w14:paraId="0D10556A" w14:textId="77777777" w:rsidR="005C1C99" w:rsidRPr="009D038F" w:rsidRDefault="009D038F" w:rsidP="005C1C99">
      <w:pPr>
        <w:ind w:left="720"/>
        <w:rPr>
          <w:color w:val="FF0000"/>
          <w:sz w:val="24"/>
          <w:szCs w:val="24"/>
          <w:highlight w:val="yellow"/>
        </w:rPr>
      </w:pPr>
      <w:r>
        <w:rPr>
          <w:color w:val="FF0000"/>
          <w:sz w:val="24"/>
          <w:szCs w:val="24"/>
          <w:highlight w:val="yellow"/>
        </w:rPr>
        <w:t>[TITLE]</w:t>
      </w:r>
    </w:p>
    <w:p w14:paraId="46A96CCB" w14:textId="77777777" w:rsidR="005C1C99" w:rsidRPr="00593986" w:rsidRDefault="005C1C99" w:rsidP="005C1C99">
      <w:pPr>
        <w:ind w:left="720"/>
        <w:rPr>
          <w:sz w:val="24"/>
          <w:szCs w:val="24"/>
        </w:rPr>
      </w:pPr>
      <w:r w:rsidRPr="00593986">
        <w:rPr>
          <w:sz w:val="24"/>
          <w:szCs w:val="24"/>
        </w:rPr>
        <w:t>124 Lomb Memorial Drive</w:t>
      </w:r>
    </w:p>
    <w:p w14:paraId="6CBF84CE" w14:textId="77777777" w:rsidR="00DD4284" w:rsidRDefault="005C1C99" w:rsidP="00BF4C0C">
      <w:pPr>
        <w:ind w:left="720"/>
        <w:rPr>
          <w:sz w:val="24"/>
          <w:szCs w:val="24"/>
        </w:rPr>
      </w:pPr>
      <w:r w:rsidRPr="00593986">
        <w:rPr>
          <w:sz w:val="24"/>
          <w:szCs w:val="24"/>
        </w:rPr>
        <w:t>Rochester, NY 14623</w:t>
      </w:r>
    </w:p>
    <w:p w14:paraId="0A56C39B" w14:textId="77777777" w:rsidR="008E1B31" w:rsidRPr="00DD4284" w:rsidRDefault="008E1B31" w:rsidP="00BF4C0C">
      <w:pPr>
        <w:ind w:left="720"/>
        <w:rPr>
          <w:sz w:val="24"/>
          <w:szCs w:val="24"/>
        </w:rPr>
      </w:pPr>
    </w:p>
    <w:p w14:paraId="3D9AD305" w14:textId="77777777" w:rsidR="00346EEF" w:rsidRDefault="000C7009" w:rsidP="00EF484C">
      <w:pPr>
        <w:pStyle w:val="BodyTextIndent"/>
        <w:numPr>
          <w:ilvl w:val="0"/>
          <w:numId w:val="1"/>
        </w:numPr>
        <w:tabs>
          <w:tab w:val="clear" w:pos="720"/>
          <w:tab w:val="num" w:pos="360"/>
        </w:tabs>
        <w:ind w:left="360"/>
        <w:jc w:val="both"/>
        <w:rPr>
          <w:szCs w:val="24"/>
        </w:rPr>
      </w:pPr>
      <w:r w:rsidRPr="009B7E75">
        <w:rPr>
          <w:szCs w:val="24"/>
        </w:rPr>
        <w:t>R</w:t>
      </w:r>
      <w:r w:rsidR="00346EEF" w:rsidRPr="009B7E75">
        <w:rPr>
          <w:szCs w:val="24"/>
        </w:rPr>
        <w:t>efer requests for additional information or clarification of requirements to</w:t>
      </w:r>
      <w:r w:rsidRPr="009B7E75">
        <w:rPr>
          <w:szCs w:val="24"/>
        </w:rPr>
        <w:t>:</w:t>
      </w:r>
    </w:p>
    <w:p w14:paraId="779E4C1E" w14:textId="77777777" w:rsidR="009D038F" w:rsidRPr="009D038F" w:rsidRDefault="009D038F" w:rsidP="009D038F">
      <w:pPr>
        <w:pStyle w:val="ListParagraph"/>
        <w:rPr>
          <w:color w:val="FF0000"/>
          <w:sz w:val="24"/>
          <w:szCs w:val="24"/>
          <w:highlight w:val="yellow"/>
        </w:rPr>
      </w:pPr>
      <w:r w:rsidRPr="009D038F">
        <w:rPr>
          <w:color w:val="FF0000"/>
          <w:sz w:val="24"/>
          <w:szCs w:val="24"/>
          <w:highlight w:val="yellow"/>
        </w:rPr>
        <w:t xml:space="preserve">[NAME] </w:t>
      </w:r>
    </w:p>
    <w:p w14:paraId="0EDB0AEB" w14:textId="77777777" w:rsidR="00DD4284" w:rsidRPr="009D038F" w:rsidRDefault="009D038F" w:rsidP="009D038F">
      <w:pPr>
        <w:pStyle w:val="ListParagraph"/>
        <w:rPr>
          <w:color w:val="FF0000"/>
          <w:sz w:val="24"/>
          <w:szCs w:val="24"/>
          <w:highlight w:val="yellow"/>
        </w:rPr>
      </w:pPr>
      <w:r w:rsidRPr="009D038F">
        <w:rPr>
          <w:color w:val="FF0000"/>
          <w:sz w:val="24"/>
          <w:szCs w:val="24"/>
          <w:highlight w:val="yellow"/>
        </w:rPr>
        <w:t>[TITLE]</w:t>
      </w:r>
    </w:p>
    <w:p w14:paraId="043EA221" w14:textId="77777777" w:rsidR="009D038F" w:rsidRPr="009D038F" w:rsidRDefault="009D038F" w:rsidP="009D038F">
      <w:pPr>
        <w:pStyle w:val="ListParagraph"/>
        <w:rPr>
          <w:color w:val="FF0000"/>
          <w:szCs w:val="24"/>
        </w:rPr>
      </w:pPr>
      <w:r w:rsidRPr="009D038F">
        <w:rPr>
          <w:color w:val="FF0000"/>
          <w:sz w:val="24"/>
          <w:szCs w:val="24"/>
          <w:highlight w:val="yellow"/>
        </w:rPr>
        <w:t>[EMAIL]</w:t>
      </w:r>
    </w:p>
    <w:p w14:paraId="71DE8DC6" w14:textId="77777777" w:rsidR="00DF1627" w:rsidRPr="009B7E75" w:rsidRDefault="00DF1627" w:rsidP="006E21BE">
      <w:pPr>
        <w:pStyle w:val="BodyTextIndent"/>
        <w:ind w:left="0"/>
        <w:jc w:val="both"/>
        <w:rPr>
          <w:szCs w:val="24"/>
        </w:rPr>
      </w:pPr>
    </w:p>
    <w:p w14:paraId="01F1D135" w14:textId="77777777" w:rsidR="006748ED" w:rsidRPr="00C9146B" w:rsidRDefault="00346EEF" w:rsidP="00EF484C">
      <w:pPr>
        <w:pStyle w:val="Heading1"/>
        <w:numPr>
          <w:ilvl w:val="0"/>
          <w:numId w:val="7"/>
        </w:numPr>
        <w:ind w:left="360"/>
        <w:rPr>
          <w:rFonts w:ascii="Times New Roman" w:hAnsi="Times New Roman"/>
        </w:rPr>
      </w:pPr>
      <w:bookmarkStart w:id="7" w:name="_Toc518289630"/>
      <w:r w:rsidRPr="00C9146B">
        <w:rPr>
          <w:rFonts w:ascii="Times New Roman" w:hAnsi="Times New Roman"/>
        </w:rPr>
        <w:t>EVALUATION CRITERIA</w:t>
      </w:r>
      <w:r w:rsidR="004418A7" w:rsidRPr="00C9146B">
        <w:rPr>
          <w:rFonts w:ascii="Times New Roman" w:hAnsi="Times New Roman"/>
        </w:rPr>
        <w:t>:</w:t>
      </w:r>
      <w:bookmarkEnd w:id="7"/>
    </w:p>
    <w:p w14:paraId="34F37D80" w14:textId="77777777" w:rsidR="00DC7A1B" w:rsidRPr="00C9146B" w:rsidRDefault="00DC7A1B" w:rsidP="006E21BE">
      <w:pPr>
        <w:pStyle w:val="BodyTextIndent"/>
        <w:ind w:left="0"/>
        <w:jc w:val="both"/>
        <w:rPr>
          <w:szCs w:val="24"/>
        </w:rPr>
      </w:pPr>
    </w:p>
    <w:p w14:paraId="7C226786" w14:textId="77777777" w:rsidR="007D7B09" w:rsidRDefault="00DC7A1B" w:rsidP="007D7B09">
      <w:pPr>
        <w:pStyle w:val="NoSpacing"/>
        <w:rPr>
          <w:rFonts w:ascii="Times New Roman" w:hAnsi="Times New Roman"/>
          <w:sz w:val="24"/>
          <w:szCs w:val="24"/>
        </w:rPr>
      </w:pPr>
      <w:r w:rsidRPr="007D7B09">
        <w:rPr>
          <w:rFonts w:ascii="Times New Roman" w:hAnsi="Times New Roman"/>
          <w:sz w:val="24"/>
          <w:szCs w:val="24"/>
        </w:rPr>
        <w:t>Proposals will be evaluated in accordance with the following bid submission requirements</w:t>
      </w:r>
      <w:r w:rsidR="004D69FC">
        <w:rPr>
          <w:rFonts w:ascii="Times New Roman" w:hAnsi="Times New Roman"/>
          <w:sz w:val="24"/>
          <w:szCs w:val="24"/>
        </w:rPr>
        <w:t xml:space="preserve"> listed in order of relative importance</w:t>
      </w:r>
      <w:r w:rsidR="004A4FF8">
        <w:rPr>
          <w:rFonts w:ascii="Times New Roman" w:hAnsi="Times New Roman"/>
          <w:sz w:val="24"/>
          <w:szCs w:val="24"/>
        </w:rPr>
        <w:t>:</w:t>
      </w:r>
    </w:p>
    <w:p w14:paraId="4EEA7039" w14:textId="77777777" w:rsidR="00DF175F" w:rsidRPr="007D7B09" w:rsidRDefault="00DF175F" w:rsidP="007D7B09">
      <w:pPr>
        <w:pStyle w:val="NoSpacing"/>
        <w:rPr>
          <w:rFonts w:ascii="Times New Roman" w:hAnsi="Times New Roman"/>
          <w:sz w:val="24"/>
          <w:szCs w:val="24"/>
        </w:rPr>
      </w:pPr>
    </w:p>
    <w:p w14:paraId="12E00DF5" w14:textId="77777777" w:rsid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 xml:space="preserve">Section A: </w:t>
      </w:r>
      <w:r w:rsidR="00261D21">
        <w:rPr>
          <w:rFonts w:ascii="Times New Roman" w:hAnsi="Times New Roman"/>
          <w:b/>
          <w:i/>
          <w:sz w:val="24"/>
          <w:szCs w:val="24"/>
        </w:rPr>
        <w:tab/>
      </w:r>
      <w:r w:rsidR="00DC7A1B" w:rsidRPr="007D7B09">
        <w:rPr>
          <w:rFonts w:ascii="Times New Roman" w:hAnsi="Times New Roman"/>
          <w:b/>
          <w:i/>
          <w:sz w:val="24"/>
          <w:szCs w:val="24"/>
        </w:rPr>
        <w:t>Pric</w:t>
      </w:r>
      <w:r w:rsidR="0055655A" w:rsidRPr="007D7B09">
        <w:rPr>
          <w:rFonts w:ascii="Times New Roman" w:hAnsi="Times New Roman"/>
          <w:b/>
          <w:i/>
          <w:sz w:val="24"/>
          <w:szCs w:val="24"/>
        </w:rPr>
        <w:t>ing</w:t>
      </w:r>
    </w:p>
    <w:p w14:paraId="38841BEA" w14:textId="77777777" w:rsidR="0055655A"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 xml:space="preserve">Section B: </w:t>
      </w:r>
      <w:r w:rsidR="00261D21">
        <w:rPr>
          <w:rFonts w:ascii="Times New Roman" w:hAnsi="Times New Roman"/>
          <w:b/>
          <w:i/>
          <w:sz w:val="24"/>
          <w:szCs w:val="24"/>
        </w:rPr>
        <w:tab/>
      </w:r>
      <w:r w:rsidR="00DC7A1B" w:rsidRPr="007D7B09">
        <w:rPr>
          <w:rFonts w:ascii="Times New Roman" w:hAnsi="Times New Roman"/>
          <w:b/>
          <w:i/>
          <w:sz w:val="24"/>
          <w:szCs w:val="24"/>
        </w:rPr>
        <w:t>Operating Requirements</w:t>
      </w:r>
      <w:r w:rsidRPr="007D7B09">
        <w:rPr>
          <w:rFonts w:ascii="Times New Roman" w:hAnsi="Times New Roman"/>
          <w:b/>
          <w:i/>
          <w:sz w:val="24"/>
          <w:szCs w:val="24"/>
        </w:rPr>
        <w:t xml:space="preserve"> </w:t>
      </w:r>
    </w:p>
    <w:p w14:paraId="3F2FA46B" w14:textId="77777777" w:rsidR="00DC7A1B"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Section C:</w:t>
      </w:r>
      <w:r w:rsidRPr="007D7B09">
        <w:rPr>
          <w:rFonts w:ascii="Times New Roman" w:hAnsi="Times New Roman"/>
          <w:sz w:val="24"/>
          <w:szCs w:val="24"/>
        </w:rPr>
        <w:t xml:space="preserve"> </w:t>
      </w:r>
      <w:r w:rsidR="00261D21">
        <w:rPr>
          <w:rFonts w:ascii="Times New Roman" w:hAnsi="Times New Roman"/>
          <w:sz w:val="24"/>
          <w:szCs w:val="24"/>
        </w:rPr>
        <w:tab/>
      </w:r>
      <w:r w:rsidR="00DC7A1B" w:rsidRPr="007D7B09">
        <w:rPr>
          <w:rFonts w:ascii="Times New Roman" w:hAnsi="Times New Roman"/>
          <w:b/>
          <w:i/>
          <w:sz w:val="24"/>
          <w:szCs w:val="24"/>
        </w:rPr>
        <w:t xml:space="preserve">Quality </w:t>
      </w:r>
      <w:r w:rsidRPr="007D7B09">
        <w:rPr>
          <w:rFonts w:ascii="Times New Roman" w:hAnsi="Times New Roman"/>
          <w:b/>
          <w:i/>
          <w:sz w:val="24"/>
          <w:szCs w:val="24"/>
        </w:rPr>
        <w:t xml:space="preserve">and </w:t>
      </w:r>
      <w:r w:rsidR="006748ED" w:rsidRPr="007D7B09">
        <w:rPr>
          <w:rFonts w:ascii="Times New Roman" w:hAnsi="Times New Roman"/>
          <w:b/>
          <w:i/>
          <w:sz w:val="24"/>
          <w:szCs w:val="24"/>
        </w:rPr>
        <w:t>Performance Metric</w:t>
      </w:r>
      <w:r w:rsidR="00DC7A1B" w:rsidRPr="007D7B09">
        <w:rPr>
          <w:rFonts w:ascii="Times New Roman" w:hAnsi="Times New Roman"/>
          <w:b/>
          <w:i/>
          <w:sz w:val="24"/>
          <w:szCs w:val="24"/>
        </w:rPr>
        <w:t>s</w:t>
      </w:r>
      <w:r w:rsidRPr="007D7B09">
        <w:rPr>
          <w:rFonts w:ascii="Times New Roman" w:hAnsi="Times New Roman"/>
          <w:b/>
          <w:i/>
          <w:sz w:val="24"/>
          <w:szCs w:val="24"/>
        </w:rPr>
        <w:t xml:space="preserve"> </w:t>
      </w:r>
    </w:p>
    <w:p w14:paraId="21C3707E" w14:textId="77777777" w:rsidR="0055655A" w:rsidRPr="007D7B09" w:rsidRDefault="0069539E" w:rsidP="00261D21">
      <w:pPr>
        <w:pStyle w:val="NoSpacing"/>
        <w:tabs>
          <w:tab w:val="left" w:pos="1170"/>
        </w:tabs>
        <w:rPr>
          <w:rFonts w:ascii="Times New Roman" w:hAnsi="Times New Roman"/>
          <w:sz w:val="24"/>
          <w:szCs w:val="24"/>
        </w:rPr>
      </w:pPr>
      <w:r w:rsidRPr="007D7B09">
        <w:rPr>
          <w:rFonts w:ascii="Times New Roman" w:hAnsi="Times New Roman"/>
          <w:b/>
          <w:i/>
          <w:sz w:val="24"/>
          <w:szCs w:val="24"/>
        </w:rPr>
        <w:t>Section D:</w:t>
      </w:r>
      <w:r w:rsidRPr="007D7B09">
        <w:rPr>
          <w:rFonts w:ascii="Times New Roman" w:hAnsi="Times New Roman"/>
          <w:sz w:val="24"/>
          <w:szCs w:val="24"/>
        </w:rPr>
        <w:t xml:space="preserve"> </w:t>
      </w:r>
      <w:r w:rsidR="00261D21">
        <w:rPr>
          <w:rFonts w:ascii="Times New Roman" w:hAnsi="Times New Roman"/>
          <w:sz w:val="24"/>
          <w:szCs w:val="24"/>
        </w:rPr>
        <w:tab/>
      </w:r>
      <w:r w:rsidRPr="007D7B09">
        <w:rPr>
          <w:rFonts w:ascii="Times New Roman" w:hAnsi="Times New Roman"/>
          <w:b/>
          <w:i/>
          <w:sz w:val="24"/>
          <w:szCs w:val="24"/>
        </w:rPr>
        <w:t xml:space="preserve">Evidence of Business Performance </w:t>
      </w:r>
    </w:p>
    <w:p w14:paraId="61BF6085" w14:textId="77777777" w:rsidR="0055655A" w:rsidRPr="007D7B09" w:rsidRDefault="002C2255" w:rsidP="00261D21">
      <w:pPr>
        <w:pStyle w:val="NoSpacing"/>
        <w:tabs>
          <w:tab w:val="left" w:pos="1170"/>
        </w:tabs>
        <w:rPr>
          <w:rFonts w:ascii="Times New Roman" w:hAnsi="Times New Roman"/>
          <w:sz w:val="24"/>
          <w:szCs w:val="24"/>
        </w:rPr>
      </w:pPr>
      <w:r>
        <w:rPr>
          <w:rFonts w:ascii="Times New Roman" w:hAnsi="Times New Roman"/>
          <w:b/>
          <w:i/>
          <w:sz w:val="24"/>
          <w:szCs w:val="24"/>
        </w:rPr>
        <w:t>Section E</w:t>
      </w:r>
      <w:r w:rsidR="0069539E" w:rsidRPr="007D7B09">
        <w:rPr>
          <w:rFonts w:ascii="Times New Roman" w:hAnsi="Times New Roman"/>
          <w:b/>
          <w:i/>
          <w:sz w:val="24"/>
          <w:szCs w:val="24"/>
        </w:rPr>
        <w:t xml:space="preserve">: </w:t>
      </w:r>
      <w:r w:rsidR="00261D21">
        <w:rPr>
          <w:rFonts w:ascii="Times New Roman" w:hAnsi="Times New Roman"/>
          <w:b/>
          <w:i/>
          <w:sz w:val="24"/>
          <w:szCs w:val="24"/>
        </w:rPr>
        <w:tab/>
      </w:r>
      <w:r w:rsidR="0069539E" w:rsidRPr="007D7B09">
        <w:rPr>
          <w:rFonts w:ascii="Times New Roman" w:hAnsi="Times New Roman"/>
          <w:b/>
          <w:i/>
          <w:sz w:val="24"/>
          <w:szCs w:val="24"/>
        </w:rPr>
        <w:t>Su</w:t>
      </w:r>
      <w:r w:rsidR="00DC7A1B" w:rsidRPr="007D7B09">
        <w:rPr>
          <w:rFonts w:ascii="Times New Roman" w:hAnsi="Times New Roman"/>
          <w:b/>
          <w:i/>
          <w:sz w:val="24"/>
          <w:szCs w:val="24"/>
        </w:rPr>
        <w:t>stainability (Green Strategy)</w:t>
      </w:r>
      <w:r w:rsidR="0069539E" w:rsidRPr="007D7B09">
        <w:rPr>
          <w:rFonts w:ascii="Times New Roman" w:hAnsi="Times New Roman"/>
          <w:b/>
          <w:i/>
          <w:sz w:val="24"/>
          <w:szCs w:val="24"/>
        </w:rPr>
        <w:t xml:space="preserve"> </w:t>
      </w:r>
    </w:p>
    <w:p w14:paraId="05E6CADA" w14:textId="77777777" w:rsidR="008C6B2D" w:rsidRPr="007D7B09" w:rsidRDefault="00736826" w:rsidP="00261D21">
      <w:pPr>
        <w:pStyle w:val="NoSpacing"/>
        <w:tabs>
          <w:tab w:val="left" w:pos="1170"/>
        </w:tabs>
        <w:rPr>
          <w:rFonts w:ascii="Times New Roman" w:hAnsi="Times New Roman"/>
          <w:i/>
          <w:sz w:val="24"/>
          <w:szCs w:val="24"/>
        </w:rPr>
      </w:pPr>
      <w:r>
        <w:rPr>
          <w:rFonts w:ascii="Times New Roman" w:hAnsi="Times New Roman"/>
          <w:b/>
          <w:i/>
          <w:sz w:val="24"/>
          <w:szCs w:val="24"/>
        </w:rPr>
        <w:t>Section F</w:t>
      </w:r>
      <w:r w:rsidR="006A4A8D" w:rsidRPr="007D7B09">
        <w:rPr>
          <w:rFonts w:ascii="Times New Roman" w:hAnsi="Times New Roman"/>
          <w:b/>
          <w:i/>
          <w:sz w:val="24"/>
          <w:szCs w:val="24"/>
        </w:rPr>
        <w:t xml:space="preserve">: </w:t>
      </w:r>
      <w:r w:rsidR="00261D21">
        <w:rPr>
          <w:rFonts w:ascii="Times New Roman" w:hAnsi="Times New Roman"/>
          <w:b/>
          <w:i/>
          <w:sz w:val="24"/>
          <w:szCs w:val="24"/>
        </w:rPr>
        <w:tab/>
      </w:r>
      <w:r w:rsidR="006A4A8D" w:rsidRPr="007D7B09">
        <w:rPr>
          <w:rFonts w:ascii="Times New Roman" w:hAnsi="Times New Roman"/>
          <w:b/>
          <w:i/>
          <w:sz w:val="24"/>
          <w:szCs w:val="24"/>
        </w:rPr>
        <w:t>Terms and Conditions</w:t>
      </w:r>
      <w:r w:rsidR="008C6B2D" w:rsidRPr="007D7B09">
        <w:rPr>
          <w:rFonts w:ascii="Times New Roman" w:hAnsi="Times New Roman"/>
          <w:i/>
          <w:sz w:val="24"/>
          <w:szCs w:val="24"/>
        </w:rPr>
        <w:t xml:space="preserve"> </w:t>
      </w:r>
    </w:p>
    <w:p w14:paraId="0200BC54" w14:textId="77777777" w:rsidR="00A13CD7" w:rsidRDefault="009D725F" w:rsidP="000741DF">
      <w:pPr>
        <w:pStyle w:val="Heading2"/>
        <w:rPr>
          <w:rFonts w:ascii="Times New Roman" w:hAnsi="Times New Roman"/>
          <w:sz w:val="24"/>
          <w:szCs w:val="24"/>
          <w:u w:val="single"/>
        </w:rPr>
      </w:pPr>
      <w:bookmarkStart w:id="8" w:name="_Toc518289631"/>
      <w:r w:rsidRPr="00B17028">
        <w:rPr>
          <w:rFonts w:ascii="Times New Roman" w:hAnsi="Times New Roman"/>
          <w:sz w:val="24"/>
          <w:szCs w:val="24"/>
          <w:u w:val="single"/>
        </w:rPr>
        <w:t xml:space="preserve">Section A of </w:t>
      </w:r>
      <w:r w:rsidR="00A34C5D" w:rsidRPr="00B17028">
        <w:rPr>
          <w:rFonts w:ascii="Times New Roman" w:hAnsi="Times New Roman"/>
          <w:sz w:val="24"/>
          <w:szCs w:val="24"/>
          <w:u w:val="single"/>
        </w:rPr>
        <w:t xml:space="preserve">the </w:t>
      </w:r>
      <w:r w:rsidRPr="00B17028">
        <w:rPr>
          <w:rFonts w:ascii="Times New Roman" w:hAnsi="Times New Roman"/>
          <w:sz w:val="24"/>
          <w:szCs w:val="24"/>
          <w:u w:val="single"/>
        </w:rPr>
        <w:t xml:space="preserve">Evaluation Criteria: </w:t>
      </w:r>
      <w:r w:rsidR="003418C9" w:rsidRPr="00B17028">
        <w:rPr>
          <w:rFonts w:ascii="Times New Roman" w:hAnsi="Times New Roman"/>
          <w:sz w:val="24"/>
          <w:szCs w:val="24"/>
          <w:u w:val="single"/>
        </w:rPr>
        <w:t>Pricing</w:t>
      </w:r>
      <w:bookmarkEnd w:id="8"/>
    </w:p>
    <w:p w14:paraId="71459FA8" w14:textId="77777777" w:rsidR="009D038F" w:rsidRPr="009D038F" w:rsidRDefault="009D038F" w:rsidP="009D038F">
      <w:pPr>
        <w:ind w:left="432" w:hanging="432"/>
        <w:rPr>
          <w:color w:val="FF0000"/>
          <w:sz w:val="24"/>
          <w:szCs w:val="24"/>
          <w:highlight w:val="yellow"/>
        </w:rPr>
      </w:pPr>
      <w:bookmarkStart w:id="9" w:name="_Toc518289632"/>
      <w:r w:rsidRPr="009D038F">
        <w:rPr>
          <w:color w:val="FF0000"/>
          <w:sz w:val="24"/>
          <w:szCs w:val="24"/>
          <w:highlight w:val="yellow"/>
        </w:rPr>
        <w:t>[This section is customized based on the need of the requestor</w:t>
      </w:r>
    </w:p>
    <w:p w14:paraId="170AD244" w14:textId="77777777" w:rsidR="009D038F" w:rsidRPr="009D038F" w:rsidRDefault="009D038F" w:rsidP="009D038F">
      <w:pPr>
        <w:rPr>
          <w:color w:val="FF0000"/>
          <w:sz w:val="24"/>
          <w:szCs w:val="24"/>
          <w:highlight w:val="yellow"/>
        </w:rPr>
      </w:pPr>
      <w:r w:rsidRPr="009D038F">
        <w:rPr>
          <w:color w:val="FF0000"/>
          <w:sz w:val="24"/>
          <w:szCs w:val="24"/>
          <w:highlight w:val="yellow"/>
        </w:rPr>
        <w:t>Things to consider in this section:</w:t>
      </w:r>
    </w:p>
    <w:p w14:paraId="15314A34" w14:textId="77777777" w:rsidR="009D038F" w:rsidRPr="009D038F" w:rsidRDefault="009D038F" w:rsidP="009D038F">
      <w:pPr>
        <w:rPr>
          <w:color w:val="FF0000"/>
          <w:sz w:val="24"/>
          <w:szCs w:val="24"/>
          <w:highlight w:val="yellow"/>
        </w:rPr>
      </w:pPr>
    </w:p>
    <w:p w14:paraId="1EF87C04" w14:textId="77777777" w:rsidR="009D038F" w:rsidRPr="009D038F" w:rsidRDefault="009D038F" w:rsidP="00EF484C">
      <w:pPr>
        <w:numPr>
          <w:ilvl w:val="0"/>
          <w:numId w:val="8"/>
        </w:numPr>
        <w:rPr>
          <w:color w:val="FF0000"/>
          <w:sz w:val="24"/>
          <w:szCs w:val="24"/>
          <w:highlight w:val="yellow"/>
        </w:rPr>
      </w:pPr>
      <w:r w:rsidRPr="009D038F">
        <w:rPr>
          <w:color w:val="FF0000"/>
          <w:sz w:val="24"/>
          <w:szCs w:val="24"/>
          <w:highlight w:val="yellow"/>
        </w:rPr>
        <w:t xml:space="preserve">It is recommended that you request pricing in a consistent format.  By attaching an excel spread sheet with locked cells, and asking the responder to fill in their pricing, you are assured of consistency in the responses.  </w:t>
      </w:r>
    </w:p>
    <w:p w14:paraId="3DBA7819" w14:textId="77777777" w:rsidR="009D038F" w:rsidRPr="009D038F" w:rsidRDefault="009D038F" w:rsidP="00EF484C">
      <w:pPr>
        <w:numPr>
          <w:ilvl w:val="0"/>
          <w:numId w:val="8"/>
        </w:numPr>
        <w:tabs>
          <w:tab w:val="left" w:pos="360"/>
        </w:tabs>
        <w:jc w:val="both"/>
        <w:rPr>
          <w:color w:val="FF0000"/>
          <w:sz w:val="24"/>
          <w:szCs w:val="24"/>
          <w:highlight w:val="yellow"/>
          <w:u w:val="single"/>
        </w:rPr>
      </w:pPr>
      <w:r w:rsidRPr="009D038F">
        <w:rPr>
          <w:color w:val="FF0000"/>
          <w:sz w:val="24"/>
          <w:szCs w:val="24"/>
          <w:highlight w:val="yellow"/>
        </w:rPr>
        <w:t>Requesting a unit cost breakdown and/or service categories to be evaluated may be appropriate.</w:t>
      </w:r>
    </w:p>
    <w:p w14:paraId="359E3E56" w14:textId="77777777" w:rsidR="009D038F" w:rsidRPr="009D038F" w:rsidRDefault="009D038F" w:rsidP="00EF484C">
      <w:pPr>
        <w:numPr>
          <w:ilvl w:val="1"/>
          <w:numId w:val="4"/>
        </w:numPr>
        <w:jc w:val="both"/>
        <w:rPr>
          <w:color w:val="FF0000"/>
          <w:sz w:val="24"/>
          <w:szCs w:val="24"/>
          <w:highlight w:val="yellow"/>
        </w:rPr>
      </w:pPr>
      <w:r w:rsidRPr="009D038F">
        <w:rPr>
          <w:color w:val="FF0000"/>
          <w:sz w:val="24"/>
          <w:szCs w:val="24"/>
          <w:highlight w:val="yellow"/>
        </w:rPr>
        <w:t>Example:</w:t>
      </w:r>
    </w:p>
    <w:p w14:paraId="12CA2843" w14:textId="77777777"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 xml:space="preserve">Labor rates: regular vs. overtime </w:t>
      </w:r>
    </w:p>
    <w:p w14:paraId="70773C99" w14:textId="77777777"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Types of labor, consultant/trainer/installer/journeyman….</w:t>
      </w:r>
    </w:p>
    <w:p w14:paraId="295CA482" w14:textId="77777777"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 xml:space="preserve">Service fees: delivery charge/emergency </w:t>
      </w:r>
    </w:p>
    <w:p w14:paraId="621FCA7E" w14:textId="77777777"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Materials and material mark-ups</w:t>
      </w:r>
      <w:r w:rsidRPr="009D038F">
        <w:rPr>
          <w:color w:val="FF0000"/>
          <w:sz w:val="24"/>
          <w:szCs w:val="24"/>
          <w:highlight w:val="yellow"/>
        </w:rPr>
        <w:tab/>
      </w:r>
    </w:p>
    <w:p w14:paraId="78A8379C" w14:textId="77777777" w:rsidR="009D038F" w:rsidRPr="009D038F" w:rsidRDefault="009D038F" w:rsidP="00EF484C">
      <w:pPr>
        <w:numPr>
          <w:ilvl w:val="2"/>
          <w:numId w:val="4"/>
        </w:numPr>
        <w:jc w:val="both"/>
        <w:rPr>
          <w:color w:val="FF0000"/>
          <w:sz w:val="24"/>
          <w:szCs w:val="24"/>
          <w:highlight w:val="yellow"/>
        </w:rPr>
      </w:pPr>
      <w:r w:rsidRPr="009D038F">
        <w:rPr>
          <w:color w:val="FF0000"/>
          <w:sz w:val="24"/>
          <w:szCs w:val="24"/>
          <w:highlight w:val="yellow"/>
        </w:rPr>
        <w:t>Overhead cost</w:t>
      </w:r>
    </w:p>
    <w:p w14:paraId="686A54D4" w14:textId="77777777"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Do you want to accept alternate manufacturers or substitutions?</w:t>
      </w:r>
    </w:p>
    <w:p w14:paraId="52453E47" w14:textId="77777777"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Do you want the price tied to a commodity index?</w:t>
      </w:r>
    </w:p>
    <w:p w14:paraId="45730DE6" w14:textId="77777777"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 xml:space="preserve">RIT does not pay fuel surcharges.  If appropriate, please state in the </w:t>
      </w:r>
      <w:r>
        <w:rPr>
          <w:color w:val="FF0000"/>
          <w:sz w:val="24"/>
          <w:szCs w:val="24"/>
          <w:highlight w:val="yellow"/>
        </w:rPr>
        <w:t>RFP</w:t>
      </w:r>
    </w:p>
    <w:p w14:paraId="69E8FDCE" w14:textId="77777777" w:rsidR="009D038F" w:rsidRPr="009D038F" w:rsidRDefault="009D038F" w:rsidP="00EF484C">
      <w:pPr>
        <w:numPr>
          <w:ilvl w:val="0"/>
          <w:numId w:val="9"/>
        </w:numPr>
        <w:jc w:val="both"/>
        <w:rPr>
          <w:color w:val="FF0000"/>
          <w:sz w:val="24"/>
          <w:szCs w:val="24"/>
          <w:highlight w:val="yellow"/>
        </w:rPr>
      </w:pPr>
      <w:r w:rsidRPr="009D038F">
        <w:rPr>
          <w:color w:val="FF0000"/>
          <w:sz w:val="24"/>
          <w:szCs w:val="24"/>
          <w:highlight w:val="yellow"/>
        </w:rPr>
        <w:t xml:space="preserve">Are there any pricing assumptions such as NYS contract, consortium, X% </w:t>
      </w:r>
    </w:p>
    <w:p w14:paraId="2A5DAC17" w14:textId="77777777" w:rsidR="009D038F" w:rsidRPr="009D038F" w:rsidRDefault="009D038F" w:rsidP="009D038F">
      <w:pPr>
        <w:ind w:left="360" w:firstLine="360"/>
        <w:jc w:val="both"/>
        <w:rPr>
          <w:color w:val="FF0000"/>
          <w:sz w:val="24"/>
          <w:szCs w:val="24"/>
        </w:rPr>
      </w:pPr>
      <w:r w:rsidRPr="009D038F">
        <w:rPr>
          <w:color w:val="FF0000"/>
          <w:sz w:val="24"/>
          <w:szCs w:val="24"/>
          <w:highlight w:val="yellow"/>
        </w:rPr>
        <w:t>above/below industry commodity index, benchmarks within the industry, etc.]</w:t>
      </w:r>
      <w:r w:rsidRPr="009D038F">
        <w:rPr>
          <w:color w:val="FF0000"/>
          <w:sz w:val="24"/>
          <w:szCs w:val="24"/>
        </w:rPr>
        <w:t xml:space="preserve"> </w:t>
      </w:r>
    </w:p>
    <w:p w14:paraId="669FC98B" w14:textId="77777777" w:rsidR="009D725F" w:rsidRDefault="009D725F" w:rsidP="000741DF">
      <w:pPr>
        <w:pStyle w:val="Heading2"/>
        <w:rPr>
          <w:rFonts w:ascii="Times New Roman" w:hAnsi="Times New Roman"/>
          <w:sz w:val="24"/>
          <w:szCs w:val="24"/>
          <w:u w:val="single"/>
        </w:rPr>
      </w:pPr>
      <w:r w:rsidRPr="00B17028">
        <w:rPr>
          <w:rFonts w:ascii="Times New Roman" w:hAnsi="Times New Roman"/>
          <w:sz w:val="24"/>
          <w:szCs w:val="24"/>
          <w:u w:val="single"/>
        </w:rPr>
        <w:lastRenderedPageBreak/>
        <w:t xml:space="preserve">Section B of the Evaluation Criteria: </w:t>
      </w:r>
      <w:r w:rsidR="00FC0DDD" w:rsidRPr="00B17028">
        <w:rPr>
          <w:rFonts w:ascii="Times New Roman" w:hAnsi="Times New Roman"/>
          <w:sz w:val="24"/>
          <w:szCs w:val="24"/>
          <w:u w:val="single"/>
        </w:rPr>
        <w:t>Operating Requirements</w:t>
      </w:r>
      <w:bookmarkEnd w:id="9"/>
    </w:p>
    <w:p w14:paraId="1B03B583" w14:textId="77777777" w:rsidR="009D038F" w:rsidRPr="00840E27" w:rsidRDefault="009D038F" w:rsidP="009D038F">
      <w:pPr>
        <w:rPr>
          <w:b/>
          <w:i/>
          <w:color w:val="FF0000"/>
          <w:sz w:val="24"/>
          <w:szCs w:val="24"/>
          <w:highlight w:val="yellow"/>
        </w:rPr>
      </w:pPr>
      <w:bookmarkStart w:id="10" w:name="_Toc518289633"/>
      <w:r w:rsidRPr="00840E27">
        <w:rPr>
          <w:b/>
          <w:i/>
          <w:color w:val="FF0000"/>
          <w:sz w:val="24"/>
          <w:szCs w:val="24"/>
          <w:highlight w:val="yellow"/>
        </w:rPr>
        <w:t>[This section is customized based on the need of the requestor</w:t>
      </w:r>
    </w:p>
    <w:p w14:paraId="78571829" w14:textId="77777777" w:rsidR="009D038F" w:rsidRPr="009D038F" w:rsidRDefault="009D038F" w:rsidP="009D038F">
      <w:pPr>
        <w:rPr>
          <w:b/>
          <w:i/>
          <w:color w:val="FF0000"/>
          <w:sz w:val="24"/>
          <w:szCs w:val="24"/>
          <w:highlight w:val="yellow"/>
        </w:rPr>
      </w:pPr>
      <w:r w:rsidRPr="009D038F">
        <w:rPr>
          <w:b/>
          <w:i/>
          <w:color w:val="FF0000"/>
          <w:sz w:val="24"/>
          <w:szCs w:val="24"/>
          <w:highlight w:val="yellow"/>
        </w:rPr>
        <w:t>Note: this is the most important section of the RFP.  It should define the Scope of Work:</w:t>
      </w:r>
    </w:p>
    <w:p w14:paraId="4046D83A" w14:textId="77777777" w:rsidR="009D038F" w:rsidRPr="009D038F" w:rsidRDefault="009D038F" w:rsidP="009D038F">
      <w:pPr>
        <w:rPr>
          <w:b/>
          <w:i/>
          <w:color w:val="FF0000"/>
          <w:sz w:val="24"/>
          <w:szCs w:val="24"/>
          <w:highlight w:val="yellow"/>
        </w:rPr>
      </w:pPr>
      <w:r w:rsidRPr="009D038F">
        <w:rPr>
          <w:b/>
          <w:i/>
          <w:color w:val="FF0000"/>
          <w:sz w:val="24"/>
          <w:szCs w:val="24"/>
          <w:highlight w:val="yellow"/>
        </w:rPr>
        <w:t>What is a Scope of Work?</w:t>
      </w:r>
    </w:p>
    <w:p w14:paraId="78E2024F" w14:textId="77777777" w:rsidR="009D038F" w:rsidRPr="009D038F" w:rsidRDefault="009D038F" w:rsidP="009D038F">
      <w:pPr>
        <w:rPr>
          <w:i/>
          <w:color w:val="FF0000"/>
          <w:sz w:val="24"/>
          <w:szCs w:val="24"/>
          <w:highlight w:val="yellow"/>
        </w:rPr>
      </w:pPr>
      <w:r w:rsidRPr="009D038F">
        <w:rPr>
          <w:i/>
          <w:color w:val="FF0000"/>
          <w:sz w:val="24"/>
          <w:szCs w:val="24"/>
          <w:highlight w:val="yellow"/>
        </w:rPr>
        <w:t>A Scope of Work defines the procurement requirements of the project in sufficient detail to enable potential suppliers to determine if they are able to meet those requirements. It should include:</w:t>
      </w:r>
    </w:p>
    <w:p w14:paraId="117F775B" w14:textId="77777777"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Product or Services requested</w:t>
      </w:r>
    </w:p>
    <w:p w14:paraId="62128BD7" w14:textId="77777777"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Materials and equipment to be provided</w:t>
      </w:r>
    </w:p>
    <w:p w14:paraId="7C8B9044" w14:textId="77777777"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Training</w:t>
      </w:r>
    </w:p>
    <w:p w14:paraId="112A86C1" w14:textId="77777777"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Documentation</w:t>
      </w:r>
    </w:p>
    <w:p w14:paraId="27804BF1" w14:textId="77777777" w:rsidR="009D038F" w:rsidRPr="009D038F" w:rsidRDefault="009D038F" w:rsidP="00EF484C">
      <w:pPr>
        <w:numPr>
          <w:ilvl w:val="0"/>
          <w:numId w:val="10"/>
        </w:numPr>
        <w:rPr>
          <w:i/>
          <w:color w:val="FF0000"/>
          <w:sz w:val="24"/>
          <w:szCs w:val="24"/>
          <w:highlight w:val="yellow"/>
        </w:rPr>
      </w:pPr>
      <w:r w:rsidRPr="009D038F">
        <w:rPr>
          <w:i/>
          <w:color w:val="FF0000"/>
          <w:sz w:val="24"/>
          <w:szCs w:val="24"/>
          <w:highlight w:val="yellow"/>
        </w:rPr>
        <w:t>Support Requirements</w:t>
      </w:r>
      <w:r>
        <w:rPr>
          <w:i/>
          <w:color w:val="FF0000"/>
          <w:sz w:val="24"/>
          <w:szCs w:val="24"/>
          <w:highlight w:val="yellow"/>
        </w:rPr>
        <w:t>]</w:t>
      </w:r>
    </w:p>
    <w:p w14:paraId="7FEE2E5E" w14:textId="77777777" w:rsidR="000877C3" w:rsidRPr="00B17028" w:rsidRDefault="00796439" w:rsidP="000741DF">
      <w:pPr>
        <w:pStyle w:val="Heading2"/>
        <w:rPr>
          <w:rFonts w:ascii="Times New Roman" w:hAnsi="Times New Roman"/>
          <w:sz w:val="24"/>
          <w:szCs w:val="24"/>
          <w:u w:val="single"/>
        </w:rPr>
      </w:pPr>
      <w:r w:rsidRPr="00B17028">
        <w:rPr>
          <w:rFonts w:ascii="Times New Roman" w:hAnsi="Times New Roman"/>
          <w:sz w:val="24"/>
          <w:szCs w:val="24"/>
          <w:u w:val="single"/>
        </w:rPr>
        <w:t xml:space="preserve">Section C of the Evaluation Criteria: </w:t>
      </w:r>
      <w:r w:rsidR="00A13CD7" w:rsidRPr="00B17028">
        <w:rPr>
          <w:rFonts w:ascii="Times New Roman" w:hAnsi="Times New Roman"/>
          <w:sz w:val="24"/>
          <w:szCs w:val="24"/>
          <w:u w:val="single"/>
        </w:rPr>
        <w:t>Quality Metric/Performance Metrics</w:t>
      </w:r>
      <w:bookmarkEnd w:id="10"/>
    </w:p>
    <w:p w14:paraId="6F75D9D6" w14:textId="77777777" w:rsidR="009D038F" w:rsidRPr="009D038F" w:rsidRDefault="00840E27" w:rsidP="009D038F">
      <w:pPr>
        <w:rPr>
          <w:i/>
          <w:color w:val="FF0000"/>
          <w:sz w:val="24"/>
          <w:szCs w:val="24"/>
          <w:highlight w:val="yellow"/>
        </w:rPr>
      </w:pPr>
      <w:bookmarkStart w:id="11" w:name="_Toc518289634"/>
      <w:r>
        <w:rPr>
          <w:i/>
          <w:color w:val="FF0000"/>
          <w:sz w:val="24"/>
          <w:szCs w:val="24"/>
          <w:highlight w:val="yellow"/>
        </w:rPr>
        <w:t>[</w:t>
      </w:r>
      <w:r w:rsidR="009D038F" w:rsidRPr="00840E27">
        <w:rPr>
          <w:b/>
          <w:i/>
          <w:color w:val="FF0000"/>
          <w:sz w:val="24"/>
          <w:szCs w:val="24"/>
          <w:highlight w:val="yellow"/>
        </w:rPr>
        <w:t>This section is customized based on the need of the requestor</w:t>
      </w:r>
    </w:p>
    <w:p w14:paraId="1732D32B" w14:textId="77777777" w:rsidR="009D038F" w:rsidRPr="009D038F" w:rsidRDefault="009D038F" w:rsidP="009D038F">
      <w:pPr>
        <w:jc w:val="both"/>
        <w:rPr>
          <w:i/>
          <w:color w:val="FF0000"/>
          <w:sz w:val="24"/>
          <w:szCs w:val="24"/>
          <w:highlight w:val="yellow"/>
        </w:rPr>
      </w:pPr>
      <w:r w:rsidRPr="009D038F">
        <w:rPr>
          <w:i/>
          <w:color w:val="FF0000"/>
          <w:sz w:val="24"/>
          <w:szCs w:val="24"/>
          <w:highlight w:val="yellow"/>
        </w:rPr>
        <w:t>RIT client needs to define performance:</w:t>
      </w:r>
    </w:p>
    <w:p w14:paraId="13DBC5CE" w14:textId="77777777" w:rsidR="009D038F" w:rsidRPr="009D038F" w:rsidRDefault="009D038F" w:rsidP="00EF484C">
      <w:pPr>
        <w:numPr>
          <w:ilvl w:val="0"/>
          <w:numId w:val="5"/>
        </w:numPr>
        <w:jc w:val="both"/>
        <w:rPr>
          <w:b/>
          <w:color w:val="FF0000"/>
          <w:szCs w:val="24"/>
          <w:highlight w:val="yellow"/>
        </w:rPr>
      </w:pPr>
      <w:r w:rsidRPr="009D038F">
        <w:rPr>
          <w:i/>
          <w:color w:val="FF0000"/>
          <w:sz w:val="24"/>
          <w:szCs w:val="24"/>
          <w:highlight w:val="yellow"/>
        </w:rPr>
        <w:t>expectations/milestones</w:t>
      </w:r>
    </w:p>
    <w:p w14:paraId="7140379D" w14:textId="77777777" w:rsidR="009D038F" w:rsidRPr="009D038F" w:rsidRDefault="009D038F" w:rsidP="00EF484C">
      <w:pPr>
        <w:numPr>
          <w:ilvl w:val="0"/>
          <w:numId w:val="5"/>
        </w:numPr>
        <w:jc w:val="both"/>
        <w:rPr>
          <w:b/>
          <w:color w:val="FF0000"/>
          <w:szCs w:val="24"/>
          <w:highlight w:val="yellow"/>
        </w:rPr>
      </w:pPr>
      <w:r w:rsidRPr="009D038F">
        <w:rPr>
          <w:i/>
          <w:color w:val="FF0000"/>
          <w:sz w:val="24"/>
          <w:szCs w:val="24"/>
          <w:highlight w:val="yellow"/>
        </w:rPr>
        <w:t>measures, what to measure and how often</w:t>
      </w:r>
    </w:p>
    <w:p w14:paraId="47A282B0" w14:textId="77777777" w:rsidR="009D038F" w:rsidRPr="009D038F" w:rsidRDefault="009D038F" w:rsidP="00EF484C">
      <w:pPr>
        <w:numPr>
          <w:ilvl w:val="0"/>
          <w:numId w:val="5"/>
        </w:numPr>
        <w:rPr>
          <w:i/>
          <w:color w:val="FF0000"/>
          <w:sz w:val="24"/>
          <w:szCs w:val="24"/>
          <w:highlight w:val="yellow"/>
        </w:rPr>
      </w:pPr>
      <w:r w:rsidRPr="009D038F">
        <w:rPr>
          <w:i/>
          <w:color w:val="FF0000"/>
          <w:sz w:val="24"/>
          <w:szCs w:val="24"/>
          <w:highlight w:val="yellow"/>
        </w:rPr>
        <w:t>reporting – RIT Scorecard</w:t>
      </w:r>
      <w:r w:rsidR="00840E27">
        <w:rPr>
          <w:i/>
          <w:color w:val="FF0000"/>
          <w:sz w:val="24"/>
          <w:szCs w:val="24"/>
          <w:highlight w:val="yellow"/>
        </w:rPr>
        <w:t>]</w:t>
      </w:r>
    </w:p>
    <w:p w14:paraId="407C6F22" w14:textId="77777777" w:rsidR="000877C3" w:rsidRDefault="00796439" w:rsidP="000741DF">
      <w:pPr>
        <w:pStyle w:val="Heading2"/>
        <w:rPr>
          <w:rFonts w:ascii="Times New Roman" w:hAnsi="Times New Roman"/>
          <w:sz w:val="24"/>
          <w:szCs w:val="24"/>
          <w:u w:val="single"/>
        </w:rPr>
      </w:pPr>
      <w:r w:rsidRPr="00B17028">
        <w:rPr>
          <w:rFonts w:ascii="Times New Roman" w:hAnsi="Times New Roman"/>
          <w:sz w:val="24"/>
          <w:szCs w:val="24"/>
          <w:u w:val="single"/>
        </w:rPr>
        <w:t xml:space="preserve">Section D of the Evaluation Criteria: </w:t>
      </w:r>
      <w:r w:rsidR="00A13CD7" w:rsidRPr="00B17028">
        <w:rPr>
          <w:rFonts w:ascii="Times New Roman" w:hAnsi="Times New Roman"/>
          <w:sz w:val="24"/>
          <w:szCs w:val="24"/>
          <w:u w:val="single"/>
        </w:rPr>
        <w:t>Evidence of Business Performance</w:t>
      </w:r>
      <w:bookmarkEnd w:id="11"/>
    </w:p>
    <w:p w14:paraId="00C032FD" w14:textId="77777777" w:rsidR="00840E27" w:rsidRPr="00840E27" w:rsidRDefault="00840E27" w:rsidP="00840E27">
      <w:pPr>
        <w:rPr>
          <w:b/>
          <w:i/>
          <w:color w:val="FF0000"/>
          <w:sz w:val="24"/>
          <w:szCs w:val="24"/>
          <w:highlight w:val="yellow"/>
        </w:rPr>
      </w:pPr>
      <w:r>
        <w:rPr>
          <w:b/>
          <w:i/>
          <w:color w:val="FF0000"/>
          <w:sz w:val="24"/>
          <w:szCs w:val="24"/>
          <w:highlight w:val="yellow"/>
        </w:rPr>
        <w:t>[</w:t>
      </w:r>
      <w:r w:rsidRPr="00840E27">
        <w:rPr>
          <w:b/>
          <w:i/>
          <w:color w:val="FF0000"/>
          <w:sz w:val="24"/>
          <w:szCs w:val="24"/>
          <w:highlight w:val="yellow"/>
        </w:rPr>
        <w:t>This section is customized based on the need of the requestor. Some examples you may want to include are as follows:</w:t>
      </w:r>
    </w:p>
    <w:p w14:paraId="6870B9E6" w14:textId="77777777"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 xml:space="preserve">Customer References </w:t>
      </w:r>
    </w:p>
    <w:p w14:paraId="479889EB" w14:textId="77777777"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Customer references are requested in the Bid Qualification Form but you may want to use this section to further define references that are specific to the type of work requested in this RFP</w:t>
      </w:r>
    </w:p>
    <w:p w14:paraId="41EFC7C0" w14:textId="77777777" w:rsidR="00840E27" w:rsidRPr="00840E27" w:rsidRDefault="00840E27" w:rsidP="00840E27">
      <w:pPr>
        <w:rPr>
          <w:i/>
          <w:color w:val="FF0000"/>
          <w:sz w:val="24"/>
          <w:szCs w:val="24"/>
          <w:highlight w:val="yellow"/>
        </w:rPr>
      </w:pPr>
      <w:r w:rsidRPr="00840E27">
        <w:rPr>
          <w:i/>
          <w:color w:val="FF0000"/>
          <w:sz w:val="24"/>
          <w:szCs w:val="24"/>
          <w:highlight w:val="yellow"/>
        </w:rPr>
        <w:t>Example:</w:t>
      </w:r>
    </w:p>
    <w:p w14:paraId="26CEE040" w14:textId="77777777" w:rsidR="00840E27" w:rsidRPr="00840E27" w:rsidRDefault="00840E27" w:rsidP="00EF484C">
      <w:pPr>
        <w:numPr>
          <w:ilvl w:val="0"/>
          <w:numId w:val="12"/>
        </w:numPr>
        <w:rPr>
          <w:i/>
          <w:color w:val="FF0000"/>
          <w:sz w:val="24"/>
          <w:szCs w:val="24"/>
          <w:highlight w:val="yellow"/>
        </w:rPr>
      </w:pPr>
      <w:r w:rsidRPr="00840E27">
        <w:rPr>
          <w:i/>
          <w:color w:val="FF0000"/>
          <w:sz w:val="24"/>
          <w:szCs w:val="24"/>
          <w:highlight w:val="yellow"/>
        </w:rPr>
        <w:t>Provide list of current top 10 customers and contact information for possible inquiry</w:t>
      </w:r>
    </w:p>
    <w:p w14:paraId="697DC65F" w14:textId="77777777"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Innovation and Continuous Improvement</w:t>
      </w:r>
    </w:p>
    <w:p w14:paraId="19302386" w14:textId="77777777" w:rsidR="00840E27" w:rsidRPr="00840E27" w:rsidRDefault="00840E27" w:rsidP="00840E27">
      <w:pPr>
        <w:rPr>
          <w:i/>
          <w:color w:val="FF0000"/>
          <w:sz w:val="24"/>
          <w:szCs w:val="24"/>
          <w:highlight w:val="yellow"/>
        </w:rPr>
      </w:pPr>
      <w:r w:rsidRPr="00840E27">
        <w:rPr>
          <w:i/>
          <w:color w:val="FF0000"/>
          <w:sz w:val="24"/>
          <w:szCs w:val="24"/>
          <w:highlight w:val="yellow"/>
        </w:rPr>
        <w:t>This section is intended to assess the Providers process for engaging with RIT in order to determine their capability and commitment to ensure successful delivery of products/services and ideas for achieving productivity through continuous improvement programs with client.</w:t>
      </w:r>
    </w:p>
    <w:p w14:paraId="66CF8C91" w14:textId="77777777" w:rsidR="00840E27" w:rsidRPr="00840E27" w:rsidRDefault="00840E27" w:rsidP="00840E27">
      <w:pPr>
        <w:rPr>
          <w:i/>
          <w:color w:val="FF0000"/>
          <w:sz w:val="24"/>
          <w:szCs w:val="24"/>
          <w:highlight w:val="yellow"/>
        </w:rPr>
      </w:pPr>
      <w:r w:rsidRPr="00840E27">
        <w:rPr>
          <w:i/>
          <w:color w:val="FF0000"/>
          <w:sz w:val="24"/>
          <w:szCs w:val="24"/>
          <w:highlight w:val="yellow"/>
        </w:rPr>
        <w:t>Specific requirements in the RFP can include the following:</w:t>
      </w:r>
    </w:p>
    <w:p w14:paraId="43507C0E" w14:textId="77777777" w:rsidR="00840E27" w:rsidRPr="00840E27" w:rsidRDefault="00840E27" w:rsidP="00EF484C">
      <w:pPr>
        <w:numPr>
          <w:ilvl w:val="0"/>
          <w:numId w:val="12"/>
        </w:numPr>
        <w:rPr>
          <w:i/>
          <w:color w:val="FF0000"/>
          <w:sz w:val="24"/>
          <w:szCs w:val="24"/>
          <w:highlight w:val="yellow"/>
        </w:rPr>
      </w:pPr>
      <w:r w:rsidRPr="00840E27">
        <w:rPr>
          <w:i/>
          <w:color w:val="FF0000"/>
          <w:sz w:val="24"/>
          <w:szCs w:val="24"/>
          <w:highlight w:val="yellow"/>
        </w:rPr>
        <w:t>Requesting that they name an account manager and attach a resume</w:t>
      </w:r>
    </w:p>
    <w:p w14:paraId="01B3F5B7" w14:textId="77777777"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Requesting market information relating to new products, product condition and quality, and pricing trends.</w:t>
      </w:r>
      <w:bookmarkStart w:id="12" w:name="_Toc414353322"/>
      <w:bookmarkStart w:id="13" w:name="_Toc414353511"/>
    </w:p>
    <w:p w14:paraId="6FE60BAD" w14:textId="77777777"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Requesting business review meetings with the University a minimum of two times a year.  The purpose of the review will be for both parties to discuss the following: contract terms and compliance issues, new products and market trends; and any other matters or future opportunities which will enhance the University/Provider alliance.</w:t>
      </w:r>
      <w:bookmarkEnd w:id="12"/>
      <w:bookmarkEnd w:id="13"/>
    </w:p>
    <w:p w14:paraId="675ACD68" w14:textId="77777777" w:rsidR="00840E27" w:rsidRPr="00840E27" w:rsidRDefault="00840E27" w:rsidP="00EF484C">
      <w:pPr>
        <w:numPr>
          <w:ilvl w:val="0"/>
          <w:numId w:val="12"/>
        </w:numPr>
        <w:jc w:val="both"/>
        <w:rPr>
          <w:i/>
          <w:color w:val="FF0000"/>
          <w:sz w:val="24"/>
          <w:szCs w:val="24"/>
          <w:highlight w:val="yellow"/>
        </w:rPr>
      </w:pPr>
      <w:r w:rsidRPr="00840E27">
        <w:rPr>
          <w:i/>
          <w:color w:val="FF0000"/>
          <w:sz w:val="24"/>
          <w:szCs w:val="24"/>
          <w:highlight w:val="yellow"/>
        </w:rPr>
        <w:t>RIT client needs to define:</w:t>
      </w:r>
    </w:p>
    <w:p w14:paraId="2186EC5E" w14:textId="77777777" w:rsidR="00840E27" w:rsidRPr="00840E27" w:rsidRDefault="00840E27" w:rsidP="00840E27">
      <w:pPr>
        <w:ind w:left="720"/>
        <w:jc w:val="both"/>
        <w:rPr>
          <w:b/>
          <w:i/>
          <w:color w:val="FF0000"/>
          <w:szCs w:val="24"/>
          <w:highlight w:val="yellow"/>
        </w:rPr>
      </w:pPr>
      <w:r w:rsidRPr="00840E27">
        <w:rPr>
          <w:i/>
          <w:color w:val="FF0000"/>
          <w:sz w:val="24"/>
          <w:szCs w:val="24"/>
          <w:highlight w:val="yellow"/>
        </w:rPr>
        <w:t>Other business needs such as electronic applications/communication industry/commodity specific software/technology if beyond the scope of work criteria</w:t>
      </w:r>
    </w:p>
    <w:p w14:paraId="5026A6F7" w14:textId="77777777" w:rsidR="00840E27" w:rsidRPr="00840E27" w:rsidRDefault="00840E27" w:rsidP="00840E27">
      <w:pPr>
        <w:rPr>
          <w:i/>
          <w:color w:val="FF0000"/>
          <w:sz w:val="22"/>
          <w:szCs w:val="22"/>
          <w:highlight w:val="yellow"/>
          <w:u w:val="single"/>
        </w:rPr>
      </w:pPr>
      <w:r w:rsidRPr="00840E27">
        <w:rPr>
          <w:i/>
          <w:color w:val="FF0000"/>
          <w:sz w:val="22"/>
          <w:szCs w:val="22"/>
          <w:highlight w:val="yellow"/>
          <w:u w:val="single"/>
        </w:rPr>
        <w:t>Competitive Advantage</w:t>
      </w:r>
    </w:p>
    <w:p w14:paraId="75E0433E" w14:textId="77777777" w:rsidR="00840E27" w:rsidRPr="00840E27" w:rsidRDefault="00840E27" w:rsidP="00840E27">
      <w:pPr>
        <w:rPr>
          <w:i/>
          <w:color w:val="FF0000"/>
          <w:sz w:val="24"/>
          <w:szCs w:val="24"/>
          <w:highlight w:val="yellow"/>
        </w:rPr>
      </w:pPr>
      <w:r w:rsidRPr="00840E27">
        <w:rPr>
          <w:i/>
          <w:color w:val="FF0000"/>
          <w:sz w:val="24"/>
          <w:szCs w:val="24"/>
          <w:highlight w:val="yellow"/>
        </w:rPr>
        <w:lastRenderedPageBreak/>
        <w:t xml:space="preserve">This section intends to assess the suppliers overall competitive differentiations through requesting the following: </w:t>
      </w:r>
    </w:p>
    <w:p w14:paraId="3780A8D8" w14:textId="77777777"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Summary of product and service capabilities that sets you apart/above your competitors.</w:t>
      </w:r>
    </w:p>
    <w:p w14:paraId="5DDA421B" w14:textId="77777777" w:rsidR="00840E27" w:rsidRPr="00840E27" w:rsidRDefault="00840E27" w:rsidP="00EF484C">
      <w:pPr>
        <w:numPr>
          <w:ilvl w:val="0"/>
          <w:numId w:val="11"/>
        </w:numPr>
        <w:rPr>
          <w:b/>
          <w:i/>
          <w:color w:val="FF0000"/>
          <w:sz w:val="24"/>
          <w:szCs w:val="24"/>
          <w:highlight w:val="yellow"/>
        </w:rPr>
      </w:pPr>
      <w:r w:rsidRPr="00840E27">
        <w:rPr>
          <w:i/>
          <w:color w:val="FF0000"/>
          <w:sz w:val="24"/>
          <w:szCs w:val="24"/>
          <w:highlight w:val="yellow"/>
        </w:rPr>
        <w:t xml:space="preserve">Suggestions that go above and beyond the outline provided in the RFP, such as recommendations and best practices within your industry that you can offer to RIT in the short and long term. </w:t>
      </w:r>
      <w:r w:rsidRPr="00840E27">
        <w:rPr>
          <w:color w:val="FF0000"/>
          <w:sz w:val="24"/>
          <w:szCs w:val="24"/>
          <w:highlight w:val="yellow"/>
        </w:rPr>
        <w:t xml:space="preserve"> </w:t>
      </w:r>
    </w:p>
    <w:p w14:paraId="1926E545" w14:textId="77777777" w:rsidR="00840E27" w:rsidRPr="00840E27" w:rsidRDefault="00840E27" w:rsidP="00840E27">
      <w:pPr>
        <w:rPr>
          <w:i/>
          <w:color w:val="FF0000"/>
          <w:sz w:val="24"/>
          <w:szCs w:val="24"/>
          <w:highlight w:val="yellow"/>
          <w:u w:val="single"/>
        </w:rPr>
      </w:pPr>
      <w:r w:rsidRPr="00840E27">
        <w:rPr>
          <w:i/>
          <w:color w:val="FF0000"/>
          <w:sz w:val="24"/>
          <w:szCs w:val="24"/>
          <w:highlight w:val="yellow"/>
          <w:u w:val="single"/>
        </w:rPr>
        <w:t>Business Systems and Billing</w:t>
      </w:r>
    </w:p>
    <w:p w14:paraId="04364B48" w14:textId="77777777" w:rsidR="00840E27" w:rsidRPr="00840E27" w:rsidRDefault="00840E27" w:rsidP="00840E27">
      <w:pPr>
        <w:rPr>
          <w:i/>
          <w:color w:val="FF0000"/>
          <w:sz w:val="24"/>
          <w:szCs w:val="24"/>
          <w:highlight w:val="yellow"/>
        </w:rPr>
      </w:pPr>
      <w:r w:rsidRPr="00840E27">
        <w:rPr>
          <w:i/>
          <w:color w:val="FF0000"/>
          <w:sz w:val="24"/>
          <w:szCs w:val="24"/>
          <w:highlight w:val="yellow"/>
        </w:rPr>
        <w:t>This section describes any billing requirements such as Electronic …ACH</w:t>
      </w:r>
      <w:proofErr w:type="gramStart"/>
      <w:r w:rsidRPr="00840E27">
        <w:rPr>
          <w:i/>
          <w:color w:val="FF0000"/>
          <w:sz w:val="24"/>
          <w:szCs w:val="24"/>
          <w:highlight w:val="yellow"/>
        </w:rPr>
        <w:t>….spreadsheet</w:t>
      </w:r>
      <w:proofErr w:type="gramEnd"/>
      <w:r w:rsidRPr="00840E27">
        <w:rPr>
          <w:i/>
          <w:color w:val="FF0000"/>
          <w:sz w:val="24"/>
          <w:szCs w:val="24"/>
          <w:highlight w:val="yellow"/>
        </w:rPr>
        <w:t xml:space="preserve"> </w:t>
      </w:r>
      <w:proofErr w:type="spellStart"/>
      <w:r w:rsidRPr="00840E27">
        <w:rPr>
          <w:i/>
          <w:color w:val="FF0000"/>
          <w:sz w:val="24"/>
          <w:szCs w:val="24"/>
          <w:highlight w:val="yellow"/>
        </w:rPr>
        <w:t>upload..sample</w:t>
      </w:r>
      <w:proofErr w:type="spellEnd"/>
      <w:r w:rsidRPr="00840E27">
        <w:rPr>
          <w:i/>
          <w:color w:val="FF0000"/>
          <w:sz w:val="24"/>
          <w:szCs w:val="24"/>
          <w:highlight w:val="yellow"/>
        </w:rPr>
        <w:t xml:space="preserve"> of invoice and transparency levels</w:t>
      </w:r>
    </w:p>
    <w:p w14:paraId="31F2BA03" w14:textId="77777777" w:rsidR="00840E27" w:rsidRPr="00840E27" w:rsidRDefault="00840E27" w:rsidP="00EF484C">
      <w:pPr>
        <w:numPr>
          <w:ilvl w:val="0"/>
          <w:numId w:val="13"/>
        </w:numPr>
        <w:jc w:val="both"/>
        <w:rPr>
          <w:b/>
          <w:i/>
          <w:color w:val="FF0000"/>
          <w:szCs w:val="24"/>
          <w:highlight w:val="yellow"/>
        </w:rPr>
      </w:pPr>
      <w:r w:rsidRPr="00840E27">
        <w:rPr>
          <w:i/>
          <w:color w:val="FF0000"/>
          <w:sz w:val="24"/>
          <w:szCs w:val="24"/>
          <w:highlight w:val="yellow"/>
        </w:rPr>
        <w:t xml:space="preserve">Detail required on invoice: i.e. actual units, unit price, labor vs materials, hours etc… </w:t>
      </w:r>
    </w:p>
    <w:p w14:paraId="47D6C90D" w14:textId="77777777" w:rsidR="00840E27" w:rsidRPr="00840E27" w:rsidRDefault="00840E27" w:rsidP="00EF484C">
      <w:pPr>
        <w:numPr>
          <w:ilvl w:val="0"/>
          <w:numId w:val="13"/>
        </w:numPr>
        <w:jc w:val="both"/>
        <w:rPr>
          <w:b/>
          <w:i/>
          <w:color w:val="FF0000"/>
          <w:szCs w:val="24"/>
          <w:highlight w:val="yellow"/>
        </w:rPr>
      </w:pPr>
      <w:r w:rsidRPr="00840E27">
        <w:rPr>
          <w:i/>
          <w:color w:val="FF0000"/>
          <w:sz w:val="24"/>
          <w:szCs w:val="24"/>
          <w:highlight w:val="yellow"/>
        </w:rPr>
        <w:t>Invoicing requirements if different than normal Terms and Conditions invoice submission, i.e. electronic spreadsheet vs. invoice to Accounts Payable</w:t>
      </w:r>
    </w:p>
    <w:p w14:paraId="15EBC7E6" w14:textId="77777777" w:rsidR="00840E27" w:rsidRPr="00840E27" w:rsidRDefault="00840E27" w:rsidP="00840E27">
      <w:pPr>
        <w:rPr>
          <w:color w:val="FF0000"/>
          <w:sz w:val="24"/>
          <w:szCs w:val="24"/>
          <w:highlight w:val="yellow"/>
          <w:u w:val="single"/>
        </w:rPr>
      </w:pPr>
      <w:r w:rsidRPr="00840E27">
        <w:rPr>
          <w:color w:val="FF0000"/>
          <w:sz w:val="24"/>
          <w:szCs w:val="24"/>
          <w:highlight w:val="yellow"/>
          <w:u w:val="single"/>
        </w:rPr>
        <w:t>Professional Development</w:t>
      </w:r>
    </w:p>
    <w:p w14:paraId="116083AC" w14:textId="77777777" w:rsidR="00840E27" w:rsidRPr="00840E27" w:rsidRDefault="00840E27" w:rsidP="00840E27">
      <w:pPr>
        <w:rPr>
          <w:i/>
          <w:color w:val="FF0000"/>
          <w:sz w:val="24"/>
          <w:szCs w:val="24"/>
          <w:highlight w:val="yellow"/>
        </w:rPr>
      </w:pPr>
      <w:r w:rsidRPr="00840E27">
        <w:rPr>
          <w:i/>
          <w:color w:val="FF0000"/>
          <w:sz w:val="24"/>
          <w:szCs w:val="24"/>
          <w:highlight w:val="yellow"/>
        </w:rPr>
        <w:t xml:space="preserve">This section addresses the supplier’s commitment to professional development and levels of employee advocacy by understanding their internal processes for advancement and development </w:t>
      </w:r>
    </w:p>
    <w:p w14:paraId="3EA80B0B" w14:textId="77777777" w:rsidR="00840E27" w:rsidRPr="00840E27" w:rsidRDefault="00840E27" w:rsidP="00EF484C">
      <w:pPr>
        <w:numPr>
          <w:ilvl w:val="0"/>
          <w:numId w:val="11"/>
        </w:numPr>
        <w:rPr>
          <w:color w:val="FF0000"/>
          <w:highlight w:val="yellow"/>
        </w:rPr>
      </w:pPr>
      <w:r w:rsidRPr="00840E27">
        <w:rPr>
          <w:i/>
          <w:color w:val="FF0000"/>
          <w:sz w:val="24"/>
          <w:szCs w:val="24"/>
          <w:highlight w:val="yellow"/>
        </w:rPr>
        <w:t>Describe your internal development process and strategy</w:t>
      </w:r>
      <w:r w:rsidRPr="00840E27">
        <w:rPr>
          <w:color w:val="FF0000"/>
          <w:sz w:val="24"/>
          <w:szCs w:val="24"/>
          <w:highlight w:val="yellow"/>
        </w:rPr>
        <w:t>.</w:t>
      </w:r>
      <w:r>
        <w:rPr>
          <w:color w:val="FF0000"/>
          <w:sz w:val="24"/>
          <w:szCs w:val="24"/>
          <w:highlight w:val="yellow"/>
        </w:rPr>
        <w:t>]</w:t>
      </w:r>
    </w:p>
    <w:p w14:paraId="4FBC6941" w14:textId="77777777" w:rsidR="00840E27" w:rsidRPr="00840E27" w:rsidRDefault="00840E27" w:rsidP="00840E27"/>
    <w:p w14:paraId="0A1ECEAA" w14:textId="77777777" w:rsidR="00A13CD7" w:rsidRPr="00B17028" w:rsidRDefault="002C2255" w:rsidP="000741DF">
      <w:pPr>
        <w:pStyle w:val="Heading2"/>
        <w:rPr>
          <w:rFonts w:ascii="Times New Roman" w:hAnsi="Times New Roman"/>
          <w:sz w:val="24"/>
          <w:szCs w:val="24"/>
          <w:u w:val="single"/>
        </w:rPr>
      </w:pPr>
      <w:bookmarkStart w:id="14" w:name="_Toc518289635"/>
      <w:r>
        <w:rPr>
          <w:rFonts w:ascii="Times New Roman" w:hAnsi="Times New Roman"/>
          <w:sz w:val="24"/>
          <w:szCs w:val="24"/>
          <w:u w:val="single"/>
        </w:rPr>
        <w:t>Section E</w:t>
      </w:r>
      <w:r w:rsidR="00796439" w:rsidRPr="00B17028">
        <w:rPr>
          <w:rFonts w:ascii="Times New Roman" w:hAnsi="Times New Roman"/>
          <w:sz w:val="24"/>
          <w:szCs w:val="24"/>
          <w:u w:val="single"/>
        </w:rPr>
        <w:t xml:space="preserve"> of the Evaluation Criteria: </w:t>
      </w:r>
      <w:r w:rsidR="00A13CD7" w:rsidRPr="00B17028">
        <w:rPr>
          <w:rFonts w:ascii="Times New Roman" w:hAnsi="Times New Roman"/>
          <w:sz w:val="24"/>
          <w:szCs w:val="24"/>
          <w:u w:val="single"/>
        </w:rPr>
        <w:t>Sustainability (Green Strategy</w:t>
      </w:r>
      <w:r w:rsidR="00097FC5" w:rsidRPr="00B17028">
        <w:rPr>
          <w:rFonts w:ascii="Times New Roman" w:hAnsi="Times New Roman"/>
          <w:sz w:val="24"/>
          <w:szCs w:val="24"/>
          <w:u w:val="single"/>
        </w:rPr>
        <w:t>)</w:t>
      </w:r>
      <w:bookmarkEnd w:id="14"/>
      <w:r w:rsidR="008B50EE" w:rsidRPr="00B17028">
        <w:rPr>
          <w:rFonts w:ascii="Times New Roman" w:hAnsi="Times New Roman"/>
          <w:sz w:val="24"/>
          <w:szCs w:val="24"/>
          <w:u w:val="single"/>
        </w:rPr>
        <w:t xml:space="preserve"> </w:t>
      </w:r>
    </w:p>
    <w:p w14:paraId="5AEB0063" w14:textId="77777777" w:rsidR="001B2611" w:rsidRPr="00E356F8" w:rsidRDefault="001B2611" w:rsidP="000741DF">
      <w:pPr>
        <w:rPr>
          <w:sz w:val="24"/>
          <w:szCs w:val="24"/>
          <w:u w:val="single"/>
        </w:rPr>
      </w:pPr>
      <w:bookmarkStart w:id="15" w:name="_Toc189144508"/>
      <w:r w:rsidRPr="00E356F8">
        <w:rPr>
          <w:sz w:val="24"/>
          <w:szCs w:val="24"/>
          <w:u w:val="single"/>
        </w:rPr>
        <w:t>Sustainability</w:t>
      </w:r>
      <w:bookmarkEnd w:id="15"/>
      <w:r w:rsidR="00AB05E9">
        <w:rPr>
          <w:sz w:val="24"/>
          <w:szCs w:val="24"/>
          <w:u w:val="single"/>
        </w:rPr>
        <w:t>:</w:t>
      </w:r>
    </w:p>
    <w:p w14:paraId="047AAB63" w14:textId="77777777" w:rsidR="0089420A" w:rsidRPr="009B7E75" w:rsidRDefault="006A4A8D" w:rsidP="00DB5E50">
      <w:pPr>
        <w:jc w:val="both"/>
        <w:rPr>
          <w:sz w:val="24"/>
          <w:szCs w:val="24"/>
        </w:rPr>
      </w:pPr>
      <w:r w:rsidRPr="009B7E75">
        <w:rPr>
          <w:sz w:val="24"/>
          <w:szCs w:val="24"/>
        </w:rPr>
        <w:t xml:space="preserve">Please outline your sustainability efforts considering the following </w:t>
      </w:r>
      <w:r w:rsidR="00F81FFD" w:rsidRPr="009B7E75">
        <w:rPr>
          <w:sz w:val="24"/>
          <w:szCs w:val="24"/>
        </w:rPr>
        <w:t xml:space="preserve">information. </w:t>
      </w:r>
      <w:r w:rsidR="00796439" w:rsidRPr="009B7E75">
        <w:rPr>
          <w:sz w:val="24"/>
          <w:szCs w:val="24"/>
        </w:rPr>
        <w:t xml:space="preserve">RIT </w:t>
      </w:r>
      <w:r w:rsidR="001B2611" w:rsidRPr="009B7E75">
        <w:rPr>
          <w:sz w:val="24"/>
          <w:szCs w:val="24"/>
        </w:rPr>
        <w:t>recognizes that sustainability is a concept that seeks to provide the best outcomes for human and natural environments by meeting the needs of the present generation without compromising the ability of future ge</w:t>
      </w:r>
      <w:r w:rsidR="004A4FF8">
        <w:rPr>
          <w:sz w:val="24"/>
          <w:szCs w:val="24"/>
        </w:rPr>
        <w:t xml:space="preserve">nerations to meet their needs. </w:t>
      </w:r>
      <w:r w:rsidR="001B2611" w:rsidRPr="009B7E75">
        <w:rPr>
          <w:sz w:val="24"/>
          <w:szCs w:val="24"/>
        </w:rPr>
        <w:t xml:space="preserve">Whenever possible the University attempts to foster </w:t>
      </w:r>
      <w:r w:rsidR="004A4FF8">
        <w:rPr>
          <w:sz w:val="24"/>
          <w:szCs w:val="24"/>
        </w:rPr>
        <w:t xml:space="preserve">sustainability. </w:t>
      </w:r>
      <w:r w:rsidR="001B2611" w:rsidRPr="009B7E75">
        <w:rPr>
          <w:sz w:val="24"/>
          <w:szCs w:val="24"/>
        </w:rPr>
        <w:t>Include sourcing products that can be recycled or are biodegradable and that contain less toxic and hazardous chemicals and additives; source reduction; and solid waste reduction</w:t>
      </w:r>
      <w:r w:rsidRPr="009B7E75">
        <w:rPr>
          <w:sz w:val="24"/>
          <w:szCs w:val="24"/>
        </w:rPr>
        <w:t xml:space="preserve"> as well as</w:t>
      </w:r>
      <w:r w:rsidR="001B2611" w:rsidRPr="009B7E75">
        <w:rPr>
          <w:sz w:val="24"/>
          <w:szCs w:val="24"/>
        </w:rPr>
        <w:t xml:space="preserve"> purchasing local goods that are grown in environmentally sound ways or buying products through systems that produce the least amount of environmental pollutants. The Univer</w:t>
      </w:r>
      <w:r w:rsidR="00FC0DDD">
        <w:rPr>
          <w:sz w:val="24"/>
          <w:szCs w:val="24"/>
        </w:rPr>
        <w:t>sity desires that the Provider</w:t>
      </w:r>
      <w:r w:rsidR="001B2611" w:rsidRPr="009B7E75">
        <w:rPr>
          <w:sz w:val="24"/>
          <w:szCs w:val="24"/>
        </w:rPr>
        <w:t xml:space="preserve"> foster sustainability and partner with the University in the expanding areas of sustainability.  </w:t>
      </w:r>
    </w:p>
    <w:p w14:paraId="710DAB23" w14:textId="77777777" w:rsidR="00A13CD7" w:rsidRPr="000741DF" w:rsidRDefault="00736826" w:rsidP="000741DF">
      <w:pPr>
        <w:pStyle w:val="Heading2"/>
        <w:rPr>
          <w:rFonts w:ascii="Times New Roman" w:hAnsi="Times New Roman"/>
          <w:sz w:val="24"/>
          <w:szCs w:val="24"/>
          <w:u w:val="single"/>
        </w:rPr>
      </w:pPr>
      <w:bookmarkStart w:id="16" w:name="_Toc518289636"/>
      <w:r>
        <w:rPr>
          <w:rFonts w:ascii="Times New Roman" w:hAnsi="Times New Roman"/>
          <w:sz w:val="24"/>
          <w:szCs w:val="24"/>
          <w:u w:val="single"/>
        </w:rPr>
        <w:t>Section F</w:t>
      </w:r>
      <w:r w:rsidR="009D725F" w:rsidRPr="000741DF">
        <w:rPr>
          <w:rFonts w:ascii="Times New Roman" w:hAnsi="Times New Roman"/>
          <w:sz w:val="24"/>
          <w:szCs w:val="24"/>
          <w:u w:val="single"/>
        </w:rPr>
        <w:t xml:space="preserve"> of Evaluation Criteria: </w:t>
      </w:r>
      <w:r w:rsidR="00A13CD7" w:rsidRPr="000741DF">
        <w:rPr>
          <w:rFonts w:ascii="Times New Roman" w:hAnsi="Times New Roman"/>
          <w:sz w:val="24"/>
          <w:szCs w:val="24"/>
          <w:u w:val="single"/>
        </w:rPr>
        <w:t>Terms and Conditions</w:t>
      </w:r>
      <w:bookmarkEnd w:id="16"/>
      <w:r w:rsidR="008B50EE" w:rsidRPr="000741DF">
        <w:rPr>
          <w:rFonts w:ascii="Times New Roman" w:hAnsi="Times New Roman"/>
          <w:sz w:val="24"/>
          <w:szCs w:val="24"/>
          <w:u w:val="single"/>
        </w:rPr>
        <w:t xml:space="preserve"> </w:t>
      </w:r>
    </w:p>
    <w:p w14:paraId="346B4411" w14:textId="77777777" w:rsidR="009D725F" w:rsidRPr="00B0082F" w:rsidRDefault="009D725F" w:rsidP="00E356F8">
      <w:pPr>
        <w:pStyle w:val="BodyTextIndent"/>
        <w:ind w:left="0"/>
        <w:rPr>
          <w:szCs w:val="24"/>
          <w:u w:val="single"/>
        </w:rPr>
      </w:pPr>
      <w:r w:rsidRPr="009B7E75">
        <w:rPr>
          <w:szCs w:val="24"/>
          <w:u w:val="single"/>
        </w:rPr>
        <w:t>Purchase Order Terms and Conditions</w:t>
      </w:r>
      <w:r w:rsidR="00AB05E9">
        <w:rPr>
          <w:szCs w:val="24"/>
          <w:u w:val="single"/>
        </w:rPr>
        <w:t>:</w:t>
      </w:r>
    </w:p>
    <w:p w14:paraId="121F1ED0" w14:textId="77777777" w:rsidR="008E1B31" w:rsidRDefault="00B0082F" w:rsidP="00E356F8">
      <w:pPr>
        <w:pStyle w:val="BodyTextIndent"/>
        <w:ind w:left="0"/>
        <w:rPr>
          <w:szCs w:val="24"/>
        </w:rPr>
      </w:pPr>
      <w:r>
        <w:rPr>
          <w:szCs w:val="24"/>
        </w:rPr>
        <w:t>T</w:t>
      </w:r>
      <w:r w:rsidR="009D725F" w:rsidRPr="009B7E75">
        <w:rPr>
          <w:szCs w:val="24"/>
        </w:rPr>
        <w:t xml:space="preserve">he Contractor </w:t>
      </w:r>
      <w:r w:rsidR="008C6B2D">
        <w:rPr>
          <w:szCs w:val="24"/>
        </w:rPr>
        <w:t xml:space="preserve">will accept and </w:t>
      </w:r>
      <w:r w:rsidR="009D725F" w:rsidRPr="009B7E75">
        <w:rPr>
          <w:szCs w:val="24"/>
        </w:rPr>
        <w:t xml:space="preserve">adhere </w:t>
      </w:r>
      <w:r w:rsidR="008B50EE" w:rsidRPr="009B7E75">
        <w:rPr>
          <w:szCs w:val="24"/>
        </w:rPr>
        <w:t xml:space="preserve">to RIT Purchase Order Terms and Conditions as outlined on </w:t>
      </w:r>
      <w:r w:rsidR="009D725F" w:rsidRPr="009B7E75">
        <w:rPr>
          <w:szCs w:val="24"/>
        </w:rPr>
        <w:t xml:space="preserve">the </w:t>
      </w:r>
      <w:r w:rsidR="008B50EE" w:rsidRPr="009B7E75">
        <w:rPr>
          <w:szCs w:val="24"/>
        </w:rPr>
        <w:t>P</w:t>
      </w:r>
      <w:r w:rsidR="0037152B" w:rsidRPr="009B7E75">
        <w:rPr>
          <w:szCs w:val="24"/>
        </w:rPr>
        <w:t>rocurement Services</w:t>
      </w:r>
      <w:r w:rsidR="009D725F" w:rsidRPr="009B7E75">
        <w:rPr>
          <w:szCs w:val="24"/>
        </w:rPr>
        <w:t xml:space="preserve"> </w:t>
      </w:r>
      <w:r w:rsidR="008B50EE" w:rsidRPr="009B7E75">
        <w:rPr>
          <w:szCs w:val="24"/>
        </w:rPr>
        <w:t>website at</w:t>
      </w:r>
      <w:r w:rsidR="008E1B31">
        <w:rPr>
          <w:szCs w:val="24"/>
        </w:rPr>
        <w:t>:</w:t>
      </w:r>
    </w:p>
    <w:p w14:paraId="4EEDD4D9" w14:textId="77777777" w:rsidR="008E1B31" w:rsidRDefault="008E1B31" w:rsidP="00E356F8">
      <w:pPr>
        <w:pStyle w:val="BodyTextIndent"/>
        <w:ind w:left="0"/>
        <w:rPr>
          <w:szCs w:val="24"/>
        </w:rPr>
      </w:pPr>
    </w:p>
    <w:p w14:paraId="717BEAA7" w14:textId="441EB712" w:rsidR="006936C2" w:rsidRDefault="00000000" w:rsidP="00E356F8">
      <w:pPr>
        <w:pStyle w:val="BodyTextIndent"/>
        <w:ind w:left="0"/>
        <w:rPr>
          <w:rStyle w:val="Hyperlink"/>
        </w:rPr>
      </w:pPr>
      <w:hyperlink r:id="rId11" w:history="1">
        <w:r w:rsidR="00F059AE">
          <w:rPr>
            <w:rStyle w:val="Hyperlink"/>
          </w:rPr>
          <w:t>Purchase Order Terms &amp; Conditions | Procurement Services | RIT</w:t>
        </w:r>
      </w:hyperlink>
    </w:p>
    <w:p w14:paraId="0191C17F" w14:textId="77777777" w:rsidR="00EF3D42" w:rsidRDefault="00EF3D42" w:rsidP="00E356F8">
      <w:pPr>
        <w:pStyle w:val="BodyTextIndent"/>
        <w:ind w:left="0"/>
        <w:rPr>
          <w:rStyle w:val="Hyperlink"/>
        </w:rPr>
      </w:pPr>
    </w:p>
    <w:p w14:paraId="01A96D7C" w14:textId="25389D1E" w:rsidR="00EF3D42" w:rsidRDefault="00EF3D42" w:rsidP="00EF3D42">
      <w:pPr>
        <w:rPr>
          <w:rFonts w:ascii="Constantia" w:hAnsi="Constantia"/>
          <w:sz w:val="24"/>
          <w:szCs w:val="24"/>
          <w:u w:val="single"/>
        </w:rPr>
      </w:pPr>
      <w:r>
        <w:rPr>
          <w:rFonts w:ascii="Constantia" w:hAnsi="Constantia"/>
          <w:sz w:val="24"/>
          <w:szCs w:val="24"/>
          <w:u w:val="single"/>
        </w:rPr>
        <w:t>Payment Works Vendor Registration:</w:t>
      </w:r>
    </w:p>
    <w:p w14:paraId="5BD9EFC2" w14:textId="3CFE2F2C" w:rsidR="00EF3D42" w:rsidRPr="00EF3D42" w:rsidRDefault="00EF3D42" w:rsidP="00EF3D42">
      <w:pPr>
        <w:rPr>
          <w:sz w:val="24"/>
          <w:szCs w:val="24"/>
        </w:rPr>
      </w:pPr>
      <w:r w:rsidRPr="00EF3D42">
        <w:rPr>
          <w:color w:val="212529"/>
          <w:sz w:val="24"/>
          <w:szCs w:val="24"/>
          <w:shd w:val="clear" w:color="auto" w:fill="FFFFFF"/>
        </w:rPr>
        <w:t xml:space="preserve">RIT has partnered with </w:t>
      </w:r>
      <w:proofErr w:type="spellStart"/>
      <w:r w:rsidRPr="00EF3D42">
        <w:rPr>
          <w:color w:val="212529"/>
          <w:sz w:val="24"/>
          <w:szCs w:val="24"/>
          <w:shd w:val="clear" w:color="auto" w:fill="FFFFFF"/>
        </w:rPr>
        <w:t>PaymentWorks</w:t>
      </w:r>
      <w:proofErr w:type="spellEnd"/>
      <w:r w:rsidRPr="00EF3D42">
        <w:rPr>
          <w:color w:val="212529"/>
          <w:sz w:val="24"/>
          <w:szCs w:val="24"/>
          <w:shd w:val="clear" w:color="auto" w:fill="FFFFFF"/>
        </w:rPr>
        <w:t xml:space="preserve"> to provide a secure supplier onboarding portal. RIT joins many other higher education institutions that have also implemented </w:t>
      </w:r>
      <w:proofErr w:type="spellStart"/>
      <w:r w:rsidRPr="00EF3D42">
        <w:rPr>
          <w:color w:val="212529"/>
          <w:sz w:val="24"/>
          <w:szCs w:val="24"/>
          <w:shd w:val="clear" w:color="auto" w:fill="FFFFFF"/>
        </w:rPr>
        <w:t>PaymentWorks</w:t>
      </w:r>
      <w:proofErr w:type="spellEnd"/>
      <w:r w:rsidRPr="00EF3D42">
        <w:rPr>
          <w:color w:val="212529"/>
          <w:sz w:val="24"/>
          <w:szCs w:val="24"/>
          <w:shd w:val="clear" w:color="auto" w:fill="FFFFFF"/>
        </w:rPr>
        <w:t xml:space="preserve"> to automate the vendor management processes, protect against business payment fraud, and ensure regulatory compliance. </w:t>
      </w:r>
      <w:r w:rsidRPr="00EF3D42">
        <w:rPr>
          <w:sz w:val="24"/>
          <w:szCs w:val="24"/>
        </w:rPr>
        <w:t>This solution cuts down on the use of paper forms and manual circulation of supplier information. T</w:t>
      </w:r>
      <w:r w:rsidRPr="00EF3D42">
        <w:rPr>
          <w:color w:val="212529"/>
          <w:sz w:val="24"/>
          <w:szCs w:val="24"/>
          <w:shd w:val="clear" w:color="auto" w:fill="FFFFFF"/>
        </w:rPr>
        <w:t>he use of the portal is free of cost to our suppliers and will provide a secure method for providing new or updated information and will give additional visibility into the payment process.</w:t>
      </w:r>
      <w:r w:rsidRPr="00EF3D42">
        <w:rPr>
          <w:sz w:val="24"/>
          <w:szCs w:val="24"/>
        </w:rPr>
        <w:t xml:space="preserve"> </w:t>
      </w:r>
    </w:p>
    <w:p w14:paraId="52CFCAC8" w14:textId="77777777" w:rsidR="00EF3D42" w:rsidRPr="00EF3D42" w:rsidRDefault="00EF3D42" w:rsidP="00EF3D42">
      <w:pPr>
        <w:rPr>
          <w:sz w:val="24"/>
          <w:szCs w:val="24"/>
        </w:rPr>
      </w:pPr>
    </w:p>
    <w:p w14:paraId="0E3378EC" w14:textId="77777777" w:rsidR="00EF3D42" w:rsidRPr="00330615" w:rsidRDefault="00EF3D42" w:rsidP="00EF3D42">
      <w:pPr>
        <w:rPr>
          <w:sz w:val="24"/>
          <w:szCs w:val="24"/>
        </w:rPr>
      </w:pPr>
      <w:r w:rsidRPr="00330615">
        <w:rPr>
          <w:sz w:val="24"/>
          <w:szCs w:val="24"/>
        </w:rPr>
        <w:t xml:space="preserve">The successful bidder will be </w:t>
      </w:r>
      <w:r w:rsidRPr="00330615">
        <w:rPr>
          <w:b/>
          <w:bCs/>
          <w:sz w:val="24"/>
          <w:szCs w:val="24"/>
          <w:u w:val="single"/>
        </w:rPr>
        <w:t xml:space="preserve">required </w:t>
      </w:r>
      <w:r w:rsidRPr="00330615">
        <w:rPr>
          <w:sz w:val="24"/>
          <w:szCs w:val="24"/>
        </w:rPr>
        <w:t xml:space="preserve">to onboard through this </w:t>
      </w:r>
      <w:proofErr w:type="spellStart"/>
      <w:r w:rsidRPr="00330615">
        <w:rPr>
          <w:sz w:val="24"/>
          <w:szCs w:val="24"/>
        </w:rPr>
        <w:t>PaymentWorks</w:t>
      </w:r>
      <w:proofErr w:type="spellEnd"/>
      <w:r w:rsidRPr="00330615">
        <w:rPr>
          <w:sz w:val="24"/>
          <w:szCs w:val="24"/>
        </w:rPr>
        <w:t xml:space="preserve"> system </w:t>
      </w:r>
      <w:r w:rsidRPr="00330615">
        <w:rPr>
          <w:b/>
          <w:bCs/>
          <w:sz w:val="24"/>
          <w:szCs w:val="24"/>
        </w:rPr>
        <w:t>PRIOR</w:t>
      </w:r>
      <w:r w:rsidRPr="00330615">
        <w:rPr>
          <w:sz w:val="24"/>
          <w:szCs w:val="24"/>
        </w:rPr>
        <w:t xml:space="preserve"> to contract execution. </w:t>
      </w:r>
    </w:p>
    <w:p w14:paraId="57024CFB" w14:textId="77777777" w:rsidR="00EF3D42" w:rsidRPr="00330615" w:rsidRDefault="00EF3D42" w:rsidP="00EF3D42">
      <w:pPr>
        <w:rPr>
          <w:sz w:val="24"/>
          <w:szCs w:val="24"/>
        </w:rPr>
      </w:pPr>
    </w:p>
    <w:p w14:paraId="50BA6412" w14:textId="77777777" w:rsidR="00ED10D2" w:rsidRPr="00330615" w:rsidRDefault="00EF3D42" w:rsidP="00ED10D2">
      <w:pPr>
        <w:rPr>
          <w:sz w:val="24"/>
          <w:szCs w:val="24"/>
        </w:rPr>
      </w:pPr>
      <w:r w:rsidRPr="00330615">
        <w:rPr>
          <w:sz w:val="24"/>
          <w:szCs w:val="24"/>
        </w:rPr>
        <w:t xml:space="preserve">For more information on </w:t>
      </w:r>
      <w:proofErr w:type="spellStart"/>
      <w:r w:rsidRPr="00330615">
        <w:rPr>
          <w:sz w:val="24"/>
          <w:szCs w:val="24"/>
        </w:rPr>
        <w:t>PaymentWorks</w:t>
      </w:r>
      <w:proofErr w:type="spellEnd"/>
      <w:r w:rsidRPr="00330615">
        <w:rPr>
          <w:sz w:val="24"/>
          <w:szCs w:val="24"/>
        </w:rPr>
        <w:t>, please visit</w:t>
      </w:r>
      <w:r w:rsidR="00ED10D2" w:rsidRPr="00330615">
        <w:rPr>
          <w:sz w:val="24"/>
          <w:szCs w:val="24"/>
        </w:rPr>
        <w:t>:</w:t>
      </w:r>
    </w:p>
    <w:p w14:paraId="5759EA8F" w14:textId="77777777" w:rsidR="00ED10D2" w:rsidRPr="00330615" w:rsidRDefault="00ED10D2" w:rsidP="00ED10D2">
      <w:pPr>
        <w:rPr>
          <w:sz w:val="24"/>
          <w:szCs w:val="24"/>
        </w:rPr>
      </w:pPr>
    </w:p>
    <w:p w14:paraId="7EB1A65A" w14:textId="2F884944" w:rsidR="00EF3D42" w:rsidRPr="00330615" w:rsidRDefault="00ED10D2" w:rsidP="00ED10D2">
      <w:pPr>
        <w:rPr>
          <w:sz w:val="24"/>
          <w:szCs w:val="24"/>
        </w:rPr>
      </w:pPr>
      <w:hyperlink r:id="rId12" w:history="1">
        <w:r w:rsidRPr="00330615">
          <w:rPr>
            <w:rStyle w:val="Hyperlink"/>
            <w:sz w:val="24"/>
            <w:szCs w:val="24"/>
          </w:rPr>
          <w:t>Payment Works Onboarding | Procurement Services | RIT</w:t>
        </w:r>
      </w:hyperlink>
    </w:p>
    <w:p w14:paraId="4A1C0C56" w14:textId="77777777" w:rsidR="00F059AE" w:rsidRDefault="00F059AE" w:rsidP="00E356F8">
      <w:pPr>
        <w:pStyle w:val="BodyTextIndent"/>
        <w:ind w:left="0"/>
        <w:rPr>
          <w:szCs w:val="24"/>
        </w:rPr>
      </w:pPr>
    </w:p>
    <w:p w14:paraId="39E5FF94" w14:textId="77777777" w:rsidR="00FA0312" w:rsidRDefault="00FA0312" w:rsidP="00FA0312">
      <w:pPr>
        <w:pStyle w:val="BodyTextIndent"/>
        <w:ind w:left="0"/>
        <w:rPr>
          <w:szCs w:val="24"/>
          <w:u w:val="single"/>
        </w:rPr>
      </w:pPr>
      <w:r w:rsidRPr="00C53433">
        <w:rPr>
          <w:szCs w:val="24"/>
          <w:u w:val="single"/>
        </w:rPr>
        <w:t>RIT General Conditions of the Contract for Construction:</w:t>
      </w:r>
    </w:p>
    <w:p w14:paraId="478AB4CB" w14:textId="77777777" w:rsidR="00FA0312" w:rsidRDefault="00FA0312" w:rsidP="00E356F8">
      <w:pPr>
        <w:pStyle w:val="BodyTextIndent"/>
        <w:ind w:left="0"/>
        <w:rPr>
          <w:szCs w:val="24"/>
        </w:rPr>
      </w:pPr>
      <w:r w:rsidRPr="00C53433">
        <w:rPr>
          <w:szCs w:val="24"/>
        </w:rPr>
        <w:t>The Provider will accept and adhere to the RIT</w:t>
      </w:r>
      <w:r>
        <w:rPr>
          <w:szCs w:val="24"/>
        </w:rPr>
        <w:t xml:space="preserve"> General Conditions of the Contract for Construction outlined in the Facilities </w:t>
      </w:r>
      <w:r w:rsidR="008E1B31">
        <w:rPr>
          <w:szCs w:val="24"/>
        </w:rPr>
        <w:t>Management Services website at:</w:t>
      </w:r>
    </w:p>
    <w:p w14:paraId="2F46BC65" w14:textId="77777777" w:rsidR="008E1B31" w:rsidRDefault="008E1B31" w:rsidP="00E356F8">
      <w:pPr>
        <w:pStyle w:val="BodyTextIndent"/>
        <w:ind w:left="0"/>
        <w:rPr>
          <w:szCs w:val="24"/>
        </w:rPr>
      </w:pPr>
    </w:p>
    <w:p w14:paraId="33774434" w14:textId="56EE4F98" w:rsidR="008E1B31" w:rsidRDefault="00000000" w:rsidP="00E356F8">
      <w:pPr>
        <w:pStyle w:val="BodyTextIndent"/>
        <w:ind w:left="0"/>
      </w:pPr>
      <w:hyperlink r:id="rId13" w:history="1">
        <w:r w:rsidR="00F059AE">
          <w:rPr>
            <w:rStyle w:val="Hyperlink"/>
          </w:rPr>
          <w:t>00700 - General Conditions.doc (live.com)</w:t>
        </w:r>
      </w:hyperlink>
    </w:p>
    <w:p w14:paraId="53594567" w14:textId="77777777" w:rsidR="00F059AE" w:rsidRDefault="00F059AE" w:rsidP="00E356F8">
      <w:pPr>
        <w:pStyle w:val="BodyTextIndent"/>
        <w:ind w:left="0"/>
        <w:rPr>
          <w:szCs w:val="24"/>
          <w:u w:val="single"/>
        </w:rPr>
      </w:pPr>
    </w:p>
    <w:p w14:paraId="01805E6E" w14:textId="77777777" w:rsidR="00E86E41" w:rsidRDefault="00605B2A" w:rsidP="00E356F8">
      <w:pPr>
        <w:pStyle w:val="BodyTextIndent"/>
        <w:ind w:left="0"/>
        <w:rPr>
          <w:szCs w:val="24"/>
          <w:u w:val="single"/>
        </w:rPr>
      </w:pPr>
      <w:r w:rsidRPr="00605B2A">
        <w:rPr>
          <w:szCs w:val="24"/>
          <w:u w:val="single"/>
        </w:rPr>
        <w:t>Bid Qualification Form</w:t>
      </w:r>
      <w:r w:rsidR="00AB05E9">
        <w:rPr>
          <w:szCs w:val="24"/>
          <w:u w:val="single"/>
        </w:rPr>
        <w:t>:</w:t>
      </w:r>
    </w:p>
    <w:p w14:paraId="34B345C7" w14:textId="77777777" w:rsidR="00BB0FA0" w:rsidRDefault="00605B2A" w:rsidP="00E356F8">
      <w:pPr>
        <w:pStyle w:val="BodyTextIndent"/>
        <w:ind w:left="0"/>
        <w:rPr>
          <w:szCs w:val="24"/>
        </w:rPr>
      </w:pPr>
      <w:r>
        <w:rPr>
          <w:szCs w:val="24"/>
        </w:rPr>
        <w:t>If the Provider has not filled out or updated either a Bid Qualification Form or a Supplier Qualification form with</w:t>
      </w:r>
      <w:r w:rsidR="009719B1">
        <w:rPr>
          <w:szCs w:val="24"/>
        </w:rPr>
        <w:t xml:space="preserve">in the last 12 months, the Bid </w:t>
      </w:r>
      <w:r>
        <w:rPr>
          <w:szCs w:val="24"/>
        </w:rPr>
        <w:t>Qualification Form must be fill</w:t>
      </w:r>
      <w:r w:rsidR="00264EA9">
        <w:rPr>
          <w:szCs w:val="24"/>
        </w:rPr>
        <w:t>ed</w:t>
      </w:r>
      <w:r>
        <w:rPr>
          <w:szCs w:val="24"/>
        </w:rPr>
        <w:t xml:space="preserve"> out.</w:t>
      </w:r>
    </w:p>
    <w:p w14:paraId="5C88B663" w14:textId="77777777" w:rsidR="00840E27" w:rsidRDefault="00840E27" w:rsidP="00E356F8">
      <w:pPr>
        <w:pStyle w:val="BodyTextIndent"/>
        <w:ind w:left="0"/>
        <w:rPr>
          <w:szCs w:val="24"/>
        </w:rPr>
      </w:pPr>
      <w:r>
        <w:rPr>
          <w:szCs w:val="24"/>
        </w:rPr>
        <w:t>The form can be found at:</w:t>
      </w:r>
    </w:p>
    <w:p w14:paraId="03C9EA2B" w14:textId="77777777" w:rsidR="00840E27" w:rsidRDefault="00840E27" w:rsidP="00E356F8">
      <w:pPr>
        <w:pStyle w:val="BodyTextIndent"/>
        <w:ind w:left="0"/>
        <w:rPr>
          <w:szCs w:val="24"/>
        </w:rPr>
      </w:pPr>
    </w:p>
    <w:p w14:paraId="74292885" w14:textId="02A4973A" w:rsidR="00840E27" w:rsidRDefault="00000000" w:rsidP="00E356F8">
      <w:pPr>
        <w:pStyle w:val="BodyTextIndent"/>
        <w:ind w:left="0"/>
        <w:rPr>
          <w:szCs w:val="24"/>
        </w:rPr>
      </w:pPr>
      <w:hyperlink r:id="rId14" w:history="1">
        <w:r w:rsidR="00840E27" w:rsidRPr="00F059AE">
          <w:rPr>
            <w:rStyle w:val="Hyperlink"/>
            <w:szCs w:val="24"/>
          </w:rPr>
          <w:t>Supplier Qualification Form</w:t>
        </w:r>
      </w:hyperlink>
    </w:p>
    <w:p w14:paraId="6A04594B" w14:textId="77777777" w:rsidR="009765FD" w:rsidRDefault="009765FD" w:rsidP="00E356F8">
      <w:pPr>
        <w:pStyle w:val="BodyTextIndent"/>
        <w:ind w:left="0"/>
        <w:rPr>
          <w:szCs w:val="24"/>
        </w:rPr>
      </w:pPr>
    </w:p>
    <w:p w14:paraId="43E29080" w14:textId="77777777" w:rsidR="00605B2A" w:rsidRPr="00605B2A" w:rsidRDefault="00605B2A" w:rsidP="00E356F8">
      <w:pPr>
        <w:pStyle w:val="BodyTextIndent"/>
        <w:ind w:left="0"/>
        <w:rPr>
          <w:szCs w:val="24"/>
        </w:rPr>
      </w:pPr>
      <w:r>
        <w:rPr>
          <w:szCs w:val="24"/>
        </w:rPr>
        <w:t>Please attach the c</w:t>
      </w:r>
      <w:r w:rsidR="004A4FF8">
        <w:rPr>
          <w:szCs w:val="24"/>
        </w:rPr>
        <w:t>ompleted form to your proposal.</w:t>
      </w:r>
    </w:p>
    <w:p w14:paraId="65CE5ACF" w14:textId="77777777" w:rsidR="008249FA" w:rsidRPr="004829CF" w:rsidRDefault="008249FA" w:rsidP="007D7B09">
      <w:pPr>
        <w:rPr>
          <w:sz w:val="24"/>
          <w:szCs w:val="24"/>
        </w:rPr>
      </w:pPr>
    </w:p>
    <w:p w14:paraId="387EAF03" w14:textId="77777777" w:rsidR="008249FA" w:rsidRPr="00C9146B" w:rsidRDefault="00F079B2" w:rsidP="00EF484C">
      <w:pPr>
        <w:pStyle w:val="Heading1"/>
        <w:numPr>
          <w:ilvl w:val="0"/>
          <w:numId w:val="7"/>
        </w:numPr>
        <w:ind w:left="360"/>
        <w:rPr>
          <w:rFonts w:ascii="Times New Roman" w:hAnsi="Times New Roman"/>
        </w:rPr>
      </w:pPr>
      <w:bookmarkStart w:id="17" w:name="_Toc518289637"/>
      <w:r w:rsidRPr="00C9146B">
        <w:rPr>
          <w:rFonts w:ascii="Times New Roman" w:hAnsi="Times New Roman"/>
        </w:rPr>
        <w:t>GLOSSARY OF TERMS</w:t>
      </w:r>
      <w:bookmarkEnd w:id="17"/>
      <w:r w:rsidRPr="00C9146B">
        <w:rPr>
          <w:rFonts w:ascii="Times New Roman" w:hAnsi="Times New Roman"/>
        </w:rPr>
        <w:t xml:space="preserve"> </w:t>
      </w:r>
    </w:p>
    <w:p w14:paraId="6F0CCA92" w14:textId="77777777" w:rsidR="004178E2" w:rsidRDefault="00840E27" w:rsidP="004178E2">
      <w:pPr>
        <w:rPr>
          <w:i/>
        </w:rPr>
      </w:pPr>
      <w:r>
        <w:rPr>
          <w:i/>
          <w:color w:val="FF0000"/>
          <w:highlight w:val="yellow"/>
        </w:rPr>
        <w:t>[</w:t>
      </w:r>
      <w:r w:rsidR="004178E2" w:rsidRPr="00840E27">
        <w:rPr>
          <w:i/>
          <w:color w:val="FF0000"/>
          <w:highlight w:val="yellow"/>
        </w:rPr>
        <w:t>This section is customized based on the need of the requestor</w:t>
      </w:r>
      <w:r>
        <w:rPr>
          <w:i/>
          <w:color w:val="FF0000"/>
        </w:rPr>
        <w:t>]</w:t>
      </w:r>
    </w:p>
    <w:p w14:paraId="58C443FD" w14:textId="77777777" w:rsidR="00CB794B" w:rsidRPr="00CB794B" w:rsidRDefault="00CB794B" w:rsidP="00CB794B">
      <w:pPr>
        <w:jc w:val="both"/>
        <w:rPr>
          <w:sz w:val="24"/>
          <w:szCs w:val="24"/>
        </w:rPr>
      </w:pPr>
    </w:p>
    <w:p w14:paraId="7C7131F9" w14:textId="77777777" w:rsidR="005F6988" w:rsidRPr="00CB794B" w:rsidRDefault="00CB794B" w:rsidP="00EF484C">
      <w:pPr>
        <w:pStyle w:val="Heading1"/>
        <w:numPr>
          <w:ilvl w:val="0"/>
          <w:numId w:val="7"/>
        </w:numPr>
        <w:ind w:left="360"/>
        <w:rPr>
          <w:rFonts w:ascii="Times New Roman" w:hAnsi="Times New Roman"/>
        </w:rPr>
      </w:pPr>
      <w:bookmarkStart w:id="18" w:name="_Toc518289638"/>
      <w:r w:rsidRPr="00CB794B">
        <w:rPr>
          <w:rFonts w:ascii="Times New Roman" w:hAnsi="Times New Roman"/>
        </w:rPr>
        <w:t>ATTACHMENTS</w:t>
      </w:r>
      <w:bookmarkEnd w:id="18"/>
    </w:p>
    <w:p w14:paraId="1D972155" w14:textId="77777777" w:rsidR="004178E2" w:rsidRPr="00840E27" w:rsidRDefault="00840E27" w:rsidP="004178E2">
      <w:pPr>
        <w:rPr>
          <w:i/>
          <w:color w:val="FF0000"/>
        </w:rPr>
      </w:pPr>
      <w:r w:rsidRPr="00840E27">
        <w:rPr>
          <w:i/>
          <w:color w:val="FF0000"/>
          <w:highlight w:val="yellow"/>
        </w:rPr>
        <w:t>[</w:t>
      </w:r>
      <w:r w:rsidR="004178E2" w:rsidRPr="00840E27">
        <w:rPr>
          <w:i/>
          <w:color w:val="FF0000"/>
          <w:highlight w:val="yellow"/>
        </w:rPr>
        <w:t>This section is customized based on the need of the requestor</w:t>
      </w:r>
      <w:r w:rsidRPr="00840E27">
        <w:rPr>
          <w:i/>
          <w:color w:val="FF0000"/>
        </w:rPr>
        <w:t>]</w:t>
      </w:r>
    </w:p>
    <w:p w14:paraId="49E687BB" w14:textId="77777777" w:rsidR="00840E27" w:rsidRPr="00840E27" w:rsidRDefault="00840E27" w:rsidP="00840E27">
      <w:pPr>
        <w:rPr>
          <w:i/>
          <w:color w:val="FF0000"/>
          <w:sz w:val="24"/>
          <w:szCs w:val="24"/>
          <w:highlight w:val="yellow"/>
        </w:rPr>
      </w:pPr>
      <w:r>
        <w:rPr>
          <w:i/>
          <w:color w:val="FF0000"/>
          <w:sz w:val="24"/>
          <w:szCs w:val="24"/>
          <w:highlight w:val="yellow"/>
        </w:rPr>
        <w:t>[</w:t>
      </w:r>
      <w:r w:rsidRPr="00840E27">
        <w:rPr>
          <w:i/>
          <w:color w:val="FF0000"/>
          <w:sz w:val="24"/>
          <w:szCs w:val="24"/>
          <w:highlight w:val="yellow"/>
        </w:rPr>
        <w:t>Standard inclusions examples:</w:t>
      </w:r>
    </w:p>
    <w:p w14:paraId="2BF1E036" w14:textId="77777777"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Bid Qualification Form</w:t>
      </w:r>
    </w:p>
    <w:p w14:paraId="793331D5" w14:textId="77777777"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Pricing input requirements: Customized spreadsheet with locked cells</w:t>
      </w:r>
    </w:p>
    <w:p w14:paraId="3C0BBDC0" w14:textId="77777777"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 xml:space="preserve">Invoice Submission: Customized spreadsheet describing data submission requirements if different from standard invoice submissions, i.e. electronic </w:t>
      </w:r>
    </w:p>
    <w:p w14:paraId="297B54E1" w14:textId="77777777" w:rsidR="00840E27" w:rsidRPr="00840E27" w:rsidRDefault="00840E27" w:rsidP="00EF484C">
      <w:pPr>
        <w:numPr>
          <w:ilvl w:val="0"/>
          <w:numId w:val="11"/>
        </w:numPr>
        <w:rPr>
          <w:i/>
          <w:color w:val="FF0000"/>
          <w:sz w:val="24"/>
          <w:szCs w:val="24"/>
          <w:highlight w:val="yellow"/>
        </w:rPr>
      </w:pPr>
      <w:r w:rsidRPr="00840E27">
        <w:rPr>
          <w:i/>
          <w:color w:val="FF0000"/>
          <w:sz w:val="24"/>
          <w:szCs w:val="24"/>
          <w:highlight w:val="yellow"/>
        </w:rPr>
        <w:t>Other: Industry specific certifications</w:t>
      </w:r>
      <w:r>
        <w:rPr>
          <w:i/>
          <w:color w:val="FF0000"/>
          <w:sz w:val="24"/>
          <w:szCs w:val="24"/>
          <w:highlight w:val="yellow"/>
        </w:rPr>
        <w:t>]</w:t>
      </w:r>
    </w:p>
    <w:p w14:paraId="7B740551" w14:textId="77777777" w:rsidR="00840E27" w:rsidRPr="00840E27" w:rsidRDefault="00840E27" w:rsidP="004178E2">
      <w:pPr>
        <w:rPr>
          <w:i/>
          <w:color w:val="FF0000"/>
        </w:rPr>
      </w:pPr>
    </w:p>
    <w:p w14:paraId="2CFCDC81" w14:textId="77777777" w:rsidR="00A438FE" w:rsidRPr="009B7E75" w:rsidRDefault="00A438FE" w:rsidP="00A438FE">
      <w:pPr>
        <w:jc w:val="both"/>
        <w:rPr>
          <w:sz w:val="24"/>
          <w:szCs w:val="24"/>
        </w:rPr>
      </w:pPr>
    </w:p>
    <w:sectPr w:rsidR="00A438FE" w:rsidRPr="009B7E75" w:rsidSect="00CC3003">
      <w:footerReference w:type="defaul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C31B" w14:textId="77777777" w:rsidR="00182FA6" w:rsidRDefault="00182FA6" w:rsidP="008F0DF8">
      <w:r>
        <w:separator/>
      </w:r>
    </w:p>
  </w:endnote>
  <w:endnote w:type="continuationSeparator" w:id="0">
    <w:p w14:paraId="33E61CF6" w14:textId="77777777" w:rsidR="00182FA6" w:rsidRDefault="00182FA6" w:rsidP="008F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F2AC" w14:textId="5B5E465A" w:rsidR="00885979" w:rsidRDefault="00885979" w:rsidP="00F67CC2">
    <w:pPr>
      <w:pStyle w:val="Footer"/>
      <w:tabs>
        <w:tab w:val="clear" w:pos="8640"/>
        <w:tab w:val="right" w:pos="9360"/>
      </w:tabs>
      <w:ind w:left="0"/>
      <w:jc w:val="both"/>
      <w:rPr>
        <w:rFonts w:ascii="Times New Roman" w:hAnsi="Times New Roman"/>
        <w:color w:val="A6A6A6"/>
        <w:sz w:val="18"/>
      </w:rPr>
    </w:pPr>
    <w:r w:rsidRPr="00F67CC2">
      <w:rPr>
        <w:rFonts w:ascii="Times New Roman" w:hAnsi="Times New Roman"/>
        <w:color w:val="A6A6A6"/>
        <w:sz w:val="18"/>
      </w:rPr>
      <w:t>RIT Procurement Services Office</w:t>
    </w:r>
    <w:r w:rsidRPr="00F67CC2">
      <w:rPr>
        <w:rFonts w:ascii="Times New Roman" w:hAnsi="Times New Roman"/>
        <w:color w:val="A6A6A6"/>
        <w:sz w:val="18"/>
      </w:rPr>
      <w:tab/>
    </w:r>
    <w:r w:rsidRPr="00F67CC2">
      <w:rPr>
        <w:rFonts w:ascii="Times New Roman" w:hAnsi="Times New Roman"/>
        <w:color w:val="A6A6A6"/>
        <w:sz w:val="18"/>
      </w:rPr>
      <w:tab/>
      <w:t xml:space="preserve">RFP – </w:t>
    </w:r>
    <w:r w:rsidR="00840E27">
      <w:rPr>
        <w:rFonts w:ascii="Times New Roman" w:hAnsi="Times New Roman"/>
        <w:color w:val="A6A6A6"/>
        <w:sz w:val="18"/>
      </w:rPr>
      <w:t xml:space="preserve">Rev. </w:t>
    </w:r>
    <w:r w:rsidR="00EF3D42">
      <w:rPr>
        <w:rFonts w:ascii="Times New Roman" w:hAnsi="Times New Roman"/>
        <w:color w:val="A6A6A6"/>
        <w:sz w:val="18"/>
      </w:rPr>
      <w:t>12</w:t>
    </w:r>
    <w:r w:rsidR="00840E27">
      <w:rPr>
        <w:rFonts w:ascii="Times New Roman" w:hAnsi="Times New Roman"/>
        <w:color w:val="A6A6A6"/>
        <w:sz w:val="18"/>
      </w:rPr>
      <w:t>/1</w:t>
    </w:r>
    <w:r w:rsidR="00EF3D42">
      <w:rPr>
        <w:rFonts w:ascii="Times New Roman" w:hAnsi="Times New Roman"/>
        <w:color w:val="A6A6A6"/>
        <w:sz w:val="18"/>
      </w:rPr>
      <w:t>9</w:t>
    </w:r>
    <w:r w:rsidR="00840E27">
      <w:rPr>
        <w:rFonts w:ascii="Times New Roman" w:hAnsi="Times New Roman"/>
        <w:color w:val="A6A6A6"/>
        <w:sz w:val="18"/>
      </w:rPr>
      <w:t>/202</w:t>
    </w:r>
    <w:r w:rsidR="00EF3D42">
      <w:rPr>
        <w:rFonts w:ascii="Times New Roman" w:hAnsi="Times New Roman"/>
        <w:color w:val="A6A6A6"/>
        <w:sz w:val="18"/>
      </w:rPr>
      <w:t>3</w:t>
    </w:r>
  </w:p>
  <w:p w14:paraId="3C726B27" w14:textId="77777777" w:rsidR="00885979" w:rsidRPr="00F67CC2" w:rsidRDefault="00885979" w:rsidP="00F67CC2">
    <w:pPr>
      <w:pStyle w:val="Footer"/>
      <w:tabs>
        <w:tab w:val="clear" w:pos="8640"/>
        <w:tab w:val="right" w:pos="9360"/>
      </w:tabs>
      <w:jc w:val="right"/>
      <w:rPr>
        <w:rFonts w:ascii="Times New Roman" w:hAnsi="Times New Roman"/>
        <w:color w:val="A6A6A6"/>
        <w:sz w:val="18"/>
        <w:szCs w:val="18"/>
      </w:rPr>
    </w:pPr>
    <w:r w:rsidRPr="00F67CC2">
      <w:rPr>
        <w:rFonts w:ascii="Times New Roman" w:hAnsi="Times New Roman"/>
        <w:color w:val="A6A6A6"/>
        <w:sz w:val="18"/>
        <w:szCs w:val="18"/>
      </w:rPr>
      <w:fldChar w:fldCharType="begin"/>
    </w:r>
    <w:r w:rsidRPr="00F67CC2">
      <w:rPr>
        <w:rFonts w:ascii="Times New Roman" w:hAnsi="Times New Roman"/>
        <w:color w:val="A6A6A6"/>
        <w:sz w:val="18"/>
        <w:szCs w:val="18"/>
      </w:rPr>
      <w:instrText xml:space="preserve"> PAGE   \* MERGEFORMAT </w:instrText>
    </w:r>
    <w:r w:rsidRPr="00F67CC2">
      <w:rPr>
        <w:rFonts w:ascii="Times New Roman" w:hAnsi="Times New Roman"/>
        <w:color w:val="A6A6A6"/>
        <w:sz w:val="18"/>
        <w:szCs w:val="18"/>
      </w:rPr>
      <w:fldChar w:fldCharType="separate"/>
    </w:r>
    <w:r w:rsidR="008E7841">
      <w:rPr>
        <w:rFonts w:ascii="Times New Roman" w:hAnsi="Times New Roman"/>
        <w:noProof/>
        <w:color w:val="A6A6A6"/>
        <w:sz w:val="18"/>
        <w:szCs w:val="18"/>
      </w:rPr>
      <w:t>9</w:t>
    </w:r>
    <w:r w:rsidRPr="00F67CC2">
      <w:rPr>
        <w:rFonts w:ascii="Times New Roman" w:hAnsi="Times New Roman"/>
        <w:color w:val="A6A6A6"/>
        <w:sz w:val="18"/>
        <w:szCs w:val="18"/>
      </w:rPr>
      <w:fldChar w:fldCharType="end"/>
    </w:r>
    <w:r w:rsidRPr="00F67CC2">
      <w:rPr>
        <w:rFonts w:ascii="Times New Roman" w:hAnsi="Times New Roman"/>
        <w:color w:val="A6A6A6"/>
        <w:sz w:val="18"/>
        <w:szCs w:val="18"/>
      </w:rPr>
      <w:t xml:space="preserve"> of </w:t>
    </w:r>
    <w:r w:rsidRPr="00F67CC2">
      <w:rPr>
        <w:rFonts w:ascii="Times New Roman" w:hAnsi="Times New Roman"/>
        <w:color w:val="A6A6A6"/>
        <w:sz w:val="18"/>
        <w:szCs w:val="18"/>
      </w:rPr>
      <w:fldChar w:fldCharType="begin"/>
    </w:r>
    <w:r w:rsidRPr="00F67CC2">
      <w:rPr>
        <w:rFonts w:ascii="Times New Roman" w:hAnsi="Times New Roman"/>
        <w:color w:val="A6A6A6"/>
        <w:sz w:val="18"/>
        <w:szCs w:val="18"/>
      </w:rPr>
      <w:instrText xml:space="preserve"> NUMPAGES   \* MERGEFORMAT </w:instrText>
    </w:r>
    <w:r w:rsidRPr="00F67CC2">
      <w:rPr>
        <w:rFonts w:ascii="Times New Roman" w:hAnsi="Times New Roman"/>
        <w:color w:val="A6A6A6"/>
        <w:sz w:val="18"/>
        <w:szCs w:val="18"/>
      </w:rPr>
      <w:fldChar w:fldCharType="separate"/>
    </w:r>
    <w:r w:rsidR="008E7841">
      <w:rPr>
        <w:rFonts w:ascii="Times New Roman" w:hAnsi="Times New Roman"/>
        <w:noProof/>
        <w:color w:val="A6A6A6"/>
        <w:sz w:val="18"/>
        <w:szCs w:val="18"/>
      </w:rPr>
      <w:t>9</w:t>
    </w:r>
    <w:r w:rsidRPr="00F67CC2">
      <w:rPr>
        <w:rFonts w:ascii="Times New Roman" w:hAnsi="Times New Roman"/>
        <w:color w:val="A6A6A6"/>
        <w:sz w:val="18"/>
        <w:szCs w:val="18"/>
      </w:rPr>
      <w:fldChar w:fldCharType="end"/>
    </w:r>
  </w:p>
  <w:p w14:paraId="0C8599A1" w14:textId="77777777" w:rsidR="00885979" w:rsidRDefault="00885979" w:rsidP="00F67CC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72E0" w14:textId="3CE219D7" w:rsidR="00885979" w:rsidRDefault="00885979" w:rsidP="00F67CC2">
    <w:pPr>
      <w:pStyle w:val="Footer"/>
      <w:tabs>
        <w:tab w:val="clear" w:pos="8640"/>
        <w:tab w:val="right" w:pos="9360"/>
      </w:tabs>
      <w:ind w:left="0"/>
      <w:jc w:val="both"/>
      <w:rPr>
        <w:rFonts w:ascii="Times New Roman" w:hAnsi="Times New Roman"/>
        <w:color w:val="A6A6A6"/>
        <w:sz w:val="18"/>
      </w:rPr>
    </w:pPr>
    <w:r w:rsidRPr="00F67CC2">
      <w:rPr>
        <w:rFonts w:ascii="Times New Roman" w:hAnsi="Times New Roman"/>
        <w:color w:val="A6A6A6"/>
        <w:sz w:val="18"/>
      </w:rPr>
      <w:t>RIT Procurement Services Office</w:t>
    </w:r>
    <w:r w:rsidRPr="00F67CC2">
      <w:rPr>
        <w:rFonts w:ascii="Times New Roman" w:hAnsi="Times New Roman"/>
        <w:color w:val="A6A6A6"/>
        <w:sz w:val="18"/>
      </w:rPr>
      <w:tab/>
    </w:r>
    <w:r w:rsidRPr="00F67CC2">
      <w:rPr>
        <w:rFonts w:ascii="Times New Roman" w:hAnsi="Times New Roman"/>
        <w:color w:val="A6A6A6"/>
        <w:sz w:val="18"/>
      </w:rPr>
      <w:tab/>
      <w:t xml:space="preserve">RFP – </w:t>
    </w:r>
    <w:r w:rsidR="00840E27">
      <w:rPr>
        <w:rFonts w:ascii="Times New Roman" w:hAnsi="Times New Roman"/>
        <w:color w:val="A6A6A6"/>
        <w:sz w:val="18"/>
      </w:rPr>
      <w:t xml:space="preserve">Rev. </w:t>
    </w:r>
    <w:r w:rsidR="00EF3D42">
      <w:rPr>
        <w:rFonts w:ascii="Times New Roman" w:hAnsi="Times New Roman"/>
        <w:color w:val="A6A6A6"/>
        <w:sz w:val="18"/>
      </w:rPr>
      <w:t>12</w:t>
    </w:r>
    <w:r w:rsidR="00840E27">
      <w:rPr>
        <w:rFonts w:ascii="Times New Roman" w:hAnsi="Times New Roman"/>
        <w:color w:val="A6A6A6"/>
        <w:sz w:val="18"/>
      </w:rPr>
      <w:t>/1</w:t>
    </w:r>
    <w:r w:rsidR="00EF3D42">
      <w:rPr>
        <w:rFonts w:ascii="Times New Roman" w:hAnsi="Times New Roman"/>
        <w:color w:val="A6A6A6"/>
        <w:sz w:val="18"/>
      </w:rPr>
      <w:t>9</w:t>
    </w:r>
    <w:r w:rsidR="00840E27">
      <w:rPr>
        <w:rFonts w:ascii="Times New Roman" w:hAnsi="Times New Roman"/>
        <w:color w:val="A6A6A6"/>
        <w:sz w:val="18"/>
      </w:rPr>
      <w:t>/202</w:t>
    </w:r>
    <w:r w:rsidR="00EF3D42">
      <w:rPr>
        <w:rFonts w:ascii="Times New Roman" w:hAnsi="Times New Roman"/>
        <w:color w:val="A6A6A6"/>
        <w:sz w:val="18"/>
      </w:rPr>
      <w:t>3</w:t>
    </w:r>
  </w:p>
  <w:p w14:paraId="0600A7F6" w14:textId="77777777" w:rsidR="00885979" w:rsidRPr="00F67CC2" w:rsidRDefault="00885979" w:rsidP="00F67CC2">
    <w:pPr>
      <w:pStyle w:val="Footer"/>
      <w:tabs>
        <w:tab w:val="clear" w:pos="8640"/>
        <w:tab w:val="right" w:pos="9360"/>
      </w:tabs>
      <w:ind w:left="0"/>
      <w:jc w:val="both"/>
      <w:rPr>
        <w:rFonts w:ascii="Times New Roman" w:hAnsi="Times New Roman"/>
        <w:color w:val="A6A6A6"/>
        <w:sz w:val="18"/>
      </w:rPr>
    </w:pPr>
    <w:r>
      <w:rPr>
        <w:rFonts w:ascii="Times New Roman" w:hAnsi="Times New Roman"/>
        <w:color w:val="A6A6A6"/>
        <w:sz w:val="18"/>
      </w:rPr>
      <w:tab/>
    </w:r>
    <w:r>
      <w:rPr>
        <w:rFonts w:ascii="Times New Roman" w:hAnsi="Times New Roman"/>
        <w:color w:val="A6A6A6"/>
        <w:sz w:val="18"/>
      </w:rPr>
      <w:tab/>
    </w:r>
    <w:r>
      <w:rPr>
        <w:rFonts w:ascii="Times New Roman" w:hAnsi="Times New Roman"/>
        <w:color w:val="A6A6A6"/>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3B04" w14:textId="77777777" w:rsidR="00182FA6" w:rsidRDefault="00182FA6" w:rsidP="008F0DF8">
      <w:r>
        <w:separator/>
      </w:r>
    </w:p>
  </w:footnote>
  <w:footnote w:type="continuationSeparator" w:id="0">
    <w:p w14:paraId="289D908D" w14:textId="77777777" w:rsidR="00182FA6" w:rsidRDefault="00182FA6" w:rsidP="008F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44A2"/>
    <w:multiLevelType w:val="hybridMultilevel"/>
    <w:tmpl w:val="785CE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B72D0"/>
    <w:multiLevelType w:val="hybridMultilevel"/>
    <w:tmpl w:val="7CC8840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6B3C35"/>
    <w:multiLevelType w:val="hybridMultilevel"/>
    <w:tmpl w:val="4B80D23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E59"/>
    <w:multiLevelType w:val="hybridMultilevel"/>
    <w:tmpl w:val="2B6ACF78"/>
    <w:lvl w:ilvl="0" w:tplc="0409000F">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851B4"/>
    <w:multiLevelType w:val="hybridMultilevel"/>
    <w:tmpl w:val="AE2A0A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44B17"/>
    <w:multiLevelType w:val="hybridMultilevel"/>
    <w:tmpl w:val="D5BAFC28"/>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432AD"/>
    <w:multiLevelType w:val="hybridMultilevel"/>
    <w:tmpl w:val="40D6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D3CAE"/>
    <w:multiLevelType w:val="hybridMultilevel"/>
    <w:tmpl w:val="D5A0FB4C"/>
    <w:lvl w:ilvl="0" w:tplc="1C4A841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702B8D"/>
    <w:multiLevelType w:val="hybridMultilevel"/>
    <w:tmpl w:val="8BD03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B482A"/>
    <w:multiLevelType w:val="hybridMultilevel"/>
    <w:tmpl w:val="78EEE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23021"/>
    <w:multiLevelType w:val="singleLevel"/>
    <w:tmpl w:val="1A92BE9E"/>
    <w:lvl w:ilvl="0">
      <w:start w:val="1"/>
      <w:numFmt w:val="decimal"/>
      <w:lvlText w:val="%1."/>
      <w:lvlJc w:val="left"/>
      <w:pPr>
        <w:tabs>
          <w:tab w:val="num" w:pos="720"/>
        </w:tabs>
        <w:ind w:left="720" w:hanging="360"/>
      </w:pPr>
      <w:rPr>
        <w:rFonts w:hint="default"/>
      </w:rPr>
    </w:lvl>
  </w:abstractNum>
  <w:abstractNum w:abstractNumId="11" w15:restartNumberingAfterBreak="0">
    <w:nsid w:val="7A7D7188"/>
    <w:multiLevelType w:val="multilevel"/>
    <w:tmpl w:val="2ABE2312"/>
    <w:lvl w:ilvl="0">
      <w:start w:val="1"/>
      <w:numFmt w:val="decimal"/>
      <w:pStyle w:val="SLALevel3"/>
      <w:lvlText w:val="%1."/>
      <w:lvlJc w:val="left"/>
      <w:pPr>
        <w:tabs>
          <w:tab w:val="num" w:pos="432"/>
        </w:tabs>
        <w:ind w:left="432" w:hanging="432"/>
      </w:pPr>
    </w:lvl>
    <w:lvl w:ilvl="1">
      <w:start w:val="1"/>
      <w:numFmt w:val="decimal"/>
      <w:pStyle w:val="SLALevel2"/>
      <w:lvlText w:val="%1.%2."/>
      <w:lvlJc w:val="left"/>
      <w:pPr>
        <w:tabs>
          <w:tab w:val="num" w:pos="792"/>
        </w:tabs>
        <w:ind w:left="792" w:hanging="432"/>
      </w:pPr>
    </w:lvl>
    <w:lvl w:ilvl="2">
      <w:start w:val="1"/>
      <w:numFmt w:val="decimal"/>
      <w:pStyle w:val="SLALevel3"/>
      <w:lvlText w:val="%1.%2.%3."/>
      <w:lvlJc w:val="left"/>
      <w:pPr>
        <w:tabs>
          <w:tab w:val="num" w:pos="2070"/>
        </w:tabs>
        <w:ind w:left="1782" w:hanging="432"/>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A892AB6"/>
    <w:multiLevelType w:val="hybridMultilevel"/>
    <w:tmpl w:val="4F9EE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90471">
    <w:abstractNumId w:val="10"/>
  </w:num>
  <w:num w:numId="2" w16cid:durableId="309213668">
    <w:abstractNumId w:val="11"/>
  </w:num>
  <w:num w:numId="3" w16cid:durableId="770275525">
    <w:abstractNumId w:val="7"/>
  </w:num>
  <w:num w:numId="4" w16cid:durableId="517817475">
    <w:abstractNumId w:val="1"/>
  </w:num>
  <w:num w:numId="5" w16cid:durableId="839585086">
    <w:abstractNumId w:val="2"/>
  </w:num>
  <w:num w:numId="6" w16cid:durableId="1098867298">
    <w:abstractNumId w:val="6"/>
  </w:num>
  <w:num w:numId="7" w16cid:durableId="1726683101">
    <w:abstractNumId w:val="3"/>
  </w:num>
  <w:num w:numId="8" w16cid:durableId="1105686753">
    <w:abstractNumId w:val="8"/>
  </w:num>
  <w:num w:numId="9" w16cid:durableId="1912158085">
    <w:abstractNumId w:val="4"/>
  </w:num>
  <w:num w:numId="10" w16cid:durableId="1767266607">
    <w:abstractNumId w:val="5"/>
  </w:num>
  <w:num w:numId="11" w16cid:durableId="1861312185">
    <w:abstractNumId w:val="0"/>
  </w:num>
  <w:num w:numId="12" w16cid:durableId="1165781519">
    <w:abstractNumId w:val="12"/>
  </w:num>
  <w:num w:numId="13" w16cid:durableId="202239151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59"/>
    <w:rsid w:val="00003BCE"/>
    <w:rsid w:val="000063AF"/>
    <w:rsid w:val="00012299"/>
    <w:rsid w:val="000339E6"/>
    <w:rsid w:val="00033ACF"/>
    <w:rsid w:val="00037079"/>
    <w:rsid w:val="000455D9"/>
    <w:rsid w:val="00072AA5"/>
    <w:rsid w:val="000741DF"/>
    <w:rsid w:val="00077ADA"/>
    <w:rsid w:val="000877C3"/>
    <w:rsid w:val="00097FC5"/>
    <w:rsid w:val="000C7009"/>
    <w:rsid w:val="000D07B0"/>
    <w:rsid w:val="000E1E43"/>
    <w:rsid w:val="000E2DE8"/>
    <w:rsid w:val="000E4F74"/>
    <w:rsid w:val="000E593D"/>
    <w:rsid w:val="000F0D1E"/>
    <w:rsid w:val="000F2678"/>
    <w:rsid w:val="000F7552"/>
    <w:rsid w:val="00105DF1"/>
    <w:rsid w:val="00106789"/>
    <w:rsid w:val="00113609"/>
    <w:rsid w:val="0011668D"/>
    <w:rsid w:val="00126864"/>
    <w:rsid w:val="00136422"/>
    <w:rsid w:val="0013740A"/>
    <w:rsid w:val="00141F8F"/>
    <w:rsid w:val="00143B91"/>
    <w:rsid w:val="001464B5"/>
    <w:rsid w:val="001533EA"/>
    <w:rsid w:val="001777E3"/>
    <w:rsid w:val="00182FA6"/>
    <w:rsid w:val="00187FC0"/>
    <w:rsid w:val="001A3BE8"/>
    <w:rsid w:val="001A4767"/>
    <w:rsid w:val="001B196C"/>
    <w:rsid w:val="001B2611"/>
    <w:rsid w:val="001C2FEA"/>
    <w:rsid w:val="001C5D48"/>
    <w:rsid w:val="001D1058"/>
    <w:rsid w:val="001F23C1"/>
    <w:rsid w:val="001F3B73"/>
    <w:rsid w:val="0020530E"/>
    <w:rsid w:val="00210810"/>
    <w:rsid w:val="002205BA"/>
    <w:rsid w:val="002317D4"/>
    <w:rsid w:val="00246B4A"/>
    <w:rsid w:val="0024732E"/>
    <w:rsid w:val="0026147C"/>
    <w:rsid w:val="00261D21"/>
    <w:rsid w:val="00262BBD"/>
    <w:rsid w:val="00264EA9"/>
    <w:rsid w:val="002678BE"/>
    <w:rsid w:val="0028280B"/>
    <w:rsid w:val="002A1737"/>
    <w:rsid w:val="002A2305"/>
    <w:rsid w:val="002B0FC9"/>
    <w:rsid w:val="002B3E90"/>
    <w:rsid w:val="002B548A"/>
    <w:rsid w:val="002B737D"/>
    <w:rsid w:val="002C0E90"/>
    <w:rsid w:val="002C2255"/>
    <w:rsid w:val="002D0CF4"/>
    <w:rsid w:val="002D0FD4"/>
    <w:rsid w:val="002D689F"/>
    <w:rsid w:val="002D73D4"/>
    <w:rsid w:val="002F2B8B"/>
    <w:rsid w:val="002F78B5"/>
    <w:rsid w:val="003107B3"/>
    <w:rsid w:val="0031324E"/>
    <w:rsid w:val="00315B11"/>
    <w:rsid w:val="00330615"/>
    <w:rsid w:val="00337CAC"/>
    <w:rsid w:val="00340AF3"/>
    <w:rsid w:val="003418C9"/>
    <w:rsid w:val="00346EEF"/>
    <w:rsid w:val="00347AFD"/>
    <w:rsid w:val="00354372"/>
    <w:rsid w:val="00357B78"/>
    <w:rsid w:val="00362909"/>
    <w:rsid w:val="0037152B"/>
    <w:rsid w:val="003816A0"/>
    <w:rsid w:val="00381FB4"/>
    <w:rsid w:val="00383BDB"/>
    <w:rsid w:val="00391761"/>
    <w:rsid w:val="003A07FC"/>
    <w:rsid w:val="003A57A5"/>
    <w:rsid w:val="003B0E4A"/>
    <w:rsid w:val="003C7E55"/>
    <w:rsid w:val="003D5DD9"/>
    <w:rsid w:val="003D6D1E"/>
    <w:rsid w:val="003F4B27"/>
    <w:rsid w:val="00403024"/>
    <w:rsid w:val="004056BB"/>
    <w:rsid w:val="004178E2"/>
    <w:rsid w:val="004236E7"/>
    <w:rsid w:val="004328FD"/>
    <w:rsid w:val="0043519E"/>
    <w:rsid w:val="00435647"/>
    <w:rsid w:val="00435F1A"/>
    <w:rsid w:val="004418A7"/>
    <w:rsid w:val="00476761"/>
    <w:rsid w:val="004829CF"/>
    <w:rsid w:val="00491DAC"/>
    <w:rsid w:val="00495B38"/>
    <w:rsid w:val="004A0A35"/>
    <w:rsid w:val="004A30FA"/>
    <w:rsid w:val="004A4FF8"/>
    <w:rsid w:val="004A5028"/>
    <w:rsid w:val="004B34CE"/>
    <w:rsid w:val="004D69FC"/>
    <w:rsid w:val="004E47F5"/>
    <w:rsid w:val="004F41D9"/>
    <w:rsid w:val="00500254"/>
    <w:rsid w:val="00515434"/>
    <w:rsid w:val="00515931"/>
    <w:rsid w:val="00520015"/>
    <w:rsid w:val="00524315"/>
    <w:rsid w:val="005278E0"/>
    <w:rsid w:val="0053316A"/>
    <w:rsid w:val="00540E6C"/>
    <w:rsid w:val="00552345"/>
    <w:rsid w:val="0055655A"/>
    <w:rsid w:val="00567B50"/>
    <w:rsid w:val="00571532"/>
    <w:rsid w:val="00584EA6"/>
    <w:rsid w:val="00593986"/>
    <w:rsid w:val="00594BCA"/>
    <w:rsid w:val="005A67FD"/>
    <w:rsid w:val="005B112F"/>
    <w:rsid w:val="005C1C99"/>
    <w:rsid w:val="005D01AE"/>
    <w:rsid w:val="005D6E11"/>
    <w:rsid w:val="005E0AE0"/>
    <w:rsid w:val="005F397D"/>
    <w:rsid w:val="005F6988"/>
    <w:rsid w:val="00603234"/>
    <w:rsid w:val="00605B2A"/>
    <w:rsid w:val="006071E8"/>
    <w:rsid w:val="006150C5"/>
    <w:rsid w:val="00630AAD"/>
    <w:rsid w:val="00633917"/>
    <w:rsid w:val="00641B82"/>
    <w:rsid w:val="00642A1B"/>
    <w:rsid w:val="006748ED"/>
    <w:rsid w:val="00681E2A"/>
    <w:rsid w:val="00687F77"/>
    <w:rsid w:val="006936C2"/>
    <w:rsid w:val="0069539E"/>
    <w:rsid w:val="006A4A8D"/>
    <w:rsid w:val="006B0068"/>
    <w:rsid w:val="006B04D7"/>
    <w:rsid w:val="006B4FC8"/>
    <w:rsid w:val="006C3FED"/>
    <w:rsid w:val="006C6D0B"/>
    <w:rsid w:val="006C7D9A"/>
    <w:rsid w:val="006E21BE"/>
    <w:rsid w:val="006E2786"/>
    <w:rsid w:val="006E6A53"/>
    <w:rsid w:val="006F6B72"/>
    <w:rsid w:val="0071042D"/>
    <w:rsid w:val="007146B5"/>
    <w:rsid w:val="0072493C"/>
    <w:rsid w:val="00726B74"/>
    <w:rsid w:val="0073515E"/>
    <w:rsid w:val="00736826"/>
    <w:rsid w:val="007407E1"/>
    <w:rsid w:val="00740FD1"/>
    <w:rsid w:val="00762566"/>
    <w:rsid w:val="0077184C"/>
    <w:rsid w:val="00780235"/>
    <w:rsid w:val="00783134"/>
    <w:rsid w:val="0078559D"/>
    <w:rsid w:val="00796439"/>
    <w:rsid w:val="007A064A"/>
    <w:rsid w:val="007A1645"/>
    <w:rsid w:val="007C53C0"/>
    <w:rsid w:val="007C5AE6"/>
    <w:rsid w:val="007D7B09"/>
    <w:rsid w:val="007F5A59"/>
    <w:rsid w:val="007F78B8"/>
    <w:rsid w:val="008061BD"/>
    <w:rsid w:val="00817667"/>
    <w:rsid w:val="008238D0"/>
    <w:rsid w:val="008249FA"/>
    <w:rsid w:val="0082510F"/>
    <w:rsid w:val="00827495"/>
    <w:rsid w:val="00827D0F"/>
    <w:rsid w:val="0083129A"/>
    <w:rsid w:val="00837722"/>
    <w:rsid w:val="00840E27"/>
    <w:rsid w:val="00843B42"/>
    <w:rsid w:val="008741D3"/>
    <w:rsid w:val="00874CCE"/>
    <w:rsid w:val="00877A35"/>
    <w:rsid w:val="00882C7E"/>
    <w:rsid w:val="00885979"/>
    <w:rsid w:val="00885FFD"/>
    <w:rsid w:val="00891B65"/>
    <w:rsid w:val="0089420A"/>
    <w:rsid w:val="008A1FBD"/>
    <w:rsid w:val="008A2471"/>
    <w:rsid w:val="008A2F57"/>
    <w:rsid w:val="008A59ED"/>
    <w:rsid w:val="008A5EBA"/>
    <w:rsid w:val="008B3B45"/>
    <w:rsid w:val="008B50EE"/>
    <w:rsid w:val="008C6B2D"/>
    <w:rsid w:val="008D3860"/>
    <w:rsid w:val="008E1B31"/>
    <w:rsid w:val="008E2AEC"/>
    <w:rsid w:val="008E7841"/>
    <w:rsid w:val="008F0DF8"/>
    <w:rsid w:val="008F3175"/>
    <w:rsid w:val="00912515"/>
    <w:rsid w:val="009200EC"/>
    <w:rsid w:val="0093152E"/>
    <w:rsid w:val="0093533D"/>
    <w:rsid w:val="00935E92"/>
    <w:rsid w:val="0094303D"/>
    <w:rsid w:val="00944EE2"/>
    <w:rsid w:val="009556D6"/>
    <w:rsid w:val="0095796B"/>
    <w:rsid w:val="00961DE4"/>
    <w:rsid w:val="009640DC"/>
    <w:rsid w:val="00966BC2"/>
    <w:rsid w:val="009719B1"/>
    <w:rsid w:val="00972754"/>
    <w:rsid w:val="009765FD"/>
    <w:rsid w:val="009979F6"/>
    <w:rsid w:val="009A261F"/>
    <w:rsid w:val="009B7E75"/>
    <w:rsid w:val="009D038F"/>
    <w:rsid w:val="009D725F"/>
    <w:rsid w:val="009E2991"/>
    <w:rsid w:val="00A05870"/>
    <w:rsid w:val="00A07F14"/>
    <w:rsid w:val="00A1167D"/>
    <w:rsid w:val="00A13CD7"/>
    <w:rsid w:val="00A14570"/>
    <w:rsid w:val="00A15F8F"/>
    <w:rsid w:val="00A33BB9"/>
    <w:rsid w:val="00A34C5D"/>
    <w:rsid w:val="00A400D4"/>
    <w:rsid w:val="00A438FE"/>
    <w:rsid w:val="00A67593"/>
    <w:rsid w:val="00A71973"/>
    <w:rsid w:val="00AA0674"/>
    <w:rsid w:val="00AA56ED"/>
    <w:rsid w:val="00AB05E9"/>
    <w:rsid w:val="00AB2E09"/>
    <w:rsid w:val="00AC37CA"/>
    <w:rsid w:val="00AC3B34"/>
    <w:rsid w:val="00AD16A5"/>
    <w:rsid w:val="00AD1941"/>
    <w:rsid w:val="00AD7F3D"/>
    <w:rsid w:val="00AF2CEE"/>
    <w:rsid w:val="00B0082F"/>
    <w:rsid w:val="00B02BC6"/>
    <w:rsid w:val="00B0417E"/>
    <w:rsid w:val="00B043CC"/>
    <w:rsid w:val="00B10B4F"/>
    <w:rsid w:val="00B133E2"/>
    <w:rsid w:val="00B13F54"/>
    <w:rsid w:val="00B15F33"/>
    <w:rsid w:val="00B17028"/>
    <w:rsid w:val="00B32824"/>
    <w:rsid w:val="00B52990"/>
    <w:rsid w:val="00B664D8"/>
    <w:rsid w:val="00B7084C"/>
    <w:rsid w:val="00B70D60"/>
    <w:rsid w:val="00B7189D"/>
    <w:rsid w:val="00B76701"/>
    <w:rsid w:val="00B777D9"/>
    <w:rsid w:val="00B91F8C"/>
    <w:rsid w:val="00BA58E0"/>
    <w:rsid w:val="00BA787D"/>
    <w:rsid w:val="00BB0FA0"/>
    <w:rsid w:val="00BD631E"/>
    <w:rsid w:val="00BF4C0C"/>
    <w:rsid w:val="00C01DDD"/>
    <w:rsid w:val="00C21F95"/>
    <w:rsid w:val="00C354D9"/>
    <w:rsid w:val="00C41334"/>
    <w:rsid w:val="00C53B09"/>
    <w:rsid w:val="00C56FCD"/>
    <w:rsid w:val="00C63028"/>
    <w:rsid w:val="00C9146B"/>
    <w:rsid w:val="00C97C9D"/>
    <w:rsid w:val="00CA38CA"/>
    <w:rsid w:val="00CB383C"/>
    <w:rsid w:val="00CB794B"/>
    <w:rsid w:val="00CC3003"/>
    <w:rsid w:val="00CC3376"/>
    <w:rsid w:val="00CD3928"/>
    <w:rsid w:val="00CD5918"/>
    <w:rsid w:val="00CD5B23"/>
    <w:rsid w:val="00CD7FC1"/>
    <w:rsid w:val="00CE14BF"/>
    <w:rsid w:val="00CE458B"/>
    <w:rsid w:val="00CE4F87"/>
    <w:rsid w:val="00CF16B7"/>
    <w:rsid w:val="00CF2B97"/>
    <w:rsid w:val="00CF6D84"/>
    <w:rsid w:val="00CF7CB4"/>
    <w:rsid w:val="00D364E0"/>
    <w:rsid w:val="00D547DF"/>
    <w:rsid w:val="00D718F5"/>
    <w:rsid w:val="00D72AE5"/>
    <w:rsid w:val="00D93DD8"/>
    <w:rsid w:val="00DA2B3C"/>
    <w:rsid w:val="00DB1390"/>
    <w:rsid w:val="00DB4957"/>
    <w:rsid w:val="00DB5E50"/>
    <w:rsid w:val="00DC4BFC"/>
    <w:rsid w:val="00DC5A7A"/>
    <w:rsid w:val="00DC7A1B"/>
    <w:rsid w:val="00DD4284"/>
    <w:rsid w:val="00DF1627"/>
    <w:rsid w:val="00DF175F"/>
    <w:rsid w:val="00E15D03"/>
    <w:rsid w:val="00E22423"/>
    <w:rsid w:val="00E306FB"/>
    <w:rsid w:val="00E356F8"/>
    <w:rsid w:val="00E37F50"/>
    <w:rsid w:val="00E52A40"/>
    <w:rsid w:val="00E72330"/>
    <w:rsid w:val="00E8305F"/>
    <w:rsid w:val="00E83C06"/>
    <w:rsid w:val="00E84F7C"/>
    <w:rsid w:val="00E86E41"/>
    <w:rsid w:val="00E97860"/>
    <w:rsid w:val="00EA09FF"/>
    <w:rsid w:val="00EA304F"/>
    <w:rsid w:val="00EA463D"/>
    <w:rsid w:val="00ED0040"/>
    <w:rsid w:val="00ED10D2"/>
    <w:rsid w:val="00ED4357"/>
    <w:rsid w:val="00EE284A"/>
    <w:rsid w:val="00EF3D42"/>
    <w:rsid w:val="00EF484C"/>
    <w:rsid w:val="00EF4B01"/>
    <w:rsid w:val="00EF6873"/>
    <w:rsid w:val="00F01F40"/>
    <w:rsid w:val="00F059AE"/>
    <w:rsid w:val="00F0640E"/>
    <w:rsid w:val="00F06E29"/>
    <w:rsid w:val="00F079B2"/>
    <w:rsid w:val="00F10BDB"/>
    <w:rsid w:val="00F1685A"/>
    <w:rsid w:val="00F3299B"/>
    <w:rsid w:val="00F51237"/>
    <w:rsid w:val="00F5270D"/>
    <w:rsid w:val="00F6258D"/>
    <w:rsid w:val="00F6535E"/>
    <w:rsid w:val="00F67CC2"/>
    <w:rsid w:val="00F76032"/>
    <w:rsid w:val="00F81FFD"/>
    <w:rsid w:val="00F90B1F"/>
    <w:rsid w:val="00F917C6"/>
    <w:rsid w:val="00FA0312"/>
    <w:rsid w:val="00FA10DD"/>
    <w:rsid w:val="00FA5342"/>
    <w:rsid w:val="00FA6E5B"/>
    <w:rsid w:val="00FB5A5A"/>
    <w:rsid w:val="00FB760F"/>
    <w:rsid w:val="00FC090B"/>
    <w:rsid w:val="00FC0DDD"/>
    <w:rsid w:val="00FC1208"/>
    <w:rsid w:val="00FE78A2"/>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F5EBB"/>
  <w15:chartTrackingRefBased/>
  <w15:docId w15:val="{88FB4264-6C90-4766-8EB0-4B2C33B4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95796B"/>
    <w:pPr>
      <w:ind w:left="432" w:hanging="432"/>
      <w:outlineLvl w:val="0"/>
    </w:pPr>
    <w:rPr>
      <w:rFonts w:ascii="Arial" w:hAnsi="Arial"/>
      <w:b/>
      <w:kern w:val="28"/>
      <w:sz w:val="24"/>
    </w:rPr>
  </w:style>
  <w:style w:type="paragraph" w:styleId="Heading2">
    <w:name w:val="heading 2"/>
    <w:basedOn w:val="Normal"/>
    <w:next w:val="Normal"/>
    <w:link w:val="Heading2Char"/>
    <w:unhideWhenUsed/>
    <w:qFormat/>
    <w:rsid w:val="00B7189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718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7189D"/>
    <w:pPr>
      <w:keepNext/>
      <w:spacing w:before="240" w:after="60"/>
      <w:ind w:left="2592" w:hanging="720"/>
      <w:outlineLvl w:val="3"/>
    </w:pPr>
    <w:rPr>
      <w:rFonts w:ascii="Arial" w:hAnsi="Arial"/>
      <w:sz w:val="22"/>
    </w:rPr>
  </w:style>
  <w:style w:type="paragraph" w:styleId="Heading5">
    <w:name w:val="heading 5"/>
    <w:basedOn w:val="Normal"/>
    <w:next w:val="Normal"/>
    <w:link w:val="Heading5Char"/>
    <w:qFormat/>
    <w:rsid w:val="00B7189D"/>
    <w:pPr>
      <w:spacing w:before="240" w:after="60"/>
      <w:ind w:left="3312" w:hanging="720"/>
      <w:outlineLvl w:val="4"/>
    </w:pPr>
    <w:rPr>
      <w:rFonts w:ascii="Arial" w:hAnsi="Arial"/>
      <w:sz w:val="22"/>
    </w:rPr>
  </w:style>
  <w:style w:type="paragraph" w:styleId="Heading6">
    <w:name w:val="heading 6"/>
    <w:basedOn w:val="Normal"/>
    <w:next w:val="Normal"/>
    <w:link w:val="Heading6Char"/>
    <w:qFormat/>
    <w:rsid w:val="00B7189D"/>
    <w:pPr>
      <w:spacing w:before="240" w:after="60"/>
      <w:ind w:left="4032" w:hanging="720"/>
      <w:outlineLvl w:val="5"/>
    </w:pPr>
    <w:rPr>
      <w:rFonts w:ascii="Arial" w:hAnsi="Arial"/>
      <w:i/>
      <w:sz w:val="22"/>
    </w:rPr>
  </w:style>
  <w:style w:type="paragraph" w:styleId="Heading7">
    <w:name w:val="heading 7"/>
    <w:basedOn w:val="Normal"/>
    <w:next w:val="Normal"/>
    <w:link w:val="Heading7Char"/>
    <w:qFormat/>
    <w:rsid w:val="00B7189D"/>
    <w:pPr>
      <w:spacing w:before="240" w:after="60"/>
      <w:ind w:left="4752" w:hanging="720"/>
      <w:outlineLvl w:val="6"/>
    </w:pPr>
    <w:rPr>
      <w:rFonts w:ascii="Arial" w:hAnsi="Arial"/>
    </w:rPr>
  </w:style>
  <w:style w:type="paragraph" w:styleId="Heading8">
    <w:name w:val="heading 8"/>
    <w:basedOn w:val="Normal"/>
    <w:next w:val="Normal"/>
    <w:link w:val="Heading8Char"/>
    <w:qFormat/>
    <w:rsid w:val="00B7189D"/>
    <w:pPr>
      <w:spacing w:before="240" w:after="60"/>
      <w:ind w:left="5472" w:hanging="720"/>
      <w:outlineLvl w:val="7"/>
    </w:pPr>
    <w:rPr>
      <w:rFonts w:ascii="Arial" w:hAnsi="Arial"/>
      <w:i/>
    </w:rPr>
  </w:style>
  <w:style w:type="paragraph" w:styleId="Heading9">
    <w:name w:val="heading 9"/>
    <w:basedOn w:val="Normal"/>
    <w:next w:val="Normal"/>
    <w:link w:val="Heading9Char"/>
    <w:qFormat/>
    <w:rsid w:val="00B7189D"/>
    <w:pPr>
      <w:spacing w:before="240" w:after="60"/>
      <w:ind w:left="6192" w:hanging="72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796B"/>
    <w:rPr>
      <w:rFonts w:ascii="Arial" w:hAnsi="Arial"/>
      <w:b/>
      <w:kern w:val="28"/>
      <w:sz w:val="24"/>
    </w:rPr>
  </w:style>
  <w:style w:type="character" w:customStyle="1" w:styleId="Heading2Char">
    <w:name w:val="Heading 2 Char"/>
    <w:link w:val="Heading2"/>
    <w:semiHidden/>
    <w:rsid w:val="00B7189D"/>
    <w:rPr>
      <w:rFonts w:ascii="Cambria" w:eastAsia="Times New Roman" w:hAnsi="Cambria" w:cs="Times New Roman"/>
      <w:b/>
      <w:bCs/>
      <w:i/>
      <w:iCs/>
      <w:sz w:val="28"/>
      <w:szCs w:val="28"/>
    </w:rPr>
  </w:style>
  <w:style w:type="character" w:customStyle="1" w:styleId="Heading3Char">
    <w:name w:val="Heading 3 Char"/>
    <w:link w:val="Heading3"/>
    <w:semiHidden/>
    <w:rsid w:val="00B7189D"/>
    <w:rPr>
      <w:rFonts w:ascii="Cambria" w:eastAsia="Times New Roman" w:hAnsi="Cambria" w:cs="Times New Roman"/>
      <w:b/>
      <w:bCs/>
      <w:sz w:val="26"/>
      <w:szCs w:val="26"/>
    </w:rPr>
  </w:style>
  <w:style w:type="character" w:customStyle="1" w:styleId="Heading4Char">
    <w:name w:val="Heading 4 Char"/>
    <w:link w:val="Heading4"/>
    <w:rsid w:val="00B7189D"/>
    <w:rPr>
      <w:rFonts w:ascii="Arial" w:hAnsi="Arial"/>
      <w:sz w:val="22"/>
    </w:rPr>
  </w:style>
  <w:style w:type="character" w:customStyle="1" w:styleId="Heading5Char">
    <w:name w:val="Heading 5 Char"/>
    <w:link w:val="Heading5"/>
    <w:rsid w:val="00B7189D"/>
    <w:rPr>
      <w:rFonts w:ascii="Arial" w:hAnsi="Arial"/>
      <w:sz w:val="22"/>
    </w:rPr>
  </w:style>
  <w:style w:type="character" w:customStyle="1" w:styleId="Heading6Char">
    <w:name w:val="Heading 6 Char"/>
    <w:link w:val="Heading6"/>
    <w:rsid w:val="00B7189D"/>
    <w:rPr>
      <w:rFonts w:ascii="Arial" w:hAnsi="Arial"/>
      <w:i/>
      <w:sz w:val="22"/>
    </w:rPr>
  </w:style>
  <w:style w:type="character" w:customStyle="1" w:styleId="Heading7Char">
    <w:name w:val="Heading 7 Char"/>
    <w:link w:val="Heading7"/>
    <w:rsid w:val="00B7189D"/>
    <w:rPr>
      <w:rFonts w:ascii="Arial" w:hAnsi="Arial"/>
    </w:rPr>
  </w:style>
  <w:style w:type="character" w:customStyle="1" w:styleId="Heading8Char">
    <w:name w:val="Heading 8 Char"/>
    <w:link w:val="Heading8"/>
    <w:rsid w:val="00B7189D"/>
    <w:rPr>
      <w:rFonts w:ascii="Arial" w:hAnsi="Arial"/>
      <w:i/>
    </w:rPr>
  </w:style>
  <w:style w:type="character" w:customStyle="1" w:styleId="Heading9Char">
    <w:name w:val="Heading 9 Char"/>
    <w:link w:val="Heading9"/>
    <w:rsid w:val="00B7189D"/>
    <w:rPr>
      <w:rFonts w:ascii="Arial" w:hAnsi="Arial"/>
      <w:i/>
      <w:sz w:val="18"/>
    </w:rPr>
  </w:style>
  <w:style w:type="paragraph" w:styleId="Title">
    <w:name w:val="Title"/>
    <w:basedOn w:val="Normal"/>
    <w:qFormat/>
    <w:pPr>
      <w:jc w:val="center"/>
    </w:pPr>
    <w:rPr>
      <w:b/>
      <w:sz w:val="24"/>
    </w:rPr>
  </w:style>
  <w:style w:type="paragraph" w:styleId="BodyTextIndent">
    <w:name w:val="Body Text Indent"/>
    <w:basedOn w:val="Normal"/>
    <w:pPr>
      <w:ind w:left="360"/>
    </w:pPr>
    <w:rPr>
      <w:sz w:val="24"/>
    </w:rPr>
  </w:style>
  <w:style w:type="character" w:styleId="Hyperlink">
    <w:name w:val="Hyperlink"/>
    <w:uiPriority w:val="99"/>
    <w:rsid w:val="00CD7FC1"/>
    <w:rPr>
      <w:color w:val="0000FF"/>
      <w:u w:val="single"/>
    </w:rPr>
  </w:style>
  <w:style w:type="paragraph" w:styleId="BodyTextIndent2">
    <w:name w:val="Body Text Indent 2"/>
    <w:basedOn w:val="Normal"/>
    <w:rsid w:val="00552345"/>
    <w:pPr>
      <w:spacing w:after="120" w:line="480" w:lineRule="auto"/>
      <w:ind w:left="360"/>
    </w:pPr>
  </w:style>
  <w:style w:type="paragraph" w:styleId="BalloonText">
    <w:name w:val="Balloon Text"/>
    <w:basedOn w:val="Normal"/>
    <w:link w:val="BalloonTextChar"/>
    <w:uiPriority w:val="99"/>
    <w:semiHidden/>
    <w:rsid w:val="00552345"/>
    <w:rPr>
      <w:rFonts w:ascii="Tahoma" w:hAnsi="Tahoma" w:cs="Tahoma"/>
      <w:sz w:val="16"/>
      <w:szCs w:val="16"/>
    </w:rPr>
  </w:style>
  <w:style w:type="character" w:customStyle="1" w:styleId="BalloonTextChar">
    <w:name w:val="Balloon Text Char"/>
    <w:link w:val="BalloonText"/>
    <w:uiPriority w:val="99"/>
    <w:semiHidden/>
    <w:rsid w:val="00B7189D"/>
    <w:rPr>
      <w:rFonts w:ascii="Tahoma" w:hAnsi="Tahoma" w:cs="Tahoma"/>
      <w:sz w:val="16"/>
      <w:szCs w:val="16"/>
    </w:rPr>
  </w:style>
  <w:style w:type="paragraph" w:styleId="ListParagraph">
    <w:name w:val="List Paragraph"/>
    <w:basedOn w:val="Normal"/>
    <w:uiPriority w:val="34"/>
    <w:qFormat/>
    <w:rsid w:val="00837722"/>
    <w:pPr>
      <w:ind w:left="720"/>
    </w:pPr>
  </w:style>
  <w:style w:type="paragraph" w:styleId="BodyTextIndent3">
    <w:name w:val="Body Text Indent 3"/>
    <w:basedOn w:val="Normal"/>
    <w:link w:val="BodyTextIndent3Char"/>
    <w:rsid w:val="00B7189D"/>
    <w:pPr>
      <w:spacing w:after="120"/>
      <w:ind w:left="360"/>
    </w:pPr>
    <w:rPr>
      <w:sz w:val="16"/>
      <w:szCs w:val="16"/>
    </w:rPr>
  </w:style>
  <w:style w:type="character" w:customStyle="1" w:styleId="BodyTextIndent3Char">
    <w:name w:val="Body Text Indent 3 Char"/>
    <w:link w:val="BodyTextIndent3"/>
    <w:rsid w:val="00B7189D"/>
    <w:rPr>
      <w:sz w:val="16"/>
      <w:szCs w:val="16"/>
    </w:rPr>
  </w:style>
  <w:style w:type="character" w:styleId="PageNumber">
    <w:name w:val="page number"/>
    <w:rsid w:val="00B7189D"/>
    <w:rPr>
      <w:rFonts w:ascii="Arial" w:hAnsi="Arial"/>
      <w:sz w:val="22"/>
    </w:rPr>
  </w:style>
  <w:style w:type="paragraph" w:styleId="Footer">
    <w:name w:val="footer"/>
    <w:basedOn w:val="Normal"/>
    <w:link w:val="FooterChar"/>
    <w:uiPriority w:val="99"/>
    <w:rsid w:val="00B7189D"/>
    <w:pPr>
      <w:tabs>
        <w:tab w:val="center" w:pos="4320"/>
        <w:tab w:val="right" w:pos="8640"/>
      </w:tabs>
      <w:ind w:left="432"/>
    </w:pPr>
    <w:rPr>
      <w:rFonts w:ascii="Arial" w:hAnsi="Arial"/>
      <w:sz w:val="22"/>
    </w:rPr>
  </w:style>
  <w:style w:type="character" w:customStyle="1" w:styleId="FooterChar">
    <w:name w:val="Footer Char"/>
    <w:link w:val="Footer"/>
    <w:uiPriority w:val="99"/>
    <w:rsid w:val="00B7189D"/>
    <w:rPr>
      <w:rFonts w:ascii="Arial" w:hAnsi="Arial"/>
      <w:sz w:val="22"/>
    </w:rPr>
  </w:style>
  <w:style w:type="paragraph" w:styleId="Header">
    <w:name w:val="header"/>
    <w:basedOn w:val="Normal"/>
    <w:link w:val="HeaderChar"/>
    <w:uiPriority w:val="99"/>
    <w:rsid w:val="00B7189D"/>
    <w:pPr>
      <w:tabs>
        <w:tab w:val="center" w:pos="4320"/>
        <w:tab w:val="right" w:pos="8640"/>
      </w:tabs>
      <w:ind w:left="432"/>
    </w:pPr>
    <w:rPr>
      <w:rFonts w:ascii="Arial" w:hAnsi="Arial"/>
    </w:rPr>
  </w:style>
  <w:style w:type="character" w:customStyle="1" w:styleId="HeaderChar">
    <w:name w:val="Header Char"/>
    <w:link w:val="Header"/>
    <w:uiPriority w:val="99"/>
    <w:rsid w:val="00B7189D"/>
    <w:rPr>
      <w:rFonts w:ascii="Arial" w:hAnsi="Arial"/>
    </w:rPr>
  </w:style>
  <w:style w:type="paragraph" w:styleId="TOC1">
    <w:name w:val="toc 1"/>
    <w:basedOn w:val="Normal"/>
    <w:next w:val="Normal"/>
    <w:uiPriority w:val="39"/>
    <w:qFormat/>
    <w:rsid w:val="00B7189D"/>
    <w:pPr>
      <w:tabs>
        <w:tab w:val="right" w:pos="10152"/>
      </w:tabs>
      <w:spacing w:before="360"/>
    </w:pPr>
    <w:rPr>
      <w:rFonts w:ascii="Arial" w:hAnsi="Arial"/>
      <w:b/>
      <w:caps/>
      <w:sz w:val="24"/>
    </w:rPr>
  </w:style>
  <w:style w:type="paragraph" w:styleId="BodyText">
    <w:name w:val="Body Text"/>
    <w:basedOn w:val="Normal"/>
    <w:link w:val="BodyTextChar"/>
    <w:rsid w:val="00B7189D"/>
    <w:pPr>
      <w:spacing w:after="120"/>
    </w:pPr>
    <w:rPr>
      <w:rFonts w:ascii="Arial" w:hAnsi="Arial"/>
    </w:rPr>
  </w:style>
  <w:style w:type="character" w:customStyle="1" w:styleId="BodyTextChar">
    <w:name w:val="Body Text Char"/>
    <w:link w:val="BodyText"/>
    <w:rsid w:val="00B7189D"/>
    <w:rPr>
      <w:rFonts w:ascii="Arial" w:hAnsi="Arial"/>
    </w:rPr>
  </w:style>
  <w:style w:type="paragraph" w:styleId="List">
    <w:name w:val="List"/>
    <w:basedOn w:val="Normal"/>
    <w:rsid w:val="00B7189D"/>
    <w:pPr>
      <w:ind w:left="360" w:hanging="360"/>
    </w:pPr>
    <w:rPr>
      <w:rFonts w:ascii="Arial" w:hAnsi="Arial"/>
    </w:rPr>
  </w:style>
  <w:style w:type="paragraph" w:styleId="TOC2">
    <w:name w:val="toc 2"/>
    <w:basedOn w:val="Normal"/>
    <w:next w:val="Normal"/>
    <w:uiPriority w:val="39"/>
    <w:qFormat/>
    <w:rsid w:val="00B7189D"/>
    <w:pPr>
      <w:tabs>
        <w:tab w:val="right" w:pos="10152"/>
      </w:tabs>
      <w:spacing w:before="240"/>
      <w:ind w:left="200"/>
    </w:pPr>
    <w:rPr>
      <w:b/>
    </w:rPr>
  </w:style>
  <w:style w:type="paragraph" w:styleId="TOC3">
    <w:name w:val="toc 3"/>
    <w:basedOn w:val="Normal"/>
    <w:next w:val="Normal"/>
    <w:uiPriority w:val="39"/>
    <w:qFormat/>
    <w:rsid w:val="00B7189D"/>
    <w:pPr>
      <w:tabs>
        <w:tab w:val="right" w:pos="10152"/>
      </w:tabs>
      <w:ind w:left="400"/>
    </w:pPr>
  </w:style>
  <w:style w:type="paragraph" w:styleId="TOC4">
    <w:name w:val="toc 4"/>
    <w:basedOn w:val="Normal"/>
    <w:next w:val="Normal"/>
    <w:uiPriority w:val="39"/>
    <w:rsid w:val="00B7189D"/>
    <w:pPr>
      <w:tabs>
        <w:tab w:val="right" w:pos="10152"/>
      </w:tabs>
      <w:ind w:left="600"/>
    </w:pPr>
  </w:style>
  <w:style w:type="paragraph" w:styleId="TOC5">
    <w:name w:val="toc 5"/>
    <w:basedOn w:val="Normal"/>
    <w:next w:val="Normal"/>
    <w:uiPriority w:val="39"/>
    <w:rsid w:val="00B7189D"/>
    <w:pPr>
      <w:tabs>
        <w:tab w:val="right" w:pos="10152"/>
      </w:tabs>
      <w:ind w:left="800"/>
    </w:pPr>
  </w:style>
  <w:style w:type="paragraph" w:styleId="TOC6">
    <w:name w:val="toc 6"/>
    <w:basedOn w:val="Normal"/>
    <w:next w:val="Normal"/>
    <w:uiPriority w:val="39"/>
    <w:rsid w:val="00B7189D"/>
    <w:pPr>
      <w:tabs>
        <w:tab w:val="right" w:pos="10152"/>
      </w:tabs>
      <w:ind w:left="1000"/>
    </w:pPr>
  </w:style>
  <w:style w:type="paragraph" w:styleId="TOC7">
    <w:name w:val="toc 7"/>
    <w:basedOn w:val="Normal"/>
    <w:next w:val="Normal"/>
    <w:uiPriority w:val="39"/>
    <w:rsid w:val="00B7189D"/>
    <w:pPr>
      <w:tabs>
        <w:tab w:val="right" w:pos="10152"/>
      </w:tabs>
      <w:ind w:left="1200"/>
    </w:pPr>
  </w:style>
  <w:style w:type="paragraph" w:styleId="TOC8">
    <w:name w:val="toc 8"/>
    <w:basedOn w:val="Normal"/>
    <w:next w:val="Normal"/>
    <w:uiPriority w:val="39"/>
    <w:rsid w:val="00B7189D"/>
    <w:pPr>
      <w:tabs>
        <w:tab w:val="right" w:pos="10152"/>
      </w:tabs>
      <w:ind w:left="1400"/>
    </w:pPr>
  </w:style>
  <w:style w:type="paragraph" w:styleId="TOC9">
    <w:name w:val="toc 9"/>
    <w:basedOn w:val="Normal"/>
    <w:next w:val="Normal"/>
    <w:uiPriority w:val="39"/>
    <w:rsid w:val="00B7189D"/>
    <w:pPr>
      <w:tabs>
        <w:tab w:val="right" w:pos="10152"/>
      </w:tabs>
      <w:ind w:left="1600"/>
    </w:pPr>
  </w:style>
  <w:style w:type="paragraph" w:styleId="Index1">
    <w:name w:val="index 1"/>
    <w:basedOn w:val="Normal"/>
    <w:next w:val="Normal"/>
    <w:rsid w:val="00B7189D"/>
    <w:pPr>
      <w:tabs>
        <w:tab w:val="right" w:pos="4716"/>
      </w:tabs>
      <w:ind w:left="200" w:hanging="200"/>
    </w:pPr>
  </w:style>
  <w:style w:type="paragraph" w:styleId="Index2">
    <w:name w:val="index 2"/>
    <w:basedOn w:val="Normal"/>
    <w:next w:val="Normal"/>
    <w:rsid w:val="00B7189D"/>
    <w:pPr>
      <w:tabs>
        <w:tab w:val="right" w:pos="4716"/>
      </w:tabs>
      <w:ind w:left="400" w:hanging="200"/>
    </w:pPr>
  </w:style>
  <w:style w:type="paragraph" w:styleId="Index3">
    <w:name w:val="index 3"/>
    <w:basedOn w:val="Normal"/>
    <w:next w:val="Normal"/>
    <w:rsid w:val="00B7189D"/>
    <w:pPr>
      <w:tabs>
        <w:tab w:val="right" w:pos="4716"/>
      </w:tabs>
      <w:ind w:left="600" w:hanging="200"/>
    </w:pPr>
  </w:style>
  <w:style w:type="paragraph" w:styleId="Index4">
    <w:name w:val="index 4"/>
    <w:basedOn w:val="Normal"/>
    <w:next w:val="Normal"/>
    <w:rsid w:val="00B7189D"/>
    <w:pPr>
      <w:tabs>
        <w:tab w:val="right" w:pos="4716"/>
      </w:tabs>
      <w:ind w:left="800" w:hanging="200"/>
    </w:pPr>
  </w:style>
  <w:style w:type="paragraph" w:styleId="Index5">
    <w:name w:val="index 5"/>
    <w:basedOn w:val="Normal"/>
    <w:next w:val="Normal"/>
    <w:rsid w:val="00B7189D"/>
    <w:pPr>
      <w:tabs>
        <w:tab w:val="right" w:pos="4716"/>
      </w:tabs>
      <w:ind w:left="1000" w:hanging="200"/>
    </w:pPr>
  </w:style>
  <w:style w:type="paragraph" w:styleId="Index6">
    <w:name w:val="index 6"/>
    <w:basedOn w:val="Normal"/>
    <w:next w:val="Normal"/>
    <w:rsid w:val="00B7189D"/>
    <w:pPr>
      <w:tabs>
        <w:tab w:val="right" w:pos="4716"/>
      </w:tabs>
      <w:ind w:left="1200" w:hanging="200"/>
    </w:pPr>
  </w:style>
  <w:style w:type="paragraph" w:styleId="Index7">
    <w:name w:val="index 7"/>
    <w:basedOn w:val="Normal"/>
    <w:next w:val="Normal"/>
    <w:rsid w:val="00B7189D"/>
    <w:pPr>
      <w:tabs>
        <w:tab w:val="right" w:pos="4716"/>
      </w:tabs>
      <w:ind w:left="1400" w:hanging="200"/>
    </w:pPr>
  </w:style>
  <w:style w:type="paragraph" w:styleId="Index8">
    <w:name w:val="index 8"/>
    <w:basedOn w:val="Normal"/>
    <w:next w:val="Normal"/>
    <w:rsid w:val="00B7189D"/>
    <w:pPr>
      <w:tabs>
        <w:tab w:val="right" w:pos="4716"/>
      </w:tabs>
      <w:ind w:left="1600" w:hanging="200"/>
    </w:pPr>
  </w:style>
  <w:style w:type="paragraph" w:styleId="Index9">
    <w:name w:val="index 9"/>
    <w:basedOn w:val="Normal"/>
    <w:next w:val="Normal"/>
    <w:rsid w:val="00B7189D"/>
    <w:pPr>
      <w:tabs>
        <w:tab w:val="right" w:pos="4716"/>
      </w:tabs>
      <w:ind w:left="1800" w:hanging="200"/>
    </w:pPr>
  </w:style>
  <w:style w:type="paragraph" w:styleId="IndexHeading">
    <w:name w:val="index heading"/>
    <w:basedOn w:val="Normal"/>
    <w:next w:val="Index1"/>
    <w:rsid w:val="00B7189D"/>
    <w:pPr>
      <w:ind w:left="432"/>
    </w:pPr>
  </w:style>
  <w:style w:type="paragraph" w:styleId="BodyText2">
    <w:name w:val="Body Text 2"/>
    <w:basedOn w:val="Normal"/>
    <w:link w:val="BodyText2Char"/>
    <w:rsid w:val="00B7189D"/>
    <w:pPr>
      <w:tabs>
        <w:tab w:val="left" w:pos="-1440"/>
      </w:tabs>
      <w:ind w:left="1440" w:hanging="720"/>
    </w:pPr>
    <w:rPr>
      <w:rFonts w:ascii="Century Gothic" w:hAnsi="Century Gothic"/>
    </w:rPr>
  </w:style>
  <w:style w:type="character" w:customStyle="1" w:styleId="BodyText2Char">
    <w:name w:val="Body Text 2 Char"/>
    <w:link w:val="BodyText2"/>
    <w:rsid w:val="00B7189D"/>
    <w:rPr>
      <w:rFonts w:ascii="Century Gothic" w:hAnsi="Century Gothic"/>
    </w:rPr>
  </w:style>
  <w:style w:type="paragraph" w:styleId="BlockText">
    <w:name w:val="Block Text"/>
    <w:basedOn w:val="Normal"/>
    <w:uiPriority w:val="99"/>
    <w:rsid w:val="00B7189D"/>
    <w:pPr>
      <w:ind w:left="450" w:right="522"/>
      <w:jc w:val="both"/>
    </w:pPr>
    <w:rPr>
      <w:rFonts w:ascii="Arial" w:hAnsi="Arial"/>
      <w:sz w:val="22"/>
    </w:rPr>
  </w:style>
  <w:style w:type="character" w:styleId="FollowedHyperlink">
    <w:name w:val="FollowedHyperlink"/>
    <w:uiPriority w:val="99"/>
    <w:unhideWhenUsed/>
    <w:rsid w:val="00B7189D"/>
    <w:rPr>
      <w:color w:val="800080"/>
      <w:u w:val="single"/>
    </w:rPr>
  </w:style>
  <w:style w:type="paragraph" w:customStyle="1" w:styleId="SLABody2">
    <w:name w:val="SLA Body 2"/>
    <w:basedOn w:val="Normal"/>
    <w:rsid w:val="00B7189D"/>
    <w:pPr>
      <w:ind w:left="864"/>
    </w:pPr>
  </w:style>
  <w:style w:type="paragraph" w:styleId="NormalWeb">
    <w:name w:val="Normal (Web)"/>
    <w:basedOn w:val="Normal"/>
    <w:uiPriority w:val="99"/>
    <w:unhideWhenUsed/>
    <w:rsid w:val="00B7189D"/>
    <w:pPr>
      <w:spacing w:before="100" w:beforeAutospacing="1" w:after="100" w:afterAutospacing="1"/>
    </w:pPr>
    <w:rPr>
      <w:sz w:val="24"/>
      <w:szCs w:val="24"/>
    </w:rPr>
  </w:style>
  <w:style w:type="paragraph" w:styleId="DocumentMap">
    <w:name w:val="Document Map"/>
    <w:basedOn w:val="Normal"/>
    <w:link w:val="DocumentMapChar"/>
    <w:uiPriority w:val="99"/>
    <w:unhideWhenUsed/>
    <w:rsid w:val="00B7189D"/>
    <w:pPr>
      <w:ind w:left="432"/>
    </w:pPr>
    <w:rPr>
      <w:rFonts w:ascii="Tahoma" w:hAnsi="Tahoma" w:cs="Tahoma"/>
      <w:sz w:val="16"/>
      <w:szCs w:val="16"/>
    </w:rPr>
  </w:style>
  <w:style w:type="character" w:customStyle="1" w:styleId="DocumentMapChar">
    <w:name w:val="Document Map Char"/>
    <w:link w:val="DocumentMap"/>
    <w:uiPriority w:val="99"/>
    <w:rsid w:val="00B7189D"/>
    <w:rPr>
      <w:rFonts w:ascii="Tahoma" w:hAnsi="Tahoma" w:cs="Tahoma"/>
      <w:sz w:val="16"/>
      <w:szCs w:val="16"/>
    </w:rPr>
  </w:style>
  <w:style w:type="paragraph" w:styleId="TOCHeading">
    <w:name w:val="TOC Heading"/>
    <w:basedOn w:val="Heading1"/>
    <w:next w:val="Normal"/>
    <w:uiPriority w:val="39"/>
    <w:qFormat/>
    <w:rsid w:val="00B7189D"/>
    <w:pPr>
      <w:keepNext/>
      <w:keepLines/>
      <w:spacing w:before="480" w:line="276" w:lineRule="auto"/>
      <w:ind w:left="0" w:firstLine="0"/>
      <w:outlineLvl w:val="9"/>
    </w:pPr>
    <w:rPr>
      <w:rFonts w:ascii="Cambria" w:hAnsi="Cambria"/>
      <w:bCs/>
      <w:color w:val="365F91"/>
      <w:kern w:val="0"/>
      <w:sz w:val="28"/>
      <w:szCs w:val="28"/>
    </w:rPr>
  </w:style>
  <w:style w:type="character" w:styleId="CommentReference">
    <w:name w:val="annotation reference"/>
    <w:uiPriority w:val="99"/>
    <w:unhideWhenUsed/>
    <w:rsid w:val="00B7189D"/>
    <w:rPr>
      <w:sz w:val="16"/>
      <w:szCs w:val="16"/>
    </w:rPr>
  </w:style>
  <w:style w:type="paragraph" w:styleId="CommentText">
    <w:name w:val="annotation text"/>
    <w:basedOn w:val="Normal"/>
    <w:link w:val="CommentTextChar"/>
    <w:uiPriority w:val="99"/>
    <w:unhideWhenUsed/>
    <w:rsid w:val="00B7189D"/>
    <w:pPr>
      <w:ind w:left="432"/>
    </w:pPr>
    <w:rPr>
      <w:rFonts w:ascii="Arial" w:hAnsi="Arial"/>
    </w:rPr>
  </w:style>
  <w:style w:type="character" w:customStyle="1" w:styleId="CommentTextChar">
    <w:name w:val="Comment Text Char"/>
    <w:link w:val="CommentText"/>
    <w:uiPriority w:val="99"/>
    <w:rsid w:val="00B7189D"/>
    <w:rPr>
      <w:rFonts w:ascii="Arial" w:hAnsi="Arial"/>
    </w:rPr>
  </w:style>
  <w:style w:type="paragraph" w:styleId="CommentSubject">
    <w:name w:val="annotation subject"/>
    <w:basedOn w:val="CommentText"/>
    <w:next w:val="CommentText"/>
    <w:link w:val="CommentSubjectChar"/>
    <w:uiPriority w:val="99"/>
    <w:unhideWhenUsed/>
    <w:rsid w:val="00B7189D"/>
    <w:rPr>
      <w:b/>
      <w:bCs/>
    </w:rPr>
  </w:style>
  <w:style w:type="character" w:customStyle="1" w:styleId="CommentSubjectChar">
    <w:name w:val="Comment Subject Char"/>
    <w:link w:val="CommentSubject"/>
    <w:uiPriority w:val="99"/>
    <w:rsid w:val="00B7189D"/>
    <w:rPr>
      <w:rFonts w:ascii="Arial" w:hAnsi="Arial"/>
      <w:b/>
      <w:bCs/>
    </w:rPr>
  </w:style>
  <w:style w:type="paragraph" w:styleId="NoSpacing">
    <w:name w:val="No Spacing"/>
    <w:link w:val="NoSpacingChar"/>
    <w:uiPriority w:val="1"/>
    <w:qFormat/>
    <w:rsid w:val="00B7189D"/>
    <w:rPr>
      <w:rFonts w:ascii="Calibri" w:hAnsi="Calibri"/>
      <w:sz w:val="22"/>
      <w:szCs w:val="22"/>
    </w:rPr>
  </w:style>
  <w:style w:type="character" w:customStyle="1" w:styleId="NoSpacingChar">
    <w:name w:val="No Spacing Char"/>
    <w:link w:val="NoSpacing"/>
    <w:uiPriority w:val="1"/>
    <w:rsid w:val="00B7189D"/>
    <w:rPr>
      <w:rFonts w:ascii="Calibri" w:hAnsi="Calibri"/>
      <w:sz w:val="22"/>
      <w:szCs w:val="22"/>
      <w:lang w:val="en-US" w:eastAsia="en-US" w:bidi="ar-SA"/>
    </w:rPr>
  </w:style>
  <w:style w:type="paragraph" w:customStyle="1" w:styleId="SLALevel2">
    <w:name w:val="SLA Level 2"/>
    <w:basedOn w:val="Normal"/>
    <w:next w:val="SLABody2"/>
    <w:rsid w:val="00B7189D"/>
    <w:pPr>
      <w:numPr>
        <w:ilvl w:val="1"/>
        <w:numId w:val="2"/>
      </w:numPr>
      <w:outlineLvl w:val="1"/>
    </w:pPr>
  </w:style>
  <w:style w:type="paragraph" w:customStyle="1" w:styleId="SLALevel1">
    <w:name w:val="SLA Level 1"/>
    <w:basedOn w:val="Normal"/>
    <w:next w:val="SLABody1"/>
    <w:rsid w:val="00B7189D"/>
    <w:pPr>
      <w:ind w:left="432" w:hanging="432"/>
      <w:outlineLvl w:val="0"/>
    </w:pPr>
    <w:rPr>
      <w:b/>
      <w:sz w:val="24"/>
    </w:rPr>
  </w:style>
  <w:style w:type="paragraph" w:customStyle="1" w:styleId="SLABody1">
    <w:name w:val="SLA Body 1"/>
    <w:basedOn w:val="Normal"/>
    <w:rsid w:val="00B7189D"/>
    <w:pPr>
      <w:ind w:left="432"/>
    </w:pPr>
  </w:style>
  <w:style w:type="paragraph" w:customStyle="1" w:styleId="SLALevel3">
    <w:name w:val="SLA Level 3"/>
    <w:basedOn w:val="Normal"/>
    <w:next w:val="Normal"/>
    <w:rsid w:val="00B7189D"/>
    <w:pPr>
      <w:numPr>
        <w:ilvl w:val="2"/>
        <w:numId w:val="2"/>
      </w:numPr>
      <w:ind w:left="1440" w:hanging="576"/>
      <w:outlineLvl w:val="2"/>
    </w:pPr>
  </w:style>
  <w:style w:type="paragraph" w:customStyle="1" w:styleId="RFPTitlePage">
    <w:name w:val="RFP Title Page"/>
    <w:basedOn w:val="Normal"/>
    <w:rsid w:val="00B7189D"/>
    <w:pPr>
      <w:jc w:val="center"/>
    </w:pPr>
    <w:rPr>
      <w:b/>
      <w:sz w:val="32"/>
    </w:rPr>
  </w:style>
  <w:style w:type="paragraph" w:customStyle="1" w:styleId="TOCTitle">
    <w:name w:val="TOC Title"/>
    <w:basedOn w:val="Normal"/>
    <w:rsid w:val="00B7189D"/>
    <w:pPr>
      <w:jc w:val="center"/>
    </w:pPr>
    <w:rPr>
      <w:b/>
    </w:rPr>
  </w:style>
  <w:style w:type="paragraph" w:customStyle="1" w:styleId="style1">
    <w:name w:val="style1"/>
    <w:basedOn w:val="Normal"/>
    <w:rsid w:val="00B7189D"/>
    <w:pPr>
      <w:autoSpaceDE w:val="0"/>
      <w:autoSpaceDN w:val="0"/>
    </w:pPr>
    <w:rPr>
      <w:sz w:val="24"/>
      <w:szCs w:val="24"/>
    </w:rPr>
  </w:style>
  <w:style w:type="character" w:styleId="Strong">
    <w:name w:val="Strong"/>
    <w:uiPriority w:val="22"/>
    <w:qFormat/>
    <w:rsid w:val="00476761"/>
    <w:rPr>
      <w:b/>
      <w:bCs/>
    </w:rPr>
  </w:style>
  <w:style w:type="character" w:styleId="UnresolvedMention">
    <w:name w:val="Unresolved Mention"/>
    <w:basedOn w:val="DefaultParagraphFont"/>
    <w:uiPriority w:val="99"/>
    <w:semiHidden/>
    <w:unhideWhenUsed/>
    <w:rsid w:val="00F05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4911">
      <w:bodyDiv w:val="1"/>
      <w:marLeft w:val="0"/>
      <w:marRight w:val="0"/>
      <w:marTop w:val="0"/>
      <w:marBottom w:val="0"/>
      <w:divBdr>
        <w:top w:val="none" w:sz="0" w:space="0" w:color="auto"/>
        <w:left w:val="none" w:sz="0" w:space="0" w:color="auto"/>
        <w:bottom w:val="none" w:sz="0" w:space="0" w:color="auto"/>
        <w:right w:val="none" w:sz="0" w:space="0" w:color="auto"/>
      </w:divBdr>
    </w:div>
    <w:div w:id="1451166544">
      <w:bodyDiv w:val="1"/>
      <w:marLeft w:val="0"/>
      <w:marRight w:val="0"/>
      <w:marTop w:val="0"/>
      <w:marBottom w:val="0"/>
      <w:divBdr>
        <w:top w:val="none" w:sz="0" w:space="0" w:color="auto"/>
        <w:left w:val="none" w:sz="0" w:space="0" w:color="auto"/>
        <w:bottom w:val="none" w:sz="0" w:space="0" w:color="auto"/>
        <w:right w:val="none" w:sz="0" w:space="0" w:color="auto"/>
      </w:divBdr>
    </w:div>
    <w:div w:id="19766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w.officeapps.live.com/op/view.aspx?src=https%3A%2F%2Fwww.rit.edu%2Fprocurement%2Fsites%2Frit.edu.procurement%2Ffiles%2Fdocuments%2F00700%2520-%2520General%2520Conditions.doc&amp;wdOrigin=BROWSELI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t.edu/procurement/payment-works-onboard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procurement/purchase-order-terms-condi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eralregister.gov/select-citation/2013/09/24/41-CFR-60" TargetMode="External"/><Relationship Id="rId4" Type="http://schemas.openxmlformats.org/officeDocument/2006/relationships/settings" Target="settings.xml"/><Relationship Id="rId9" Type="http://schemas.openxmlformats.org/officeDocument/2006/relationships/hyperlink" Target="https://www.federalregister.gov/select-citation/2013/09/24/41-CFR-60" TargetMode="External"/><Relationship Id="rId14" Type="http://schemas.openxmlformats.org/officeDocument/2006/relationships/hyperlink" Target="https://www.rit.edu/procurement/sites/rit.edu.procurement/files/forms/Supplier%20Qualification%20Form%20REV%20March%20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Bid%20solicitation%20examples\rfp%20PROPOSAL-blank%20new%20standard%20%20no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C7883-33F0-48E5-BB2C-930A2D62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PROPOSAL-blank new standard  nov17</Template>
  <TotalTime>1</TotalTime>
  <Pages>1</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RIT</Company>
  <LinksUpToDate>false</LinksUpToDate>
  <CharactersWithSpaces>17026</CharactersWithSpaces>
  <SharedDoc>false</SharedDoc>
  <HLinks>
    <vt:vector size="126" baseType="variant">
      <vt:variant>
        <vt:i4>5832788</vt:i4>
      </vt:variant>
      <vt:variant>
        <vt:i4>111</vt:i4>
      </vt:variant>
      <vt:variant>
        <vt:i4>0</vt:i4>
      </vt:variant>
      <vt:variant>
        <vt:i4>5</vt:i4>
      </vt:variant>
      <vt:variant>
        <vt:lpwstr>https://www.rit.edu/fa/procurement/sites/rit.edu.fa.procurement/files/forms/bidqualification.pdf</vt:lpwstr>
      </vt:variant>
      <vt:variant>
        <vt:lpwstr/>
      </vt:variant>
      <vt:variant>
        <vt:i4>6815871</vt:i4>
      </vt:variant>
      <vt:variant>
        <vt:i4>108</vt:i4>
      </vt:variant>
      <vt:variant>
        <vt:i4>0</vt:i4>
      </vt:variant>
      <vt:variant>
        <vt:i4>5</vt:i4>
      </vt:variant>
      <vt:variant>
        <vt:lpwstr>http://www.rit.edu/fa/procurement/sites/rit.edu.fa.procurement/files/construction/generalConditions.DOC</vt:lpwstr>
      </vt:variant>
      <vt:variant>
        <vt:lpwstr/>
      </vt:variant>
      <vt:variant>
        <vt:i4>5701700</vt:i4>
      </vt:variant>
      <vt:variant>
        <vt:i4>105</vt:i4>
      </vt:variant>
      <vt:variant>
        <vt:i4>0</vt:i4>
      </vt:variant>
      <vt:variant>
        <vt:i4>5</vt:i4>
      </vt:variant>
      <vt:variant>
        <vt:lpwstr>http://www.rit.edu/fa/procurement/policies/terms.html</vt:lpwstr>
      </vt:variant>
      <vt:variant>
        <vt:lpwstr/>
      </vt:variant>
      <vt:variant>
        <vt:i4>5832711</vt:i4>
      </vt:variant>
      <vt:variant>
        <vt:i4>102</vt:i4>
      </vt:variant>
      <vt:variant>
        <vt:i4>0</vt:i4>
      </vt:variant>
      <vt:variant>
        <vt:i4>5</vt:i4>
      </vt:variant>
      <vt:variant>
        <vt:lpwstr>https://www.federalregister.gov/select-citation/2013/09/24/41-CFR-60</vt:lpwstr>
      </vt:variant>
      <vt:variant>
        <vt:lpwstr/>
      </vt:variant>
      <vt:variant>
        <vt:i4>5832711</vt:i4>
      </vt:variant>
      <vt:variant>
        <vt:i4>99</vt:i4>
      </vt:variant>
      <vt:variant>
        <vt:i4>0</vt:i4>
      </vt:variant>
      <vt:variant>
        <vt:i4>5</vt:i4>
      </vt:variant>
      <vt:variant>
        <vt:lpwstr>https://www.federalregister.gov/select-citation/2013/09/24/41-CFR-60</vt:lpwstr>
      </vt:variant>
      <vt:variant>
        <vt:lpwstr/>
      </vt:variant>
      <vt:variant>
        <vt:i4>1179697</vt:i4>
      </vt:variant>
      <vt:variant>
        <vt:i4>92</vt:i4>
      </vt:variant>
      <vt:variant>
        <vt:i4>0</vt:i4>
      </vt:variant>
      <vt:variant>
        <vt:i4>5</vt:i4>
      </vt:variant>
      <vt:variant>
        <vt:lpwstr/>
      </vt:variant>
      <vt:variant>
        <vt:lpwstr>_Toc374711744</vt:lpwstr>
      </vt:variant>
      <vt:variant>
        <vt:i4>1179697</vt:i4>
      </vt:variant>
      <vt:variant>
        <vt:i4>86</vt:i4>
      </vt:variant>
      <vt:variant>
        <vt:i4>0</vt:i4>
      </vt:variant>
      <vt:variant>
        <vt:i4>5</vt:i4>
      </vt:variant>
      <vt:variant>
        <vt:lpwstr/>
      </vt:variant>
      <vt:variant>
        <vt:lpwstr>_Toc374711743</vt:lpwstr>
      </vt:variant>
      <vt:variant>
        <vt:i4>1179697</vt:i4>
      </vt:variant>
      <vt:variant>
        <vt:i4>80</vt:i4>
      </vt:variant>
      <vt:variant>
        <vt:i4>0</vt:i4>
      </vt:variant>
      <vt:variant>
        <vt:i4>5</vt:i4>
      </vt:variant>
      <vt:variant>
        <vt:lpwstr/>
      </vt:variant>
      <vt:variant>
        <vt:lpwstr>_Toc374711742</vt:lpwstr>
      </vt:variant>
      <vt:variant>
        <vt:i4>1179697</vt:i4>
      </vt:variant>
      <vt:variant>
        <vt:i4>74</vt:i4>
      </vt:variant>
      <vt:variant>
        <vt:i4>0</vt:i4>
      </vt:variant>
      <vt:variant>
        <vt:i4>5</vt:i4>
      </vt:variant>
      <vt:variant>
        <vt:lpwstr/>
      </vt:variant>
      <vt:variant>
        <vt:lpwstr>_Toc374711741</vt:lpwstr>
      </vt:variant>
      <vt:variant>
        <vt:i4>1179697</vt:i4>
      </vt:variant>
      <vt:variant>
        <vt:i4>68</vt:i4>
      </vt:variant>
      <vt:variant>
        <vt:i4>0</vt:i4>
      </vt:variant>
      <vt:variant>
        <vt:i4>5</vt:i4>
      </vt:variant>
      <vt:variant>
        <vt:lpwstr/>
      </vt:variant>
      <vt:variant>
        <vt:lpwstr>_Toc374711740</vt:lpwstr>
      </vt:variant>
      <vt:variant>
        <vt:i4>1376305</vt:i4>
      </vt:variant>
      <vt:variant>
        <vt:i4>62</vt:i4>
      </vt:variant>
      <vt:variant>
        <vt:i4>0</vt:i4>
      </vt:variant>
      <vt:variant>
        <vt:i4>5</vt:i4>
      </vt:variant>
      <vt:variant>
        <vt:lpwstr/>
      </vt:variant>
      <vt:variant>
        <vt:lpwstr>_Toc374711739</vt:lpwstr>
      </vt:variant>
      <vt:variant>
        <vt:i4>1376305</vt:i4>
      </vt:variant>
      <vt:variant>
        <vt:i4>56</vt:i4>
      </vt:variant>
      <vt:variant>
        <vt:i4>0</vt:i4>
      </vt:variant>
      <vt:variant>
        <vt:i4>5</vt:i4>
      </vt:variant>
      <vt:variant>
        <vt:lpwstr/>
      </vt:variant>
      <vt:variant>
        <vt:lpwstr>_Toc374711738</vt:lpwstr>
      </vt:variant>
      <vt:variant>
        <vt:i4>1376305</vt:i4>
      </vt:variant>
      <vt:variant>
        <vt:i4>50</vt:i4>
      </vt:variant>
      <vt:variant>
        <vt:i4>0</vt:i4>
      </vt:variant>
      <vt:variant>
        <vt:i4>5</vt:i4>
      </vt:variant>
      <vt:variant>
        <vt:lpwstr/>
      </vt:variant>
      <vt:variant>
        <vt:lpwstr>_Toc374711737</vt:lpwstr>
      </vt:variant>
      <vt:variant>
        <vt:i4>1376305</vt:i4>
      </vt:variant>
      <vt:variant>
        <vt:i4>44</vt:i4>
      </vt:variant>
      <vt:variant>
        <vt:i4>0</vt:i4>
      </vt:variant>
      <vt:variant>
        <vt:i4>5</vt:i4>
      </vt:variant>
      <vt:variant>
        <vt:lpwstr/>
      </vt:variant>
      <vt:variant>
        <vt:lpwstr>_Toc374711736</vt:lpwstr>
      </vt:variant>
      <vt:variant>
        <vt:i4>1376305</vt:i4>
      </vt:variant>
      <vt:variant>
        <vt:i4>38</vt:i4>
      </vt:variant>
      <vt:variant>
        <vt:i4>0</vt:i4>
      </vt:variant>
      <vt:variant>
        <vt:i4>5</vt:i4>
      </vt:variant>
      <vt:variant>
        <vt:lpwstr/>
      </vt:variant>
      <vt:variant>
        <vt:lpwstr>_Toc374711735</vt:lpwstr>
      </vt:variant>
      <vt:variant>
        <vt:i4>1376305</vt:i4>
      </vt:variant>
      <vt:variant>
        <vt:i4>32</vt:i4>
      </vt:variant>
      <vt:variant>
        <vt:i4>0</vt:i4>
      </vt:variant>
      <vt:variant>
        <vt:i4>5</vt:i4>
      </vt:variant>
      <vt:variant>
        <vt:lpwstr/>
      </vt:variant>
      <vt:variant>
        <vt:lpwstr>_Toc374711734</vt:lpwstr>
      </vt:variant>
      <vt:variant>
        <vt:i4>1376305</vt:i4>
      </vt:variant>
      <vt:variant>
        <vt:i4>26</vt:i4>
      </vt:variant>
      <vt:variant>
        <vt:i4>0</vt:i4>
      </vt:variant>
      <vt:variant>
        <vt:i4>5</vt:i4>
      </vt:variant>
      <vt:variant>
        <vt:lpwstr/>
      </vt:variant>
      <vt:variant>
        <vt:lpwstr>_Toc374711733</vt:lpwstr>
      </vt:variant>
      <vt:variant>
        <vt:i4>1376305</vt:i4>
      </vt:variant>
      <vt:variant>
        <vt:i4>20</vt:i4>
      </vt:variant>
      <vt:variant>
        <vt:i4>0</vt:i4>
      </vt:variant>
      <vt:variant>
        <vt:i4>5</vt:i4>
      </vt:variant>
      <vt:variant>
        <vt:lpwstr/>
      </vt:variant>
      <vt:variant>
        <vt:lpwstr>_Toc374711732</vt:lpwstr>
      </vt:variant>
      <vt:variant>
        <vt:i4>1376305</vt:i4>
      </vt:variant>
      <vt:variant>
        <vt:i4>14</vt:i4>
      </vt:variant>
      <vt:variant>
        <vt:i4>0</vt:i4>
      </vt:variant>
      <vt:variant>
        <vt:i4>5</vt:i4>
      </vt:variant>
      <vt:variant>
        <vt:lpwstr/>
      </vt:variant>
      <vt:variant>
        <vt:lpwstr>_Toc374711731</vt:lpwstr>
      </vt:variant>
      <vt:variant>
        <vt:i4>1376305</vt:i4>
      </vt:variant>
      <vt:variant>
        <vt:i4>8</vt:i4>
      </vt:variant>
      <vt:variant>
        <vt:i4>0</vt:i4>
      </vt:variant>
      <vt:variant>
        <vt:i4>5</vt:i4>
      </vt:variant>
      <vt:variant>
        <vt:lpwstr/>
      </vt:variant>
      <vt:variant>
        <vt:lpwstr>_Toc374711730</vt:lpwstr>
      </vt:variant>
      <vt:variant>
        <vt:i4>1310769</vt:i4>
      </vt:variant>
      <vt:variant>
        <vt:i4>2</vt:i4>
      </vt:variant>
      <vt:variant>
        <vt:i4>0</vt:i4>
      </vt:variant>
      <vt:variant>
        <vt:i4>5</vt:i4>
      </vt:variant>
      <vt:variant>
        <vt:lpwstr/>
      </vt:variant>
      <vt:variant>
        <vt:lpwstr>_Toc374711729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Tina Karol</dc:creator>
  <cp:keywords/>
  <cp:lastModifiedBy>Jessica Hishman</cp:lastModifiedBy>
  <cp:revision>5</cp:revision>
  <cp:lastPrinted>2012-07-31T15:43:00Z</cp:lastPrinted>
  <dcterms:created xsi:type="dcterms:W3CDTF">2023-12-19T17:40:00Z</dcterms:created>
  <dcterms:modified xsi:type="dcterms:W3CDTF">2023-12-20T12:46:00Z</dcterms:modified>
</cp:coreProperties>
</file>