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2C2A" w14:textId="11091ADA" w:rsidR="0001343C" w:rsidRPr="00491FB9" w:rsidRDefault="00491FB9" w:rsidP="00491FB9">
      <w:pPr>
        <w:jc w:val="center"/>
        <w:rPr>
          <w:rFonts w:cstheme="minorHAnsi"/>
          <w:b/>
          <w:sz w:val="28"/>
          <w:szCs w:val="28"/>
        </w:rPr>
      </w:pPr>
      <w:r w:rsidRPr="00EC4799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1CDC15" wp14:editId="66A8D381">
                <wp:simplePos x="0" y="0"/>
                <wp:positionH relativeFrom="margin">
                  <wp:align>left</wp:align>
                </wp:positionH>
                <wp:positionV relativeFrom="paragraph">
                  <wp:posOffset>441960</wp:posOffset>
                </wp:positionV>
                <wp:extent cx="680085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723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04DC2" w14:textId="015B9909" w:rsidR="00491FB9" w:rsidRPr="00EC4799" w:rsidRDefault="00491FB9" w:rsidP="00491FB9">
                            <w:pPr>
                              <w:rPr>
                                <w:rFonts w:cstheme="minorHAnsi"/>
                                <w:noProof/>
                              </w:rPr>
                            </w:pPr>
                            <w:r w:rsidRPr="00EC4799">
                              <w:rPr>
                                <w:rFonts w:cstheme="minorHAnsi"/>
                                <w:b/>
                                <w:noProof/>
                              </w:rPr>
                              <w:t>Instructions</w:t>
                            </w:r>
                            <w:r w:rsidRPr="00EC4799">
                              <w:rPr>
                                <w:rFonts w:cstheme="minorHAnsi"/>
                                <w:noProof/>
                              </w:rPr>
                              <w:t xml:space="preserve">: If you would like to use this template to submit a program deactivation memo, </w:t>
                            </w:r>
                            <w:r w:rsidRPr="00EC4799">
                              <w:rPr>
                                <w:rFonts w:cstheme="minorHAnsi"/>
                                <w:i/>
                                <w:noProof/>
                              </w:rPr>
                              <w:t>copy/paste</w:t>
                            </w:r>
                            <w:r w:rsidRPr="00EC4799">
                              <w:rPr>
                                <w:rFonts w:cstheme="minorHAnsi"/>
                                <w:noProof/>
                              </w:rPr>
                              <w:t xml:space="preserve"> the content of this template into the Dean’s letterhead template, </w:t>
                            </w:r>
                            <w:r w:rsidRPr="00EC4799">
                              <w:rPr>
                                <w:rFonts w:cstheme="minorHAnsi"/>
                                <w:i/>
                                <w:noProof/>
                              </w:rPr>
                              <w:t>replace</w:t>
                            </w:r>
                            <w:r w:rsidRPr="00EC4799">
                              <w:rPr>
                                <w:rFonts w:cstheme="minorHAnsi"/>
                                <w:noProof/>
                              </w:rPr>
                              <w:t xml:space="preserve"> the </w:t>
                            </w:r>
                            <w:r w:rsidRPr="00491FB9">
                              <w:rPr>
                                <w:rFonts w:cstheme="minorHAnsi"/>
                                <w:noProof/>
                                <w:highlight w:val="yellow"/>
                              </w:rPr>
                              <w:t>yellow</w:t>
                            </w:r>
                            <w:r w:rsidRPr="00491FB9">
                              <w:rPr>
                                <w:rFonts w:cstheme="minorHAnsi"/>
                                <w:noProof/>
                              </w:rPr>
                              <w:t xml:space="preserve"> </w:t>
                            </w:r>
                            <w:r w:rsidRPr="00EC4799">
                              <w:rPr>
                                <w:rFonts w:cstheme="minorHAnsi"/>
                                <w:noProof/>
                              </w:rPr>
                              <w:t xml:space="preserve">text with your information, and </w:t>
                            </w:r>
                            <w:r w:rsidRPr="00EC4799">
                              <w:rPr>
                                <w:rFonts w:cstheme="minorHAnsi"/>
                                <w:i/>
                                <w:noProof/>
                              </w:rPr>
                              <w:t>email</w:t>
                            </w:r>
                            <w:r>
                              <w:rPr>
                                <w:rFonts w:cstheme="minorHAnsi"/>
                                <w:noProof/>
                              </w:rPr>
                              <w:t xml:space="preserve"> the</w:t>
                            </w:r>
                            <w:r w:rsidRPr="00EC4799">
                              <w:rPr>
                                <w:rFonts w:cstheme="minorHAnsi"/>
                                <w:noProof/>
                              </w:rPr>
                              <w:t xml:space="preserve"> completed memo to the </w:t>
                            </w:r>
                            <w:hyperlink r:id="rId8" w:history="1">
                              <w:r w:rsidR="002D1B2F" w:rsidRPr="002D1B2F">
                                <w:rPr>
                                  <w:rStyle w:val="Hyperlink"/>
                                  <w:rFonts w:cstheme="minorHAnsi"/>
                                  <w:noProof/>
                                </w:rPr>
                                <w:t>Office</w:t>
                              </w:r>
                              <w:r w:rsidR="002D1B2F" w:rsidRPr="002D1B2F">
                                <w:rPr>
                                  <w:rStyle w:val="Hyperlink"/>
                                  <w:rFonts w:cstheme="minorBidi"/>
                                </w:rPr>
                                <w:t xml:space="preserve"> of the Vice Provost</w:t>
                              </w:r>
                            </w:hyperlink>
                            <w:r w:rsidRPr="00EC4799">
                              <w:rPr>
                                <w:rFonts w:cstheme="minorHAnsi"/>
                                <w:noProof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noProof/>
                              </w:rPr>
                              <w:t xml:space="preserve"> </w:t>
                            </w:r>
                          </w:p>
                          <w:p w14:paraId="6BA3CCE3" w14:textId="77777777" w:rsidR="00491FB9" w:rsidRDefault="00491FB9" w:rsidP="00491F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CDC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4.8pt;width:535.5pt;height:5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" fillcolor="#e7e6e6 [3214]">
                <v:textbox>
                  <w:txbxContent>
                    <w:p w14:paraId="29B04DC2" w14:textId="015B9909" w:rsidR="00491FB9" w:rsidRPr="00EC4799" w:rsidRDefault="00491FB9" w:rsidP="00491FB9">
                      <w:pPr>
                        <w:rPr>
                          <w:rFonts w:cstheme="minorHAnsi"/>
                          <w:noProof/>
                        </w:rPr>
                      </w:pPr>
                      <w:r w:rsidRPr="00EC4799">
                        <w:rPr>
                          <w:rFonts w:cstheme="minorHAnsi"/>
                          <w:b/>
                          <w:noProof/>
                        </w:rPr>
                        <w:t>Instructions</w:t>
                      </w:r>
                      <w:r w:rsidRPr="00EC4799">
                        <w:rPr>
                          <w:rFonts w:cstheme="minorHAnsi"/>
                          <w:noProof/>
                        </w:rPr>
                        <w:t xml:space="preserve">: If you would like to use this template to submit a program deactivation memo, </w:t>
                      </w:r>
                      <w:r w:rsidRPr="00EC4799">
                        <w:rPr>
                          <w:rFonts w:cstheme="minorHAnsi"/>
                          <w:i/>
                          <w:noProof/>
                        </w:rPr>
                        <w:t>copy/paste</w:t>
                      </w:r>
                      <w:r w:rsidRPr="00EC4799">
                        <w:rPr>
                          <w:rFonts w:cstheme="minorHAnsi"/>
                          <w:noProof/>
                        </w:rPr>
                        <w:t xml:space="preserve"> the content of this template into the Dean’s letterhead template, </w:t>
                      </w:r>
                      <w:r w:rsidRPr="00EC4799">
                        <w:rPr>
                          <w:rFonts w:cstheme="minorHAnsi"/>
                          <w:i/>
                          <w:noProof/>
                        </w:rPr>
                        <w:t>replace</w:t>
                      </w:r>
                      <w:r w:rsidRPr="00EC4799">
                        <w:rPr>
                          <w:rFonts w:cstheme="minorHAnsi"/>
                          <w:noProof/>
                        </w:rPr>
                        <w:t xml:space="preserve"> the </w:t>
                      </w:r>
                      <w:r w:rsidRPr="00491FB9">
                        <w:rPr>
                          <w:rFonts w:cstheme="minorHAnsi"/>
                          <w:noProof/>
                          <w:highlight w:val="yellow"/>
                        </w:rPr>
                        <w:t>yellow</w:t>
                      </w:r>
                      <w:r w:rsidRPr="00491FB9">
                        <w:rPr>
                          <w:rFonts w:cstheme="minorHAnsi"/>
                          <w:noProof/>
                        </w:rPr>
                        <w:t xml:space="preserve"> </w:t>
                      </w:r>
                      <w:r w:rsidRPr="00EC4799">
                        <w:rPr>
                          <w:rFonts w:cstheme="minorHAnsi"/>
                          <w:noProof/>
                        </w:rPr>
                        <w:t xml:space="preserve">text with your information, and </w:t>
                      </w:r>
                      <w:r w:rsidRPr="00EC4799">
                        <w:rPr>
                          <w:rFonts w:cstheme="minorHAnsi"/>
                          <w:i/>
                          <w:noProof/>
                        </w:rPr>
                        <w:t>email</w:t>
                      </w:r>
                      <w:r>
                        <w:rPr>
                          <w:rFonts w:cstheme="minorHAnsi"/>
                          <w:noProof/>
                        </w:rPr>
                        <w:t xml:space="preserve"> the</w:t>
                      </w:r>
                      <w:r w:rsidRPr="00EC4799">
                        <w:rPr>
                          <w:rFonts w:cstheme="minorHAnsi"/>
                          <w:noProof/>
                        </w:rPr>
                        <w:t xml:space="preserve"> completed memo to the </w:t>
                      </w:r>
                      <w:hyperlink r:id="rId9" w:history="1">
                        <w:r w:rsidR="002D1B2F" w:rsidRPr="002D1B2F">
                          <w:rPr>
                            <w:rStyle w:val="Hyperlink"/>
                            <w:rFonts w:cstheme="minorHAnsi"/>
                            <w:noProof/>
                          </w:rPr>
                          <w:t>Office</w:t>
                        </w:r>
                        <w:r w:rsidR="002D1B2F" w:rsidRPr="002D1B2F">
                          <w:rPr>
                            <w:rStyle w:val="Hyperlink"/>
                            <w:rFonts w:cstheme="minorBidi"/>
                          </w:rPr>
                          <w:t xml:space="preserve"> of the Vice Provost</w:t>
                        </w:r>
                      </w:hyperlink>
                      <w:r w:rsidRPr="00EC4799">
                        <w:rPr>
                          <w:rFonts w:cstheme="minorHAnsi"/>
                          <w:noProof/>
                        </w:rPr>
                        <w:t>.</w:t>
                      </w:r>
                      <w:r>
                        <w:rPr>
                          <w:rFonts w:cstheme="minorHAnsi"/>
                          <w:noProof/>
                        </w:rPr>
                        <w:t xml:space="preserve"> </w:t>
                      </w:r>
                    </w:p>
                    <w:p w14:paraId="6BA3CCE3" w14:textId="77777777" w:rsidR="00491FB9" w:rsidRDefault="00491FB9" w:rsidP="00491FB9"/>
                  </w:txbxContent>
                </v:textbox>
                <w10:wrap type="square" anchorx="margin"/>
              </v:shape>
            </w:pict>
          </mc:Fallback>
        </mc:AlternateContent>
      </w:r>
      <w:r w:rsidR="0001343C" w:rsidRPr="0001343C">
        <w:rPr>
          <w:rFonts w:cstheme="minorHAnsi"/>
          <w:b/>
          <w:sz w:val="28"/>
          <w:szCs w:val="28"/>
        </w:rPr>
        <w:t>Template for Program Deactivation Memo</w:t>
      </w:r>
    </w:p>
    <w:p w14:paraId="2BD0410B" w14:textId="77777777" w:rsidR="00491FB9" w:rsidRDefault="00491FB9" w:rsidP="00DF2AFE">
      <w:pPr>
        <w:rPr>
          <w:rFonts w:cstheme="minorHAnsi"/>
        </w:rPr>
      </w:pPr>
    </w:p>
    <w:p w14:paraId="68AF2ED7" w14:textId="7CA9587B" w:rsidR="00E6536B" w:rsidRPr="00C42C78" w:rsidRDefault="00E6536B" w:rsidP="00DF2AFE">
      <w:pPr>
        <w:rPr>
          <w:rFonts w:cstheme="minorHAnsi"/>
        </w:rPr>
      </w:pPr>
      <w:r w:rsidRPr="00C42C78">
        <w:rPr>
          <w:rFonts w:cstheme="minorHAnsi"/>
        </w:rPr>
        <w:t xml:space="preserve">Date:  </w:t>
      </w:r>
      <w:r w:rsidR="0001343C" w:rsidRPr="0001343C">
        <w:rPr>
          <w:rFonts w:cstheme="minorHAnsi"/>
          <w:highlight w:val="yellow"/>
        </w:rPr>
        <w:t>Date</w:t>
      </w:r>
      <w:r w:rsidRPr="00C42C78">
        <w:rPr>
          <w:rFonts w:cstheme="minorHAnsi"/>
        </w:rPr>
        <w:br/>
        <w:t xml:space="preserve">To:  </w:t>
      </w:r>
      <w:r w:rsidR="00DC60F1">
        <w:rPr>
          <w:rFonts w:cstheme="minorHAnsi"/>
        </w:rPr>
        <w:t xml:space="preserve">Office of </w:t>
      </w:r>
      <w:r w:rsidR="00FB502A">
        <w:rPr>
          <w:rFonts w:cstheme="minorHAnsi"/>
        </w:rPr>
        <w:t>The Vice Provost</w:t>
      </w:r>
    </w:p>
    <w:p w14:paraId="042A4865" w14:textId="07B45402" w:rsidR="00E6536B" w:rsidRPr="00C42C78" w:rsidRDefault="00E6536B" w:rsidP="00DF2AFE">
      <w:pPr>
        <w:rPr>
          <w:rFonts w:cstheme="minorHAnsi"/>
        </w:rPr>
      </w:pPr>
      <w:r w:rsidRPr="00C42C78">
        <w:rPr>
          <w:rFonts w:cstheme="minorHAnsi"/>
        </w:rPr>
        <w:t>From</w:t>
      </w:r>
      <w:proofErr w:type="gramStart"/>
      <w:r w:rsidRPr="00C42C78">
        <w:rPr>
          <w:rFonts w:cstheme="minorHAnsi"/>
        </w:rPr>
        <w:t xml:space="preserve">:  </w:t>
      </w:r>
      <w:r w:rsidR="0001343C" w:rsidRPr="0001343C">
        <w:rPr>
          <w:rFonts w:cstheme="minorHAnsi"/>
          <w:highlight w:val="yellow"/>
        </w:rPr>
        <w:t>Dean</w:t>
      </w:r>
      <w:proofErr w:type="gramEnd"/>
      <w:r w:rsidR="0001343C" w:rsidRPr="0001343C">
        <w:rPr>
          <w:rFonts w:cstheme="minorHAnsi"/>
          <w:highlight w:val="yellow"/>
        </w:rPr>
        <w:t xml:space="preserve"> Name, College</w:t>
      </w:r>
      <w:r w:rsidR="00031E8B">
        <w:rPr>
          <w:rFonts w:cstheme="minorHAnsi"/>
          <w:highlight w:val="yellow"/>
        </w:rPr>
        <w:t>/D</w:t>
      </w:r>
      <w:r w:rsidR="00004738">
        <w:rPr>
          <w:rFonts w:cstheme="minorHAnsi"/>
          <w:highlight w:val="yellow"/>
        </w:rPr>
        <w:t>egree-Granting Unit</w:t>
      </w:r>
      <w:r w:rsidR="0001343C" w:rsidRPr="0001343C">
        <w:rPr>
          <w:rFonts w:cstheme="minorHAnsi"/>
          <w:highlight w:val="yellow"/>
        </w:rPr>
        <w:t xml:space="preserve"> Name</w:t>
      </w:r>
    </w:p>
    <w:p w14:paraId="3AF24D04" w14:textId="2C0784CE" w:rsidR="00E6536B" w:rsidRPr="00C42C78" w:rsidRDefault="00E6536B" w:rsidP="00DF2AFE">
      <w:pPr>
        <w:rPr>
          <w:rFonts w:cstheme="minorHAnsi"/>
        </w:rPr>
      </w:pPr>
      <w:r w:rsidRPr="00C42C78">
        <w:rPr>
          <w:rFonts w:cstheme="minorHAnsi"/>
        </w:rPr>
        <w:t>CC</w:t>
      </w:r>
      <w:proofErr w:type="gramStart"/>
      <w:r w:rsidRPr="00C42C78">
        <w:rPr>
          <w:rFonts w:cstheme="minorHAnsi"/>
        </w:rPr>
        <w:t xml:space="preserve">:  </w:t>
      </w:r>
      <w:r w:rsidR="0001343C" w:rsidRPr="0001343C">
        <w:rPr>
          <w:rFonts w:cstheme="minorHAnsi"/>
          <w:highlight w:val="yellow"/>
        </w:rPr>
        <w:t>Program</w:t>
      </w:r>
      <w:proofErr w:type="gramEnd"/>
      <w:r w:rsidR="0001343C" w:rsidRPr="0001343C">
        <w:rPr>
          <w:rFonts w:cstheme="minorHAnsi"/>
          <w:highlight w:val="yellow"/>
        </w:rPr>
        <w:t xml:space="preserve"> Faculty, if applicable</w:t>
      </w:r>
    </w:p>
    <w:p w14:paraId="2FC76DB1" w14:textId="40AD8452" w:rsidR="00DF2AFE" w:rsidRPr="00C42C78" w:rsidRDefault="00E6536B" w:rsidP="00DF2AFE">
      <w:pPr>
        <w:rPr>
          <w:rFonts w:cstheme="minorHAnsi"/>
        </w:rPr>
      </w:pPr>
      <w:r w:rsidRPr="00C42C78">
        <w:rPr>
          <w:rFonts w:cstheme="minorHAnsi"/>
        </w:rPr>
        <w:t xml:space="preserve">RE: Deactivation of </w:t>
      </w:r>
      <w:r w:rsidR="0001343C" w:rsidRPr="00491FB9">
        <w:rPr>
          <w:rFonts w:cstheme="minorHAnsi"/>
          <w:highlight w:val="yellow"/>
        </w:rPr>
        <w:t>Program Title(s) and Award(s)</w:t>
      </w:r>
    </w:p>
    <w:p w14:paraId="136E35AF" w14:textId="532391E6" w:rsidR="00E6536B" w:rsidRPr="00C42C78" w:rsidRDefault="00E6536B" w:rsidP="00DF2AFE">
      <w:pPr>
        <w:rPr>
          <w:rFonts w:cstheme="minorHAnsi"/>
        </w:rPr>
      </w:pPr>
    </w:p>
    <w:p w14:paraId="54C7573B" w14:textId="1DE1CA8A" w:rsidR="00EA095B" w:rsidRDefault="00E6536B" w:rsidP="005E6038">
      <w:pPr>
        <w:rPr>
          <w:rFonts w:cstheme="minorHAnsi"/>
        </w:rPr>
      </w:pPr>
      <w:r w:rsidRPr="00C42C78">
        <w:rPr>
          <w:rFonts w:cstheme="minorHAnsi"/>
        </w:rPr>
        <w:t xml:space="preserve">I am writing to formally request </w:t>
      </w:r>
      <w:r w:rsidR="005E6038" w:rsidRPr="00C42C78">
        <w:rPr>
          <w:rFonts w:cstheme="minorHAnsi"/>
        </w:rPr>
        <w:t>the deactivation of</w:t>
      </w:r>
      <w:r w:rsidR="004210FA" w:rsidRPr="00C42C78">
        <w:rPr>
          <w:rFonts w:cstheme="minorHAnsi"/>
        </w:rPr>
        <w:t xml:space="preserve"> </w:t>
      </w:r>
      <w:r w:rsidR="00D76088">
        <w:rPr>
          <w:rFonts w:cstheme="minorHAnsi"/>
        </w:rPr>
        <w:t xml:space="preserve">the </w:t>
      </w:r>
      <w:r w:rsidR="00ED2143" w:rsidRPr="00491FB9">
        <w:rPr>
          <w:rFonts w:cstheme="minorHAnsi"/>
          <w:highlight w:val="yellow"/>
        </w:rPr>
        <w:t>p</w:t>
      </w:r>
      <w:r w:rsidR="008607DC" w:rsidRPr="00491FB9">
        <w:rPr>
          <w:rFonts w:cstheme="minorHAnsi"/>
          <w:highlight w:val="yellow"/>
        </w:rPr>
        <w:t>rogram t</w:t>
      </w:r>
      <w:r w:rsidR="00ED2143" w:rsidRPr="00491FB9">
        <w:rPr>
          <w:rFonts w:cstheme="minorHAnsi"/>
          <w:highlight w:val="yellow"/>
        </w:rPr>
        <w:t>itle(s) and a</w:t>
      </w:r>
      <w:r w:rsidR="00B51463" w:rsidRPr="00491FB9">
        <w:rPr>
          <w:rFonts w:cstheme="minorHAnsi"/>
          <w:highlight w:val="yellow"/>
        </w:rPr>
        <w:t>ward(s)</w:t>
      </w:r>
      <w:r w:rsidR="00491FB9">
        <w:rPr>
          <w:rFonts w:cstheme="minorHAnsi"/>
        </w:rPr>
        <w:t xml:space="preserve"> </w:t>
      </w:r>
      <w:r w:rsidR="00B51463">
        <w:rPr>
          <w:rFonts w:cstheme="minorHAnsi"/>
        </w:rPr>
        <w:t>program(s)</w:t>
      </w:r>
      <w:r w:rsidR="005F5E99" w:rsidRPr="00C42C78">
        <w:rPr>
          <w:rFonts w:cstheme="minorHAnsi"/>
        </w:rPr>
        <w:t xml:space="preserve"> for the next two years.  After two years, </w:t>
      </w:r>
      <w:r w:rsidR="004F090D" w:rsidRPr="00C42C78">
        <w:rPr>
          <w:rFonts w:cstheme="minorHAnsi"/>
        </w:rPr>
        <w:t>we will review the program</w:t>
      </w:r>
      <w:r w:rsidR="008607DC">
        <w:rPr>
          <w:rFonts w:cstheme="minorHAnsi"/>
        </w:rPr>
        <w:t>(</w:t>
      </w:r>
      <w:r w:rsidR="004F090D" w:rsidRPr="00C42C78">
        <w:rPr>
          <w:rFonts w:cstheme="minorHAnsi"/>
        </w:rPr>
        <w:t>s</w:t>
      </w:r>
      <w:r w:rsidR="008607DC">
        <w:rPr>
          <w:rFonts w:cstheme="minorHAnsi"/>
        </w:rPr>
        <w:t>)</w:t>
      </w:r>
      <w:r w:rsidR="004F090D" w:rsidRPr="00C42C78">
        <w:rPr>
          <w:rFonts w:cstheme="minorHAnsi"/>
        </w:rPr>
        <w:t xml:space="preserve"> </w:t>
      </w:r>
      <w:r w:rsidR="005F5E99" w:rsidRPr="00C42C78">
        <w:rPr>
          <w:rFonts w:cstheme="minorHAnsi"/>
        </w:rPr>
        <w:t>t</w:t>
      </w:r>
      <w:r w:rsidR="004F090D" w:rsidRPr="00C42C78">
        <w:rPr>
          <w:rFonts w:cstheme="minorHAnsi"/>
        </w:rPr>
        <w:t xml:space="preserve">o determine if </w:t>
      </w:r>
      <w:r w:rsidR="00031E8B">
        <w:rPr>
          <w:rFonts w:cstheme="minorHAnsi"/>
        </w:rPr>
        <w:t>it</w:t>
      </w:r>
      <w:r w:rsidR="004F090D" w:rsidRPr="00C42C78">
        <w:rPr>
          <w:rFonts w:cstheme="minorHAnsi"/>
        </w:rPr>
        <w:t xml:space="preserve"> will move to </w:t>
      </w:r>
      <w:r w:rsidR="00EA095B">
        <w:rPr>
          <w:rFonts w:cstheme="minorHAnsi"/>
        </w:rPr>
        <w:t xml:space="preserve">formal </w:t>
      </w:r>
      <w:r w:rsidR="004F090D" w:rsidRPr="00C42C78">
        <w:rPr>
          <w:rFonts w:cstheme="minorHAnsi"/>
        </w:rPr>
        <w:t xml:space="preserve">discontinuance </w:t>
      </w:r>
      <w:r w:rsidR="00EA095B">
        <w:rPr>
          <w:rFonts w:cstheme="minorHAnsi"/>
        </w:rPr>
        <w:t>and be removed from the NYSED Inventory of Registered Programs</w:t>
      </w:r>
      <w:r w:rsidR="00BF10E0">
        <w:rPr>
          <w:rFonts w:cstheme="minorHAnsi"/>
        </w:rPr>
        <w:t xml:space="preserve">. </w:t>
      </w:r>
    </w:p>
    <w:p w14:paraId="51CE6AA4" w14:textId="77777777" w:rsidR="00EA095B" w:rsidRDefault="00EA095B" w:rsidP="005E6038">
      <w:pPr>
        <w:rPr>
          <w:rFonts w:cstheme="minorHAnsi"/>
        </w:rPr>
      </w:pPr>
    </w:p>
    <w:p w14:paraId="114EDE5F" w14:textId="13B07B87" w:rsidR="004210FA" w:rsidRDefault="004F090D" w:rsidP="005E6038">
      <w:pPr>
        <w:rPr>
          <w:rFonts w:cstheme="minorHAnsi"/>
        </w:rPr>
      </w:pPr>
      <w:r w:rsidRPr="00C42C78">
        <w:rPr>
          <w:rFonts w:cstheme="minorHAnsi"/>
        </w:rPr>
        <w:t>Please deactivate the following program</w:t>
      </w:r>
      <w:r w:rsidR="008607DC">
        <w:rPr>
          <w:rFonts w:cstheme="minorHAnsi"/>
        </w:rPr>
        <w:t>(</w:t>
      </w:r>
      <w:r w:rsidRPr="00C42C78">
        <w:rPr>
          <w:rFonts w:cstheme="minorHAnsi"/>
        </w:rPr>
        <w:t>s</w:t>
      </w:r>
      <w:r w:rsidR="008607DC">
        <w:rPr>
          <w:rFonts w:cstheme="minorHAnsi"/>
        </w:rPr>
        <w:t>)</w:t>
      </w:r>
      <w:r w:rsidRPr="00C42C78">
        <w:rPr>
          <w:rFonts w:cstheme="minorHAnsi"/>
        </w:rPr>
        <w:t xml:space="preserve"> effective </w:t>
      </w:r>
      <w:r w:rsidR="00491FB9" w:rsidRPr="00491FB9">
        <w:rPr>
          <w:rFonts w:cstheme="minorHAnsi"/>
          <w:highlight w:val="yellow"/>
        </w:rPr>
        <w:t>deactivation date</w:t>
      </w:r>
      <w:r w:rsidR="00E74852" w:rsidRPr="00C42C78">
        <w:rPr>
          <w:rFonts w:cstheme="minorHAnsi"/>
        </w:rPr>
        <w:t>, or as soon as possible</w:t>
      </w:r>
      <w:r w:rsidR="00491FB9">
        <w:rPr>
          <w:rFonts w:cstheme="minorHAnsi"/>
        </w:rPr>
        <w:t xml:space="preserve">. I anticipate that all </w:t>
      </w:r>
      <w:r w:rsidR="00EA095B">
        <w:rPr>
          <w:rFonts w:cstheme="minorHAnsi"/>
        </w:rPr>
        <w:t>current</w:t>
      </w:r>
      <w:r w:rsidR="00F343E9">
        <w:rPr>
          <w:rFonts w:cstheme="minorHAnsi"/>
        </w:rPr>
        <w:t>ly enrolled</w:t>
      </w:r>
      <w:r w:rsidR="00EA095B">
        <w:rPr>
          <w:rFonts w:cstheme="minorHAnsi"/>
        </w:rPr>
        <w:t xml:space="preserve"> </w:t>
      </w:r>
      <w:r w:rsidR="00491FB9">
        <w:rPr>
          <w:rFonts w:cstheme="minorHAnsi"/>
        </w:rPr>
        <w:t xml:space="preserve">students will complete the program by </w:t>
      </w:r>
      <w:r w:rsidR="00491FB9">
        <w:rPr>
          <w:rFonts w:cstheme="minorHAnsi"/>
          <w:highlight w:val="yellow"/>
        </w:rPr>
        <w:t>completion d</w:t>
      </w:r>
      <w:r w:rsidR="00491FB9" w:rsidRPr="00491FB9">
        <w:rPr>
          <w:rFonts w:cstheme="minorHAnsi"/>
          <w:highlight w:val="yellow"/>
        </w:rPr>
        <w:t>ate</w:t>
      </w:r>
      <w:r w:rsidR="00491FB9">
        <w:rPr>
          <w:rFonts w:cstheme="minorHAnsi"/>
        </w:rPr>
        <w:t>.</w:t>
      </w:r>
      <w:r w:rsidR="00FB502A">
        <w:rPr>
          <w:rFonts w:cstheme="minorHAnsi"/>
        </w:rPr>
        <w:t xml:space="preserve"> Existing students will be able to complete their program of study on time and without hardship.</w:t>
      </w:r>
      <w:r w:rsidR="004210FA" w:rsidRPr="00C42C78">
        <w:rPr>
          <w:rFonts w:cstheme="minorHAnsi"/>
        </w:rPr>
        <w:br/>
      </w:r>
    </w:p>
    <w:p w14:paraId="3274834F" w14:textId="3E9D9018" w:rsidR="00EA095B" w:rsidRPr="00EA095B" w:rsidRDefault="00EA095B" w:rsidP="005E6038">
      <w:pPr>
        <w:rPr>
          <w:rFonts w:cstheme="minorHAnsi"/>
          <w:i/>
        </w:rPr>
      </w:pPr>
      <w:r w:rsidRPr="00EA095B">
        <w:rPr>
          <w:rFonts w:cstheme="minorHAnsi"/>
          <w:i/>
          <w:highlight w:val="lightGray"/>
        </w:rPr>
        <w:t xml:space="preserve">Complete the following section for </w:t>
      </w:r>
      <w:r w:rsidR="005410CE">
        <w:rPr>
          <w:rFonts w:cstheme="minorHAnsi"/>
          <w:i/>
          <w:highlight w:val="lightGray"/>
        </w:rPr>
        <w:t>each program that is</w:t>
      </w:r>
      <w:r w:rsidRPr="00EA095B">
        <w:rPr>
          <w:rFonts w:cstheme="minorHAnsi"/>
          <w:i/>
          <w:highlight w:val="lightGray"/>
        </w:rPr>
        <w:t xml:space="preserve"> being deactivated in this memo:</w:t>
      </w:r>
    </w:p>
    <w:p w14:paraId="318019B8" w14:textId="644BC4D8" w:rsidR="00CC7A7F" w:rsidRPr="00995204" w:rsidRDefault="00995204" w:rsidP="00995204">
      <w:pPr>
        <w:pStyle w:val="ListParagraph"/>
        <w:numPr>
          <w:ilvl w:val="0"/>
          <w:numId w:val="8"/>
        </w:numPr>
        <w:rPr>
          <w:rFonts w:cstheme="minorHAnsi"/>
        </w:rPr>
      </w:pPr>
      <w:r w:rsidRPr="00995204">
        <w:rPr>
          <w:rFonts w:cstheme="minorHAnsi"/>
          <w:b/>
          <w:highlight w:val="yellow"/>
        </w:rPr>
        <w:t>Program Title and Award</w:t>
      </w:r>
      <w:r w:rsidR="00FE1A59" w:rsidRPr="00995204">
        <w:rPr>
          <w:rFonts w:cstheme="minorHAnsi"/>
          <w:b/>
        </w:rPr>
        <w:t>:</w:t>
      </w:r>
      <w:r w:rsidR="004210FA" w:rsidRPr="00995204">
        <w:rPr>
          <w:rFonts w:cstheme="minorHAnsi"/>
        </w:rPr>
        <w:t xml:space="preserve">  </w:t>
      </w:r>
      <w:r w:rsidR="002915E3" w:rsidRPr="002915E3">
        <w:rPr>
          <w:rFonts w:cstheme="minorHAnsi"/>
          <w:highlight w:val="yellow"/>
        </w:rPr>
        <w:t xml:space="preserve">provide </w:t>
      </w:r>
      <w:r w:rsidR="00657C0F" w:rsidRPr="002915E3">
        <w:rPr>
          <w:rFonts w:cstheme="minorHAnsi"/>
          <w:highlight w:val="yellow"/>
        </w:rPr>
        <w:t>r</w:t>
      </w:r>
      <w:r w:rsidR="00657C0F" w:rsidRPr="00995204">
        <w:rPr>
          <w:rFonts w:cstheme="minorHAnsi"/>
          <w:highlight w:val="yellow"/>
        </w:rPr>
        <w:t>ationale</w:t>
      </w:r>
      <w:r w:rsidR="00B51463" w:rsidRPr="00995204">
        <w:rPr>
          <w:rFonts w:cstheme="minorHAnsi"/>
          <w:highlight w:val="yellow"/>
        </w:rPr>
        <w:t xml:space="preserve"> for </w:t>
      </w:r>
      <w:r w:rsidR="00031E8B" w:rsidRPr="00031E8B">
        <w:rPr>
          <w:rFonts w:cstheme="minorHAnsi"/>
          <w:highlight w:val="yellow"/>
        </w:rPr>
        <w:t>deactivation</w:t>
      </w:r>
      <w:r w:rsidR="00F343E9">
        <w:rPr>
          <w:rFonts w:cstheme="minorHAnsi"/>
        </w:rPr>
        <w:t>.</w:t>
      </w:r>
      <w:r w:rsidR="004210FA" w:rsidRPr="00995204">
        <w:rPr>
          <w:rFonts w:cstheme="minorHAnsi"/>
        </w:rPr>
        <w:t xml:space="preserve"> Students currently enrolled in the </w:t>
      </w:r>
      <w:r w:rsidR="00FE1A59" w:rsidRPr="00995204">
        <w:rPr>
          <w:rFonts w:cstheme="minorHAnsi"/>
          <w:highlight w:val="yellow"/>
        </w:rPr>
        <w:t xml:space="preserve">program </w:t>
      </w:r>
      <w:r w:rsidR="00ED2143" w:rsidRPr="00995204">
        <w:rPr>
          <w:rFonts w:cstheme="minorHAnsi"/>
          <w:highlight w:val="yellow"/>
        </w:rPr>
        <w:t>title and award</w:t>
      </w:r>
      <w:r w:rsidR="00FE1A59" w:rsidRPr="00995204">
        <w:rPr>
          <w:rFonts w:cstheme="minorHAnsi"/>
          <w:highlight w:val="yellow"/>
        </w:rPr>
        <w:t xml:space="preserve"> program</w:t>
      </w:r>
      <w:r w:rsidR="00FE1A59" w:rsidRPr="00995204">
        <w:rPr>
          <w:rFonts w:cstheme="minorHAnsi"/>
        </w:rPr>
        <w:t xml:space="preserve"> </w:t>
      </w:r>
      <w:r w:rsidR="00E74852" w:rsidRPr="00995204">
        <w:rPr>
          <w:rFonts w:cstheme="minorHAnsi"/>
        </w:rPr>
        <w:t>will be able to complete their program of study on time without hardship.</w:t>
      </w:r>
      <w:r w:rsidR="004F090D" w:rsidRPr="00995204">
        <w:rPr>
          <w:rFonts w:cstheme="minorHAnsi"/>
        </w:rPr>
        <w:t xml:space="preserve"> </w:t>
      </w:r>
      <w:r w:rsidR="002915E3">
        <w:rPr>
          <w:rFonts w:cstheme="minorHAnsi"/>
        </w:rPr>
        <w:t xml:space="preserve">If applicable, identify an </w:t>
      </w:r>
      <w:r w:rsidR="002915E3" w:rsidRPr="00995204">
        <w:rPr>
          <w:rFonts w:cstheme="minorHAnsi"/>
          <w:highlight w:val="yellow"/>
        </w:rPr>
        <w:t>alternative program title and award</w:t>
      </w:r>
      <w:r w:rsidR="002915E3">
        <w:rPr>
          <w:rFonts w:cstheme="minorHAnsi"/>
        </w:rPr>
        <w:t xml:space="preserve"> that students will be given the option to t</w:t>
      </w:r>
      <w:r w:rsidR="000572BF">
        <w:rPr>
          <w:rFonts w:cstheme="minorHAnsi"/>
        </w:rPr>
        <w:t>ransfer to another program</w:t>
      </w:r>
      <w:r w:rsidR="002915E3">
        <w:rPr>
          <w:rFonts w:cstheme="minorHAnsi"/>
        </w:rPr>
        <w:t>.</w:t>
      </w:r>
      <w:r w:rsidR="004210FA" w:rsidRPr="00995204">
        <w:rPr>
          <w:rFonts w:cstheme="minorHAnsi"/>
        </w:rPr>
        <w:br/>
      </w:r>
    </w:p>
    <w:p w14:paraId="4CC22C71" w14:textId="26BA6ED4" w:rsidR="00BF10E0" w:rsidRPr="00B51463" w:rsidRDefault="005F0AE7" w:rsidP="005F5E99">
      <w:pPr>
        <w:rPr>
          <w:rFonts w:cstheme="minorHAnsi"/>
          <w:i/>
        </w:rPr>
      </w:pPr>
      <w:r w:rsidRPr="00F03241">
        <w:rPr>
          <w:rFonts w:cstheme="minorHAnsi"/>
          <w:i/>
          <w:highlight w:val="lightGray"/>
        </w:rPr>
        <w:t>If any dual degree programs will be impacte</w:t>
      </w:r>
      <w:r w:rsidR="00F03241">
        <w:rPr>
          <w:rFonts w:cstheme="minorHAnsi"/>
          <w:i/>
          <w:highlight w:val="lightGray"/>
        </w:rPr>
        <w:t>d, include the following</w:t>
      </w:r>
      <w:r w:rsidRPr="00F03241">
        <w:rPr>
          <w:rFonts w:cstheme="minorHAnsi"/>
          <w:i/>
          <w:highlight w:val="lightGray"/>
        </w:rPr>
        <w:t xml:space="preserve"> sectio</w:t>
      </w:r>
      <w:r w:rsidR="00F03241">
        <w:rPr>
          <w:rFonts w:cstheme="minorHAnsi"/>
          <w:i/>
          <w:highlight w:val="lightGray"/>
        </w:rPr>
        <w:t xml:space="preserve">n: </w:t>
      </w:r>
    </w:p>
    <w:p w14:paraId="59A89397" w14:textId="7AEA7587" w:rsidR="00995204" w:rsidRDefault="00C42C78" w:rsidP="00995204">
      <w:pPr>
        <w:rPr>
          <w:rFonts w:cstheme="minorHAnsi"/>
        </w:rPr>
      </w:pPr>
      <w:r w:rsidRPr="00FE1A59">
        <w:rPr>
          <w:rFonts w:cstheme="minorHAnsi"/>
        </w:rPr>
        <w:t xml:space="preserve">The following </w:t>
      </w:r>
      <w:r w:rsidR="000F5825" w:rsidRPr="00FE1A59">
        <w:rPr>
          <w:rFonts w:cstheme="minorHAnsi"/>
        </w:rPr>
        <w:t xml:space="preserve">related </w:t>
      </w:r>
      <w:r w:rsidRPr="00FE1A59">
        <w:rPr>
          <w:rFonts w:cstheme="minorHAnsi"/>
        </w:rPr>
        <w:t>dual degree program</w:t>
      </w:r>
      <w:r w:rsidR="00BF10E0" w:rsidRPr="00FE1A59">
        <w:rPr>
          <w:rFonts w:cstheme="minorHAnsi"/>
        </w:rPr>
        <w:t>(</w:t>
      </w:r>
      <w:r w:rsidRPr="00FE1A59">
        <w:rPr>
          <w:rFonts w:cstheme="minorHAnsi"/>
        </w:rPr>
        <w:t>s</w:t>
      </w:r>
      <w:r w:rsidR="00BF10E0" w:rsidRPr="00FE1A59">
        <w:rPr>
          <w:rFonts w:cstheme="minorHAnsi"/>
        </w:rPr>
        <w:t>)</w:t>
      </w:r>
      <w:r w:rsidR="00995204">
        <w:rPr>
          <w:rFonts w:cstheme="minorHAnsi"/>
        </w:rPr>
        <w:t xml:space="preserve"> will also be deactivated:</w:t>
      </w:r>
    </w:p>
    <w:p w14:paraId="72392FAA" w14:textId="4914AB4E" w:rsidR="00C42C78" w:rsidRPr="00995204" w:rsidRDefault="00B51463" w:rsidP="00995204">
      <w:pPr>
        <w:pStyle w:val="ListParagraph"/>
        <w:numPr>
          <w:ilvl w:val="0"/>
          <w:numId w:val="8"/>
        </w:numPr>
        <w:rPr>
          <w:rFonts w:cstheme="minorHAnsi"/>
        </w:rPr>
      </w:pPr>
      <w:r w:rsidRPr="00995204">
        <w:rPr>
          <w:rFonts w:cstheme="minorHAnsi"/>
          <w:highlight w:val="yellow"/>
        </w:rPr>
        <w:t>D</w:t>
      </w:r>
      <w:r w:rsidR="00ED2143" w:rsidRPr="00995204">
        <w:rPr>
          <w:rFonts w:cstheme="minorHAnsi"/>
          <w:highlight w:val="yellow"/>
        </w:rPr>
        <w:t>ual degree title(s) and award(s)</w:t>
      </w:r>
    </w:p>
    <w:p w14:paraId="200EAA69" w14:textId="0276D8B6" w:rsidR="008607DC" w:rsidRDefault="008607DC" w:rsidP="00C42C78">
      <w:pPr>
        <w:rPr>
          <w:rFonts w:cstheme="minorHAnsi"/>
        </w:rPr>
      </w:pPr>
    </w:p>
    <w:p w14:paraId="1F96D143" w14:textId="07DBA7A0" w:rsidR="00FF77F7" w:rsidRPr="00C42C78" w:rsidRDefault="002576A2" w:rsidP="00C42C78">
      <w:pPr>
        <w:rPr>
          <w:rFonts w:cstheme="minorHAnsi"/>
        </w:rPr>
      </w:pPr>
      <w:r w:rsidRPr="00C42C78">
        <w:rPr>
          <w:rFonts w:cstheme="minorHAnsi"/>
        </w:rPr>
        <w:t>The deactivation</w:t>
      </w:r>
      <w:r w:rsidR="00F03241">
        <w:rPr>
          <w:rFonts w:cstheme="minorHAnsi"/>
        </w:rPr>
        <w:t>(</w:t>
      </w:r>
      <w:r w:rsidRPr="00C42C78">
        <w:rPr>
          <w:rFonts w:cstheme="minorHAnsi"/>
        </w:rPr>
        <w:t>s</w:t>
      </w:r>
      <w:r w:rsidR="00F03241">
        <w:rPr>
          <w:rFonts w:cstheme="minorHAnsi"/>
        </w:rPr>
        <w:t>)</w:t>
      </w:r>
      <w:r w:rsidRPr="00C42C78">
        <w:rPr>
          <w:rFonts w:cstheme="minorHAnsi"/>
        </w:rPr>
        <w:t xml:space="preserve"> will not result in the termination of tenured or tenure-track program faculty. </w:t>
      </w:r>
    </w:p>
    <w:p w14:paraId="1DCBDC3F" w14:textId="77777777" w:rsidR="00FF77F7" w:rsidRPr="00C42C78" w:rsidRDefault="00FF77F7" w:rsidP="005F5E99">
      <w:pPr>
        <w:rPr>
          <w:rFonts w:cstheme="minorHAnsi"/>
        </w:rPr>
      </w:pPr>
    </w:p>
    <w:p w14:paraId="1B41A168" w14:textId="3562CC28" w:rsidR="008607DC" w:rsidRDefault="00995204" w:rsidP="005F5E99">
      <w:pPr>
        <w:rPr>
          <w:rFonts w:cstheme="minorHAnsi"/>
        </w:rPr>
      </w:pPr>
      <w:r>
        <w:rPr>
          <w:rFonts w:cstheme="minorHAnsi"/>
        </w:rPr>
        <w:t>The deactivation(s) are</w:t>
      </w:r>
      <w:r w:rsidR="00CA2ACB" w:rsidRPr="00C42C78">
        <w:rPr>
          <w:rFonts w:cstheme="minorHAnsi"/>
        </w:rPr>
        <w:t xml:space="preserve"> not expected to have an adverse effect on enrollment </w:t>
      </w:r>
      <w:r w:rsidR="0019280E" w:rsidRPr="00C42C78">
        <w:rPr>
          <w:rFonts w:cstheme="minorHAnsi"/>
        </w:rPr>
        <w:t xml:space="preserve">and </w:t>
      </w:r>
      <w:r w:rsidR="00CA2ACB" w:rsidRPr="00C42C78">
        <w:rPr>
          <w:rFonts w:cstheme="minorHAnsi"/>
        </w:rPr>
        <w:t xml:space="preserve">student placement </w:t>
      </w:r>
      <w:r w:rsidR="0019280E" w:rsidRPr="00C42C78">
        <w:rPr>
          <w:rFonts w:cstheme="minorHAnsi"/>
        </w:rPr>
        <w:t xml:space="preserve">because </w:t>
      </w:r>
      <w:r w:rsidR="00ED2143" w:rsidRPr="00995204">
        <w:rPr>
          <w:rFonts w:cstheme="minorHAnsi"/>
          <w:highlight w:val="yellow"/>
        </w:rPr>
        <w:t>rationale</w:t>
      </w:r>
      <w:r w:rsidR="00ED2143">
        <w:rPr>
          <w:rFonts w:cstheme="minorHAnsi"/>
        </w:rPr>
        <w:t>.</w:t>
      </w:r>
    </w:p>
    <w:p w14:paraId="21133E17" w14:textId="77777777" w:rsidR="008607DC" w:rsidRDefault="008607DC" w:rsidP="005F5E99">
      <w:pPr>
        <w:rPr>
          <w:rFonts w:cstheme="minorHAnsi"/>
        </w:rPr>
      </w:pPr>
    </w:p>
    <w:p w14:paraId="794D3647" w14:textId="283675CA" w:rsidR="005E6038" w:rsidRDefault="005F5E99" w:rsidP="005F5E99">
      <w:pPr>
        <w:rPr>
          <w:rFonts w:cstheme="minorHAnsi"/>
        </w:rPr>
      </w:pPr>
      <w:r w:rsidRPr="00C42C78">
        <w:rPr>
          <w:rFonts w:cstheme="minorHAnsi"/>
        </w:rPr>
        <w:t xml:space="preserve">I’ve discussed the situation with Enrollment Management and they support the current action. </w:t>
      </w:r>
      <w:r w:rsidR="00657C0F">
        <w:rPr>
          <w:rFonts w:cstheme="minorHAnsi"/>
        </w:rPr>
        <w:t>A letter of support from Enr</w:t>
      </w:r>
      <w:r w:rsidR="00FE1A59">
        <w:rPr>
          <w:rFonts w:cstheme="minorHAnsi"/>
        </w:rPr>
        <w:t>ollment Management is attached.</w:t>
      </w:r>
    </w:p>
    <w:p w14:paraId="72A8E1CF" w14:textId="77777777" w:rsidR="008607DC" w:rsidRPr="00C42C78" w:rsidRDefault="008607DC" w:rsidP="005F5E99">
      <w:pPr>
        <w:rPr>
          <w:rFonts w:cstheme="minorHAnsi"/>
        </w:rPr>
      </w:pPr>
    </w:p>
    <w:p w14:paraId="130496EA" w14:textId="3A6772EF" w:rsidR="00FE1A59" w:rsidRPr="00FE1A59" w:rsidRDefault="005E6038" w:rsidP="00761E14">
      <w:pPr>
        <w:rPr>
          <w:rFonts w:cstheme="minorHAnsi"/>
        </w:rPr>
      </w:pPr>
      <w:r w:rsidRPr="00C42C78">
        <w:rPr>
          <w:rFonts w:cstheme="minorHAnsi"/>
        </w:rPr>
        <w:t>If you have any question</w:t>
      </w:r>
      <w:r w:rsidR="005F5E99" w:rsidRPr="00C42C78">
        <w:rPr>
          <w:rFonts w:cstheme="minorHAnsi"/>
        </w:rPr>
        <w:t>s</w:t>
      </w:r>
      <w:r w:rsidRPr="00C42C78">
        <w:rPr>
          <w:rFonts w:cstheme="minorHAnsi"/>
        </w:rPr>
        <w:t>, or if we need to do anything further, please let me know.</w:t>
      </w:r>
    </w:p>
    <w:p w14:paraId="0D550CD5" w14:textId="77777777" w:rsidR="00D37696" w:rsidRDefault="00D37696" w:rsidP="00761E14">
      <w:pPr>
        <w:rPr>
          <w:rFonts w:cstheme="minorHAnsi"/>
          <w:b/>
          <w:bCs/>
        </w:rPr>
      </w:pPr>
    </w:p>
    <w:p w14:paraId="4E2EE41A" w14:textId="77777777" w:rsidR="00D37696" w:rsidRDefault="00D37696" w:rsidP="00761E14">
      <w:pPr>
        <w:rPr>
          <w:rFonts w:cstheme="minorHAnsi"/>
          <w:b/>
          <w:bCs/>
        </w:rPr>
      </w:pPr>
    </w:p>
    <w:p w14:paraId="7766F693" w14:textId="12D9F23E" w:rsidR="00FE1A59" w:rsidRPr="00004738" w:rsidRDefault="00FE1A59" w:rsidP="00761E14">
      <w:pPr>
        <w:rPr>
          <w:rFonts w:cstheme="minorHAnsi"/>
          <w:b/>
          <w:bCs/>
        </w:rPr>
      </w:pPr>
      <w:r w:rsidRPr="00004738">
        <w:rPr>
          <w:rFonts w:cstheme="minorHAnsi"/>
          <w:b/>
          <w:bCs/>
        </w:rPr>
        <w:t>Enclosure: Letter of support from Enrollment Management</w:t>
      </w:r>
    </w:p>
    <w:sectPr w:rsidR="00FE1A59" w:rsidRPr="00004738" w:rsidSect="00491FB9">
      <w:headerReference w:type="default" r:id="rId10"/>
      <w:footerReference w:type="default" r:id="rId11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5566" w14:textId="77777777" w:rsidR="00754CAC" w:rsidRDefault="00754CAC">
      <w:r>
        <w:separator/>
      </w:r>
    </w:p>
  </w:endnote>
  <w:endnote w:type="continuationSeparator" w:id="0">
    <w:p w14:paraId="7F732D55" w14:textId="77777777" w:rsidR="00754CAC" w:rsidRDefault="0075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55C9" w14:textId="42BEEE16" w:rsidR="0088684A" w:rsidRDefault="0088684A" w:rsidP="0088684A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09FC" w14:textId="77777777" w:rsidR="00754CAC" w:rsidRDefault="00754CAC">
      <w:r>
        <w:separator/>
      </w:r>
    </w:p>
  </w:footnote>
  <w:footnote w:type="continuationSeparator" w:id="0">
    <w:p w14:paraId="2EDE081B" w14:textId="77777777" w:rsidR="00754CAC" w:rsidRDefault="00754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B374" w14:textId="77777777" w:rsidR="00491FB9" w:rsidRDefault="00491FB9" w:rsidP="00491FB9">
    <w:pPr>
      <w:pStyle w:val="Header"/>
    </w:pPr>
  </w:p>
  <w:p w14:paraId="4597C20F" w14:textId="77777777" w:rsidR="00491FB9" w:rsidRDefault="00491FB9" w:rsidP="00491FB9">
    <w:pPr>
      <w:pStyle w:val="Header"/>
      <w:rPr>
        <w:noProof/>
      </w:rPr>
    </w:pPr>
  </w:p>
  <w:p w14:paraId="07D4D7FD" w14:textId="197F5976" w:rsidR="00491FB9" w:rsidRPr="00491FB9" w:rsidRDefault="00491FB9" w:rsidP="00491FB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526D97" wp14:editId="631D1919">
          <wp:simplePos x="0" y="0"/>
          <wp:positionH relativeFrom="column">
            <wp:posOffset>-59055</wp:posOffset>
          </wp:positionH>
          <wp:positionV relativeFrom="paragraph">
            <wp:posOffset>-657225</wp:posOffset>
          </wp:positionV>
          <wp:extent cx="3390900" cy="473075"/>
          <wp:effectExtent l="0" t="0" r="0" b="3175"/>
          <wp:wrapThrough wrapText="bothSides">
            <wp:wrapPolygon edited="0">
              <wp:start x="0" y="0"/>
              <wp:lineTo x="0" y="20875"/>
              <wp:lineTo x="21479" y="20875"/>
              <wp:lineTo x="2147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C38220A" wp14:editId="007EA697">
              <wp:simplePos x="0" y="0"/>
              <wp:positionH relativeFrom="column">
                <wp:posOffset>-5715</wp:posOffset>
              </wp:positionH>
              <wp:positionV relativeFrom="paragraph">
                <wp:posOffset>18415</wp:posOffset>
              </wp:positionV>
              <wp:extent cx="66008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08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0D9A26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1.45pt" to="519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5C990E0" wp14:editId="689EFE59">
              <wp:simplePos x="0" y="0"/>
              <wp:positionH relativeFrom="column">
                <wp:posOffset>933450</wp:posOffset>
              </wp:positionH>
              <wp:positionV relativeFrom="paragraph">
                <wp:posOffset>-304800</wp:posOffset>
              </wp:positionV>
              <wp:extent cx="3662680" cy="287020"/>
              <wp:effectExtent l="9525" t="9525" r="13970" b="825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680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BD400" w14:textId="77777777" w:rsidR="00491FB9" w:rsidRPr="00844A2D" w:rsidRDefault="00491FB9" w:rsidP="00491FB9">
                          <w:pPr>
                            <w:pStyle w:val="Head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844A2D">
                            <w:rPr>
                              <w:rFonts w:ascii="Arial" w:hAnsi="Arial" w:cs="Arial"/>
                              <w:b/>
                            </w:rPr>
                            <w:t>Academic Program &amp; Curriculum Management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C990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3.5pt;margin-top:-24pt;width:288.4pt;height:22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" strokecolor="white">
              <v:textbox style="mso-fit-shape-to-text:t">
                <w:txbxContent>
                  <w:p w14:paraId="503BD400" w14:textId="77777777" w:rsidR="00491FB9" w:rsidRPr="00844A2D" w:rsidRDefault="00491FB9" w:rsidP="00491FB9">
                    <w:pPr>
                      <w:pStyle w:val="Header"/>
                      <w:rPr>
                        <w:rFonts w:ascii="Arial" w:hAnsi="Arial" w:cs="Arial"/>
                        <w:b/>
                      </w:rPr>
                    </w:pPr>
                    <w:r w:rsidRPr="00844A2D">
                      <w:rPr>
                        <w:rFonts w:ascii="Arial" w:hAnsi="Arial" w:cs="Arial"/>
                        <w:b/>
                      </w:rPr>
                      <w:t>Academic Program &amp; Curriculum Management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883"/>
    <w:multiLevelType w:val="hybridMultilevel"/>
    <w:tmpl w:val="3DAA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A62FA"/>
    <w:multiLevelType w:val="hybridMultilevel"/>
    <w:tmpl w:val="954E5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9671E"/>
    <w:multiLevelType w:val="hybridMultilevel"/>
    <w:tmpl w:val="6664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F35D6"/>
    <w:multiLevelType w:val="hybridMultilevel"/>
    <w:tmpl w:val="4306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56CFE"/>
    <w:multiLevelType w:val="hybridMultilevel"/>
    <w:tmpl w:val="6B84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B60F2"/>
    <w:multiLevelType w:val="hybridMultilevel"/>
    <w:tmpl w:val="1AEC0E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F178E0"/>
    <w:multiLevelType w:val="hybridMultilevel"/>
    <w:tmpl w:val="F5EC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43932">
    <w:abstractNumId w:val="1"/>
  </w:num>
  <w:num w:numId="2" w16cid:durableId="2352110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800019">
    <w:abstractNumId w:val="5"/>
  </w:num>
  <w:num w:numId="4" w16cid:durableId="656809110">
    <w:abstractNumId w:val="4"/>
  </w:num>
  <w:num w:numId="5" w16cid:durableId="1017193781">
    <w:abstractNumId w:val="3"/>
  </w:num>
  <w:num w:numId="6" w16cid:durableId="1735354936">
    <w:abstractNumId w:val="0"/>
  </w:num>
  <w:num w:numId="7" w16cid:durableId="117065652">
    <w:abstractNumId w:val="2"/>
  </w:num>
  <w:num w:numId="8" w16cid:durableId="1964923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77"/>
    <w:rsid w:val="00004738"/>
    <w:rsid w:val="0001343C"/>
    <w:rsid w:val="00031E8B"/>
    <w:rsid w:val="000441DF"/>
    <w:rsid w:val="000572BF"/>
    <w:rsid w:val="00071BBA"/>
    <w:rsid w:val="00082962"/>
    <w:rsid w:val="00093692"/>
    <w:rsid w:val="000A27E7"/>
    <w:rsid w:val="000F5825"/>
    <w:rsid w:val="000F5BC8"/>
    <w:rsid w:val="00163542"/>
    <w:rsid w:val="00186C3C"/>
    <w:rsid w:val="0019280E"/>
    <w:rsid w:val="001D4C1E"/>
    <w:rsid w:val="0021347B"/>
    <w:rsid w:val="00241568"/>
    <w:rsid w:val="002576A2"/>
    <w:rsid w:val="002915E3"/>
    <w:rsid w:val="002D1B2F"/>
    <w:rsid w:val="002E3583"/>
    <w:rsid w:val="002F20A5"/>
    <w:rsid w:val="002F3532"/>
    <w:rsid w:val="00303181"/>
    <w:rsid w:val="003201B5"/>
    <w:rsid w:val="0033256C"/>
    <w:rsid w:val="0034632E"/>
    <w:rsid w:val="00351CDF"/>
    <w:rsid w:val="00357E73"/>
    <w:rsid w:val="003D3E60"/>
    <w:rsid w:val="003E2981"/>
    <w:rsid w:val="003F4B43"/>
    <w:rsid w:val="00403C8F"/>
    <w:rsid w:val="0041635C"/>
    <w:rsid w:val="004210FA"/>
    <w:rsid w:val="00491FB9"/>
    <w:rsid w:val="004E4068"/>
    <w:rsid w:val="004F090D"/>
    <w:rsid w:val="004F7D7F"/>
    <w:rsid w:val="005410CE"/>
    <w:rsid w:val="00574C8B"/>
    <w:rsid w:val="005763E2"/>
    <w:rsid w:val="005D00D8"/>
    <w:rsid w:val="005E6038"/>
    <w:rsid w:val="005F0AE7"/>
    <w:rsid w:val="005F5E99"/>
    <w:rsid w:val="00633277"/>
    <w:rsid w:val="00637284"/>
    <w:rsid w:val="00653A75"/>
    <w:rsid w:val="00653B7F"/>
    <w:rsid w:val="00657C0F"/>
    <w:rsid w:val="00662FDA"/>
    <w:rsid w:val="006932C4"/>
    <w:rsid w:val="006A0723"/>
    <w:rsid w:val="00723984"/>
    <w:rsid w:val="00730769"/>
    <w:rsid w:val="00733441"/>
    <w:rsid w:val="00754CAC"/>
    <w:rsid w:val="00761E14"/>
    <w:rsid w:val="007C72DC"/>
    <w:rsid w:val="0084053D"/>
    <w:rsid w:val="0085440D"/>
    <w:rsid w:val="008607DC"/>
    <w:rsid w:val="00864B5E"/>
    <w:rsid w:val="0088684A"/>
    <w:rsid w:val="008970E0"/>
    <w:rsid w:val="008B435F"/>
    <w:rsid w:val="00995204"/>
    <w:rsid w:val="009D00E2"/>
    <w:rsid w:val="00A037D2"/>
    <w:rsid w:val="00A07B61"/>
    <w:rsid w:val="00A14C81"/>
    <w:rsid w:val="00A66D1F"/>
    <w:rsid w:val="00A739BF"/>
    <w:rsid w:val="00AA6229"/>
    <w:rsid w:val="00B17CBB"/>
    <w:rsid w:val="00B51463"/>
    <w:rsid w:val="00B8559F"/>
    <w:rsid w:val="00B90121"/>
    <w:rsid w:val="00B90799"/>
    <w:rsid w:val="00BE002A"/>
    <w:rsid w:val="00BF10E0"/>
    <w:rsid w:val="00C0352F"/>
    <w:rsid w:val="00C17E4C"/>
    <w:rsid w:val="00C42C78"/>
    <w:rsid w:val="00CA2ACB"/>
    <w:rsid w:val="00CA3A88"/>
    <w:rsid w:val="00CC7A7F"/>
    <w:rsid w:val="00D37696"/>
    <w:rsid w:val="00D66152"/>
    <w:rsid w:val="00D76088"/>
    <w:rsid w:val="00DA4337"/>
    <w:rsid w:val="00DB27B3"/>
    <w:rsid w:val="00DC60F1"/>
    <w:rsid w:val="00DE2728"/>
    <w:rsid w:val="00DF2AFE"/>
    <w:rsid w:val="00E11C35"/>
    <w:rsid w:val="00E6536B"/>
    <w:rsid w:val="00E73A7F"/>
    <w:rsid w:val="00E74852"/>
    <w:rsid w:val="00EA095B"/>
    <w:rsid w:val="00ED2143"/>
    <w:rsid w:val="00EF0B68"/>
    <w:rsid w:val="00F03241"/>
    <w:rsid w:val="00F343E9"/>
    <w:rsid w:val="00F37FEB"/>
    <w:rsid w:val="00FA17AB"/>
    <w:rsid w:val="00FB2273"/>
    <w:rsid w:val="00FB352C"/>
    <w:rsid w:val="00FB502A"/>
    <w:rsid w:val="00FD2A30"/>
    <w:rsid w:val="00FE1A59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A924191"/>
  <w15:chartTrackingRefBased/>
  <w15:docId w15:val="{0B39AF51-10F3-5449-B1DD-950740DC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rsid w:val="00071BBA"/>
    <w:rPr>
      <w:color w:val="0000FF"/>
      <w:u w:val="single"/>
    </w:rPr>
  </w:style>
  <w:style w:type="paragraph" w:styleId="Footer">
    <w:name w:val="footer"/>
    <w:basedOn w:val="Normal"/>
    <w:link w:val="FooterChar"/>
    <w:rsid w:val="00071BBA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71BB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71BB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33256C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3256C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0318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E6536B"/>
    <w:pPr>
      <w:ind w:left="720"/>
    </w:pPr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F0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9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9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9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F5E9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F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E99"/>
  </w:style>
  <w:style w:type="character" w:styleId="PlaceholderText">
    <w:name w:val="Placeholder Text"/>
    <w:basedOn w:val="DefaultParagraphFont"/>
    <w:uiPriority w:val="99"/>
    <w:semiHidden/>
    <w:rsid w:val="00B5146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C60F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t.edu/academicaffairs/academicprogrammgmnt/contact-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it.edu/academicaffairs/academicprogrammgmnt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EE670A-3025-4A09-94DD-A30EF6DA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Brenda Thornton</cp:lastModifiedBy>
  <cp:revision>8</cp:revision>
  <cp:lastPrinted>2019-12-05T00:47:00Z</cp:lastPrinted>
  <dcterms:created xsi:type="dcterms:W3CDTF">2025-05-28T15:55:00Z</dcterms:created>
  <dcterms:modified xsi:type="dcterms:W3CDTF">2025-06-20T14:48:00Z</dcterms:modified>
</cp:coreProperties>
</file>