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68" w:rsidRPr="00EE39AF" w:rsidRDefault="00C404CD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38100</wp:posOffset>
            </wp:positionV>
            <wp:extent cx="2851150" cy="6096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d locku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10BE2" w:rsidRPr="00EE39AF" w:rsidRDefault="00B10BE2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71FBA" w:rsidRPr="00EE39AF" w:rsidRDefault="002F2A04" w:rsidP="00EE39A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LECTURERS’</w:t>
      </w:r>
      <w:r w:rsidR="00A36F56" w:rsidRPr="00EE39AF">
        <w:rPr>
          <w:rFonts w:ascii="Arial" w:hAnsi="Arial" w:cs="Arial"/>
          <w:b/>
          <w:sz w:val="20"/>
          <w:szCs w:val="20"/>
        </w:rPr>
        <w:t xml:space="preserve"> PROFESSIONAL DEVELOPMENT GRANT</w:t>
      </w:r>
    </w:p>
    <w:p w:rsidR="00571FBA" w:rsidRPr="00EE39AF" w:rsidRDefault="00B10BE2" w:rsidP="00EE39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DEPARTMENT </w:t>
      </w:r>
      <w:r w:rsidR="00FE485D" w:rsidRPr="00EE39AF">
        <w:rPr>
          <w:rFonts w:ascii="Arial" w:hAnsi="Arial" w:cs="Arial"/>
          <w:b/>
          <w:sz w:val="20"/>
          <w:szCs w:val="20"/>
        </w:rPr>
        <w:t xml:space="preserve">HEAD </w:t>
      </w:r>
      <w:r w:rsidR="00A36F56" w:rsidRPr="00EE39AF">
        <w:rPr>
          <w:rFonts w:ascii="Arial" w:hAnsi="Arial" w:cs="Arial"/>
          <w:b/>
          <w:sz w:val="20"/>
          <w:szCs w:val="20"/>
        </w:rPr>
        <w:t>VERIFICATION FORM</w:t>
      </w:r>
      <w:r w:rsidR="00FE485D" w:rsidRPr="00EE39AF">
        <w:rPr>
          <w:rFonts w:ascii="Arial" w:hAnsi="Arial" w:cs="Arial"/>
          <w:b/>
          <w:sz w:val="20"/>
          <w:szCs w:val="20"/>
        </w:rPr>
        <w:br/>
      </w:r>
    </w:p>
    <w:p w:rsidR="002F2A04" w:rsidRDefault="002F2A04" w:rsidP="00B10BE2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C404CD">
        <w:rPr>
          <w:rFonts w:ascii="Arial" w:eastAsia="Times New Roman" w:hAnsi="Arial" w:cs="Arial"/>
          <w:b/>
          <w:color w:val="212529"/>
          <w:sz w:val="20"/>
          <w:szCs w:val="20"/>
        </w:rPr>
        <w:t>Lecturers' Professional Development Grants acknowledge the many contributions of RIT’s lecturers, senior lecturers, and principal lecturers, providing funding for professional development activities that involve teaching, development, and/or creative endeavors.</w:t>
      </w:r>
      <w:r w:rsidRPr="002F2A04">
        <w:rPr>
          <w:rFonts w:ascii="Arial" w:eastAsia="Times New Roman" w:hAnsi="Arial" w:cs="Arial"/>
          <w:color w:val="212529"/>
          <w:sz w:val="20"/>
          <w:szCs w:val="20"/>
        </w:rPr>
        <w:t xml:space="preserve"> Examples of appropriate expenditures include participation/presentation at conferences, national professional meetings, pedagogical programs, or travel required to access resources at other institutions. Lectu</w:t>
      </w:r>
      <w:r>
        <w:rPr>
          <w:rFonts w:ascii="Arial" w:eastAsia="Times New Roman" w:hAnsi="Arial" w:cs="Arial"/>
          <w:color w:val="212529"/>
          <w:sz w:val="20"/>
          <w:szCs w:val="20"/>
        </w:rPr>
        <w:t>rers, Senior Lecturers, or Prin</w:t>
      </w:r>
      <w:r w:rsidRPr="002F2A04">
        <w:rPr>
          <w:rFonts w:ascii="Arial" w:eastAsia="Times New Roman" w:hAnsi="Arial" w:cs="Arial"/>
          <w:color w:val="212529"/>
          <w:sz w:val="20"/>
          <w:szCs w:val="20"/>
        </w:rPr>
        <w:t>cipal Lecturers may apply for grants up to $2,000 and must meet all eligibility requirements as listed below.</w:t>
      </w:r>
    </w:p>
    <w:p w:rsidR="002F2A04" w:rsidRDefault="002F2A04" w:rsidP="00B10BE2">
      <w:pPr>
        <w:shd w:val="clear" w:color="auto" w:fill="FFFFFF"/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</w:p>
    <w:p w:rsidR="00B10BE2" w:rsidRPr="00EE39AF" w:rsidRDefault="00B10BE2" w:rsidP="00B10BE2">
      <w:pPr>
        <w:shd w:val="clear" w:color="auto" w:fill="FFFFFF"/>
        <w:spacing w:after="100" w:afterAutospacing="1" w:line="276" w:lineRule="auto"/>
        <w:outlineLvl w:val="1"/>
        <w:rPr>
          <w:rFonts w:ascii="Arial" w:eastAsia="Times New Roman" w:hAnsi="Arial" w:cs="Arial"/>
          <w:b/>
          <w:bCs/>
          <w:color w:val="212529"/>
          <w:spacing w:val="-3"/>
          <w:sz w:val="20"/>
          <w:szCs w:val="20"/>
        </w:rPr>
      </w:pPr>
      <w:r w:rsidRPr="00EE39AF">
        <w:rPr>
          <w:rFonts w:ascii="Arial" w:eastAsia="Times New Roman" w:hAnsi="Arial" w:cs="Arial"/>
          <w:b/>
          <w:bCs/>
          <w:color w:val="212529"/>
          <w:spacing w:val="-3"/>
          <w:sz w:val="20"/>
          <w:szCs w:val="20"/>
        </w:rPr>
        <w:t>Eligibility</w:t>
      </w:r>
    </w:p>
    <w:p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 xml:space="preserve">All full-time lecturers, senior lecturers, or principal lecturers with continuing appointments </w:t>
      </w:r>
      <w:r w:rsidR="00D61CE5">
        <w:rPr>
          <w:rFonts w:ascii="Arial" w:eastAsia="Times New Roman" w:hAnsi="Arial" w:cs="Arial"/>
          <w:color w:val="212529"/>
          <w:sz w:val="20"/>
          <w:szCs w:val="20"/>
        </w:rPr>
        <w:t xml:space="preserve">in Academic Affairs </w:t>
      </w:r>
      <w:r w:rsidRPr="002F2A04">
        <w:rPr>
          <w:rFonts w:ascii="Arial" w:eastAsia="Times New Roman" w:hAnsi="Arial" w:cs="Arial"/>
          <w:color w:val="212529"/>
          <w:sz w:val="20"/>
          <w:szCs w:val="20"/>
        </w:rPr>
        <w:t>at RIT are eligible to apply, to be verified by the department head.</w:t>
      </w:r>
    </w:p>
    <w:p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Priority will be given to full-time lecturers, senior lecturers, or principal lecturers who have not received a Lecturers’ Professional Development grant in the past.</w:t>
      </w:r>
    </w:p>
    <w:p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 xml:space="preserve">Lecturers who have not completed previously awarded grant-funded projects or have not submitted an “Outcome Report” for a prior grant will not be eligible for a new grant-funded activity. </w:t>
      </w:r>
    </w:p>
    <w:p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Faculty may not submit more than one grant application per academic year.</w:t>
      </w:r>
    </w:p>
    <w:p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:rsidR="002F2A04" w:rsidRPr="002F2A04" w:rsidRDefault="002F2A04" w:rsidP="002F2A04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212529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Hospitality requests should not exceed 10% of total budget.</w:t>
      </w:r>
    </w:p>
    <w:p w:rsidR="002F2A04" w:rsidRPr="002F2A04" w:rsidRDefault="002F2A04" w:rsidP="002F2A04">
      <w:pPr>
        <w:spacing w:line="276" w:lineRule="auto"/>
        <w:ind w:firstLine="60"/>
        <w:rPr>
          <w:rFonts w:ascii="Arial" w:eastAsia="Times New Roman" w:hAnsi="Arial" w:cs="Arial"/>
          <w:color w:val="212529"/>
          <w:sz w:val="20"/>
          <w:szCs w:val="20"/>
        </w:rPr>
      </w:pPr>
    </w:p>
    <w:p w:rsidR="002F2A04" w:rsidRPr="006D519F" w:rsidRDefault="002F2A04" w:rsidP="006D519F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</w:rPr>
      </w:pPr>
      <w:r w:rsidRPr="002F2A04">
        <w:rPr>
          <w:rFonts w:ascii="Arial" w:eastAsia="Times New Roman" w:hAnsi="Arial" w:cs="Arial"/>
          <w:color w:val="212529"/>
          <w:sz w:val="20"/>
          <w:szCs w:val="20"/>
        </w:rPr>
        <w:t>Funding for software/hardware acquisition or other equipment, professional membership fees or licensure, certification, festival/screening fees, tuition, add-pay, faculty stipends, course release, or additional faculty salaries will not be considered.</w:t>
      </w:r>
      <w:r w:rsidR="006D519F">
        <w:rPr>
          <w:rFonts w:ascii="Arial" w:eastAsia="Times New Roman" w:hAnsi="Arial" w:cs="Arial"/>
          <w:color w:val="212529"/>
          <w:sz w:val="20"/>
          <w:szCs w:val="20"/>
        </w:rPr>
        <w:br/>
      </w:r>
    </w:p>
    <w:p w:rsidR="00571FBA" w:rsidRPr="002F2A04" w:rsidRDefault="00A36F56" w:rsidP="002F2A04">
      <w:pPr>
        <w:spacing w:line="276" w:lineRule="auto"/>
        <w:rPr>
          <w:rFonts w:ascii="Arial" w:hAnsi="Arial" w:cs="Arial"/>
          <w:sz w:val="20"/>
          <w:szCs w:val="20"/>
        </w:rPr>
      </w:pPr>
      <w:r w:rsidRPr="002F2A04">
        <w:rPr>
          <w:rFonts w:ascii="Arial" w:hAnsi="Arial" w:cs="Arial"/>
          <w:sz w:val="20"/>
          <w:szCs w:val="20"/>
        </w:rPr>
        <w:t xml:space="preserve">This signed </w:t>
      </w:r>
      <w:r w:rsidR="00B10BE2" w:rsidRPr="002F2A04">
        <w:rPr>
          <w:rFonts w:ascii="Arial" w:hAnsi="Arial" w:cs="Arial"/>
          <w:sz w:val="20"/>
          <w:szCs w:val="20"/>
        </w:rPr>
        <w:t xml:space="preserve">Department Head Verification Form </w:t>
      </w:r>
      <w:r w:rsidRPr="002F2A04">
        <w:rPr>
          <w:rFonts w:ascii="Arial" w:hAnsi="Arial" w:cs="Arial"/>
          <w:sz w:val="20"/>
          <w:szCs w:val="20"/>
        </w:rPr>
        <w:t xml:space="preserve">must be </w:t>
      </w:r>
      <w:r w:rsidR="001F2EB7" w:rsidRPr="002F2A04">
        <w:rPr>
          <w:rFonts w:ascii="Arial" w:hAnsi="Arial" w:cs="Arial"/>
          <w:sz w:val="20"/>
          <w:szCs w:val="20"/>
        </w:rPr>
        <w:t xml:space="preserve">completed </w:t>
      </w:r>
      <w:r w:rsidRPr="002F2A04">
        <w:rPr>
          <w:rFonts w:ascii="Arial" w:hAnsi="Arial" w:cs="Arial"/>
          <w:sz w:val="20"/>
          <w:szCs w:val="20"/>
        </w:rPr>
        <w:t xml:space="preserve">by your </w:t>
      </w:r>
      <w:r w:rsidR="002D7038" w:rsidRPr="002F2A04">
        <w:rPr>
          <w:rFonts w:ascii="Arial" w:hAnsi="Arial" w:cs="Arial"/>
          <w:sz w:val="20"/>
          <w:szCs w:val="20"/>
        </w:rPr>
        <w:t xml:space="preserve">department head </w:t>
      </w:r>
      <w:r w:rsidRPr="002F2A04">
        <w:rPr>
          <w:rFonts w:ascii="Arial" w:hAnsi="Arial" w:cs="Arial"/>
          <w:sz w:val="20"/>
          <w:szCs w:val="20"/>
        </w:rPr>
        <w:t>indicating that you will continue</w:t>
      </w:r>
      <w:r w:rsidR="00DB01E0">
        <w:rPr>
          <w:rFonts w:ascii="Arial" w:hAnsi="Arial" w:cs="Arial"/>
          <w:sz w:val="20"/>
          <w:szCs w:val="20"/>
        </w:rPr>
        <w:t xml:space="preserve"> teaching as a</w:t>
      </w:r>
      <w:r w:rsidR="00FA277B" w:rsidRPr="002F2A04">
        <w:rPr>
          <w:rFonts w:ascii="Arial" w:hAnsi="Arial" w:cs="Arial"/>
          <w:sz w:val="20"/>
          <w:szCs w:val="20"/>
        </w:rPr>
        <w:t xml:space="preserve"> </w:t>
      </w:r>
      <w:r w:rsidR="002F2A04">
        <w:rPr>
          <w:rFonts w:ascii="Arial" w:hAnsi="Arial" w:cs="Arial"/>
          <w:sz w:val="20"/>
          <w:szCs w:val="20"/>
        </w:rPr>
        <w:t>lecturer, senior lecturer, or principal lecturer</w:t>
      </w:r>
      <w:r w:rsidR="00FA277B" w:rsidRPr="002F2A04">
        <w:rPr>
          <w:rFonts w:ascii="Arial" w:hAnsi="Arial" w:cs="Arial"/>
          <w:sz w:val="20"/>
          <w:szCs w:val="20"/>
        </w:rPr>
        <w:t xml:space="preserve"> </w:t>
      </w:r>
      <w:r w:rsidRPr="002F2A04">
        <w:rPr>
          <w:rFonts w:ascii="Arial" w:hAnsi="Arial" w:cs="Arial"/>
          <w:sz w:val="20"/>
          <w:szCs w:val="20"/>
        </w:rPr>
        <w:t xml:space="preserve">in their department going forward. Email the completed, signed form to </w:t>
      </w:r>
      <w:hyperlink r:id="rId8">
        <w:r w:rsidRPr="002F2A04">
          <w:rPr>
            <w:rStyle w:val="Hyperlink"/>
            <w:rFonts w:ascii="Arial" w:hAnsi="Arial" w:cs="Arial"/>
            <w:sz w:val="20"/>
            <w:szCs w:val="20"/>
          </w:rPr>
          <w:t>FCDS@rit.edu.</w:t>
        </w:r>
      </w:hyperlink>
    </w:p>
    <w:p w:rsidR="00A36F56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35"/>
      </w:tblGrid>
      <w:tr w:rsidR="008A4268" w:rsidRPr="00EE39AF" w:rsidTr="00961093">
        <w:tc>
          <w:tcPr>
            <w:tcW w:w="32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full name: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4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:rsidTr="00961093">
        <w:tc>
          <w:tcPr>
            <w:tcW w:w="32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RIT email address: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  <w:hyperlink r:id="rId9"/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:rsidTr="00961093">
        <w:tc>
          <w:tcPr>
            <w:tcW w:w="32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Additional email address</w:t>
            </w:r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>, e.g. gmail account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4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:rsidTr="00961093">
        <w:tc>
          <w:tcPr>
            <w:tcW w:w="32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department: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4268" w:rsidRPr="00EE39AF" w:rsidTr="00961093">
        <w:tc>
          <w:tcPr>
            <w:tcW w:w="32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Your college: 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7435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1093" w:rsidRPr="00EE39AF" w:rsidRDefault="00961093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435"/>
      </w:tblGrid>
      <w:tr w:rsidR="00961093" w:rsidRPr="00EE39AF" w:rsidTr="00961093">
        <w:tc>
          <w:tcPr>
            <w:tcW w:w="3235" w:type="dxa"/>
          </w:tcPr>
          <w:p w:rsidR="00961093" w:rsidRPr="00EE39AF" w:rsidRDefault="00961093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Date(s) of proposed activity</w:t>
            </w:r>
            <w:r w:rsidR="00FA277B" w:rsidRPr="00EE39AF">
              <w:rPr>
                <w:rFonts w:ascii="Arial" w:hAnsi="Arial" w:cs="Arial"/>
                <w:b/>
                <w:sz w:val="20"/>
                <w:szCs w:val="20"/>
              </w:rPr>
              <w:t xml:space="preserve"> for which you are requesting funding</w:t>
            </w:r>
            <w:r w:rsidRPr="00EE39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35" w:type="dxa"/>
          </w:tcPr>
          <w:p w:rsidR="00961093" w:rsidRDefault="00961093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519F" w:rsidRDefault="006D519F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519F" w:rsidRPr="00EE39AF" w:rsidRDefault="006D519F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71FBA" w:rsidRPr="00EE39AF" w:rsidRDefault="00A36F56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lastRenderedPageBreak/>
        <w:tab/>
      </w:r>
    </w:p>
    <w:p w:rsidR="00571FBA" w:rsidRPr="00EE39AF" w:rsidRDefault="00A36F56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Describe the activity for which </w:t>
      </w:r>
      <w:r w:rsidR="00FA277B" w:rsidRPr="00EE39AF">
        <w:rPr>
          <w:rFonts w:ascii="Arial" w:hAnsi="Arial" w:cs="Arial"/>
          <w:b/>
          <w:sz w:val="20"/>
          <w:szCs w:val="20"/>
        </w:rPr>
        <w:t>you are requesting funding</w:t>
      </w:r>
      <w:r w:rsidRPr="00EE39AF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0"/>
      </w:tblGrid>
      <w:tr w:rsidR="008A4268" w:rsidRPr="00EE39AF" w:rsidTr="008A4268">
        <w:tc>
          <w:tcPr>
            <w:tcW w:w="10670" w:type="dxa"/>
          </w:tcPr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61093" w:rsidRPr="00EE39AF" w:rsidRDefault="00961093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8A4268" w:rsidRPr="00EE39AF" w:rsidRDefault="008A4268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p w:rsidR="00571FBA" w:rsidRPr="00EE39AF" w:rsidRDefault="002F2A04" w:rsidP="00B10BE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Lecturer’s </w:t>
      </w:r>
      <w:r w:rsidR="00961093" w:rsidRPr="00EE39AF">
        <w:rPr>
          <w:rFonts w:ascii="Arial" w:hAnsi="Arial" w:cs="Arial"/>
          <w:b/>
          <w:sz w:val="20"/>
          <w:szCs w:val="20"/>
        </w:rPr>
        <w:t>Verification</w:t>
      </w:r>
      <w:r w:rsidR="006D519F">
        <w:rPr>
          <w:rFonts w:ascii="Arial" w:hAnsi="Arial" w:cs="Arial"/>
          <w:b/>
          <w:sz w:val="20"/>
          <w:szCs w:val="20"/>
        </w:rPr>
        <w:br/>
      </w:r>
      <w:r w:rsidR="00B10BE2" w:rsidRPr="00EE39AF">
        <w:rPr>
          <w:rFonts w:ascii="Arial" w:hAnsi="Arial" w:cs="Arial"/>
          <w:b/>
          <w:sz w:val="20"/>
          <w:szCs w:val="20"/>
        </w:rPr>
        <w:br/>
      </w:r>
      <w:r w:rsidR="00184237">
        <w:rPr>
          <w:rFonts w:ascii="Arial" w:hAnsi="Arial" w:cs="Arial"/>
          <w:sz w:val="20"/>
          <w:szCs w:val="20"/>
        </w:rPr>
        <w:t xml:space="preserve">I </w:t>
      </w:r>
      <w:r w:rsidR="006D519F">
        <w:rPr>
          <w:rFonts w:ascii="Arial" w:hAnsi="Arial" w:cs="Arial"/>
          <w:sz w:val="20"/>
          <w:szCs w:val="20"/>
        </w:rPr>
        <w:t>am a</w:t>
      </w:r>
      <w:r w:rsidR="00DB01E0">
        <w:rPr>
          <w:rFonts w:ascii="Arial" w:hAnsi="Arial" w:cs="Arial"/>
          <w:sz w:val="20"/>
          <w:szCs w:val="20"/>
        </w:rPr>
        <w:t xml:space="preserve"> </w:t>
      </w:r>
      <w:r w:rsidR="006D519F">
        <w:rPr>
          <w:rFonts w:ascii="Arial" w:hAnsi="Arial" w:cs="Arial"/>
          <w:sz w:val="20"/>
          <w:szCs w:val="20"/>
        </w:rPr>
        <w:t>lecturer, senior lecturer</w:t>
      </w:r>
      <w:r w:rsidR="00184237">
        <w:rPr>
          <w:rFonts w:ascii="Arial" w:hAnsi="Arial" w:cs="Arial"/>
          <w:sz w:val="20"/>
          <w:szCs w:val="20"/>
        </w:rPr>
        <w:t>, principal</w:t>
      </w:r>
      <w:r w:rsidR="006D519F">
        <w:rPr>
          <w:rFonts w:ascii="Arial" w:hAnsi="Arial" w:cs="Arial"/>
          <w:sz w:val="20"/>
          <w:szCs w:val="20"/>
        </w:rPr>
        <w:t xml:space="preserve"> lecturer</w:t>
      </w:r>
      <w:r w:rsidR="00AD44E2">
        <w:rPr>
          <w:rFonts w:ascii="Arial" w:hAnsi="Arial" w:cs="Arial"/>
          <w:sz w:val="20"/>
          <w:szCs w:val="20"/>
        </w:rPr>
        <w:t xml:space="preserve"> </w:t>
      </w:r>
      <w:r w:rsidR="00184237">
        <w:rPr>
          <w:rFonts w:ascii="Arial" w:hAnsi="Arial" w:cs="Arial"/>
          <w:sz w:val="20"/>
          <w:szCs w:val="20"/>
        </w:rPr>
        <w:t xml:space="preserve">in </w:t>
      </w:r>
      <w:r w:rsidR="00AD44E2">
        <w:rPr>
          <w:rFonts w:ascii="Arial" w:hAnsi="Arial" w:cs="Arial"/>
          <w:sz w:val="20"/>
          <w:szCs w:val="20"/>
        </w:rPr>
        <w:t xml:space="preserve">a </w:t>
      </w:r>
      <w:r w:rsidR="00184237">
        <w:rPr>
          <w:rFonts w:ascii="Arial" w:hAnsi="Arial" w:cs="Arial"/>
          <w:sz w:val="20"/>
          <w:szCs w:val="20"/>
        </w:rPr>
        <w:t xml:space="preserve">continuous appointment </w:t>
      </w:r>
      <w:r w:rsidR="006D519F">
        <w:rPr>
          <w:rFonts w:ascii="Arial" w:hAnsi="Arial" w:cs="Arial"/>
          <w:sz w:val="20"/>
          <w:szCs w:val="20"/>
        </w:rPr>
        <w:t xml:space="preserve">in Academic Affairs </w:t>
      </w:r>
      <w:r w:rsidR="00A36F56" w:rsidRPr="00EE39AF">
        <w:rPr>
          <w:rFonts w:ascii="Arial" w:hAnsi="Arial" w:cs="Arial"/>
          <w:sz w:val="20"/>
          <w:szCs w:val="20"/>
        </w:rPr>
        <w:t>at RIT and to the best of my knowledge, will continue teaching in the de</w:t>
      </w:r>
      <w:r w:rsidR="00184237">
        <w:rPr>
          <w:rFonts w:ascii="Arial" w:hAnsi="Arial" w:cs="Arial"/>
          <w:sz w:val="20"/>
          <w:szCs w:val="20"/>
        </w:rPr>
        <w:t>partment the next academic year</w:t>
      </w:r>
      <w:r w:rsidR="00A36F56" w:rsidRPr="00EE39AF">
        <w:rPr>
          <w:rFonts w:ascii="Arial" w:hAnsi="Arial" w:cs="Arial"/>
          <w:sz w:val="20"/>
          <w:szCs w:val="20"/>
        </w:rPr>
        <w:t>.</w:t>
      </w:r>
    </w:p>
    <w:p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525"/>
      </w:tblGrid>
      <w:tr w:rsidR="00961093" w:rsidRPr="00EE39AF" w:rsidTr="006D0C76">
        <w:tc>
          <w:tcPr>
            <w:tcW w:w="3145" w:type="dxa"/>
          </w:tcPr>
          <w:p w:rsidR="00961093" w:rsidRPr="00EE39AF" w:rsidRDefault="00DB01E0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B10BE2" w:rsidRPr="00EE39AF">
              <w:rPr>
                <w:rFonts w:ascii="Arial" w:hAnsi="Arial" w:cs="Arial"/>
                <w:b/>
                <w:sz w:val="20"/>
                <w:szCs w:val="20"/>
              </w:rPr>
              <w:t xml:space="preserve">aculty member’s </w:t>
            </w:r>
            <w:r w:rsidR="00961093" w:rsidRPr="00EE39AF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525" w:type="dxa"/>
          </w:tcPr>
          <w:p w:rsidR="00961093" w:rsidRPr="00EE39AF" w:rsidRDefault="00961093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:rsidTr="006D0C76">
        <w:tc>
          <w:tcPr>
            <w:tcW w:w="314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Today’s date</w:t>
            </w:r>
          </w:p>
        </w:tc>
        <w:tc>
          <w:tcPr>
            <w:tcW w:w="752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p w:rsidR="00D16D2D" w:rsidRPr="00EE39AF" w:rsidRDefault="00D16D2D" w:rsidP="00B10BE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EE39AF">
        <w:rPr>
          <w:rFonts w:ascii="Arial" w:hAnsi="Arial" w:cs="Arial"/>
          <w:b/>
          <w:sz w:val="20"/>
          <w:szCs w:val="20"/>
        </w:rPr>
        <w:t xml:space="preserve">Department Head </w:t>
      </w:r>
      <w:r w:rsidR="0053471A" w:rsidRPr="00EE39AF">
        <w:rPr>
          <w:rFonts w:ascii="Arial" w:hAnsi="Arial" w:cs="Arial"/>
          <w:b/>
          <w:sz w:val="20"/>
          <w:szCs w:val="20"/>
        </w:rPr>
        <w:t>Verification</w:t>
      </w:r>
      <w:r w:rsidR="00B10BE2" w:rsidRPr="00EE39AF">
        <w:rPr>
          <w:rFonts w:ascii="Arial" w:hAnsi="Arial" w:cs="Arial"/>
          <w:b/>
          <w:sz w:val="20"/>
          <w:szCs w:val="20"/>
        </w:rPr>
        <w:br/>
      </w:r>
    </w:p>
    <w:p w:rsidR="00961093" w:rsidRPr="00EE39AF" w:rsidRDefault="00A36F56" w:rsidP="00B10BE2">
      <w:pPr>
        <w:spacing w:line="276" w:lineRule="auto"/>
        <w:rPr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>This pr</w:t>
      </w:r>
      <w:r w:rsidR="00DB01E0">
        <w:rPr>
          <w:rFonts w:ascii="Arial" w:hAnsi="Arial" w:cs="Arial"/>
          <w:sz w:val="20"/>
          <w:szCs w:val="20"/>
        </w:rPr>
        <w:t xml:space="preserve">oposal is being submitted by a </w:t>
      </w:r>
      <w:r w:rsidR="0053471A" w:rsidRPr="00EE39AF">
        <w:rPr>
          <w:rFonts w:ascii="Arial" w:hAnsi="Arial" w:cs="Arial"/>
          <w:sz w:val="20"/>
          <w:szCs w:val="20"/>
        </w:rPr>
        <w:t>faculty</w:t>
      </w:r>
      <w:r w:rsidRPr="00EE39AF">
        <w:rPr>
          <w:rFonts w:ascii="Arial" w:hAnsi="Arial" w:cs="Arial"/>
          <w:sz w:val="20"/>
          <w:szCs w:val="20"/>
        </w:rPr>
        <w:t xml:space="preserve"> </w:t>
      </w:r>
      <w:r w:rsidR="00D61CE5">
        <w:rPr>
          <w:rFonts w:ascii="Arial" w:hAnsi="Arial" w:cs="Arial"/>
          <w:sz w:val="20"/>
          <w:szCs w:val="20"/>
        </w:rPr>
        <w:t xml:space="preserve">member at rank of lecturer, </w:t>
      </w:r>
      <w:bookmarkStart w:id="0" w:name="_GoBack"/>
      <w:bookmarkEnd w:id="0"/>
      <w:r w:rsidR="00DB01E0">
        <w:rPr>
          <w:rFonts w:ascii="Arial" w:hAnsi="Arial" w:cs="Arial"/>
          <w:sz w:val="20"/>
          <w:szCs w:val="20"/>
        </w:rPr>
        <w:t>senior</w:t>
      </w:r>
      <w:r w:rsidR="00D61CE5">
        <w:rPr>
          <w:rFonts w:ascii="Arial" w:hAnsi="Arial" w:cs="Arial"/>
          <w:sz w:val="20"/>
          <w:szCs w:val="20"/>
        </w:rPr>
        <w:t xml:space="preserve"> lecturer or p</w:t>
      </w:r>
      <w:r w:rsidR="00DB01E0">
        <w:rPr>
          <w:rFonts w:ascii="Arial" w:hAnsi="Arial" w:cs="Arial"/>
          <w:sz w:val="20"/>
          <w:szCs w:val="20"/>
        </w:rPr>
        <w:t>rincipal</w:t>
      </w:r>
      <w:r w:rsidR="00D61CE5">
        <w:rPr>
          <w:rFonts w:ascii="Arial" w:hAnsi="Arial" w:cs="Arial"/>
          <w:sz w:val="20"/>
          <w:szCs w:val="20"/>
        </w:rPr>
        <w:t xml:space="preserve"> lecturer </w:t>
      </w:r>
      <w:r w:rsidRPr="00EE39AF">
        <w:rPr>
          <w:rFonts w:ascii="Arial" w:hAnsi="Arial" w:cs="Arial"/>
          <w:sz w:val="20"/>
          <w:szCs w:val="20"/>
        </w:rPr>
        <w:t>who</w:t>
      </w:r>
      <w:r w:rsidR="00D16D2D" w:rsidRPr="00EE39AF">
        <w:rPr>
          <w:rFonts w:ascii="Arial" w:hAnsi="Arial" w:cs="Arial"/>
          <w:sz w:val="20"/>
          <w:szCs w:val="20"/>
        </w:rPr>
        <w:t>, to the best of my knowledge</w:t>
      </w:r>
      <w:r w:rsidR="0053471A" w:rsidRPr="00EE39AF">
        <w:rPr>
          <w:rFonts w:ascii="Arial" w:hAnsi="Arial" w:cs="Arial"/>
          <w:sz w:val="20"/>
          <w:szCs w:val="20"/>
        </w:rPr>
        <w:t>,</w:t>
      </w:r>
      <w:r w:rsidRPr="00EE39AF">
        <w:rPr>
          <w:rFonts w:ascii="Arial" w:hAnsi="Arial" w:cs="Arial"/>
          <w:sz w:val="20"/>
          <w:szCs w:val="20"/>
        </w:rPr>
        <w:t xml:space="preserve"> will conti</w:t>
      </w:r>
      <w:r w:rsidR="00DB01E0">
        <w:rPr>
          <w:rFonts w:ascii="Arial" w:hAnsi="Arial" w:cs="Arial"/>
          <w:sz w:val="20"/>
          <w:szCs w:val="20"/>
        </w:rPr>
        <w:t xml:space="preserve">nue to teach in this department: </w:t>
      </w:r>
      <w:r w:rsidR="00961093" w:rsidRPr="00EE39AF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961093" w:rsidRPr="00EE39AF" w:rsidRDefault="00961093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7525"/>
      </w:tblGrid>
      <w:tr w:rsidR="00DB2097" w:rsidRPr="00EE39AF" w:rsidTr="006D0C76">
        <w:tc>
          <w:tcPr>
            <w:tcW w:w="314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 xml:space="preserve">Department head name </w:t>
            </w:r>
          </w:p>
        </w:tc>
        <w:tc>
          <w:tcPr>
            <w:tcW w:w="752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:rsidTr="006D0C76">
        <w:tc>
          <w:tcPr>
            <w:tcW w:w="314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Department head signature</w:t>
            </w:r>
          </w:p>
        </w:tc>
        <w:tc>
          <w:tcPr>
            <w:tcW w:w="752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97" w:rsidRPr="00EE39AF" w:rsidTr="006D0C76">
        <w:tc>
          <w:tcPr>
            <w:tcW w:w="314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39AF">
              <w:rPr>
                <w:rFonts w:ascii="Arial" w:hAnsi="Arial" w:cs="Arial"/>
                <w:b/>
                <w:sz w:val="20"/>
                <w:szCs w:val="20"/>
              </w:rPr>
              <w:t>Today’s date</w:t>
            </w:r>
          </w:p>
        </w:tc>
        <w:tc>
          <w:tcPr>
            <w:tcW w:w="7525" w:type="dxa"/>
          </w:tcPr>
          <w:p w:rsidR="00DB2097" w:rsidRPr="00EE39AF" w:rsidRDefault="00DB2097" w:rsidP="00B10BE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FBA" w:rsidRPr="00EE39AF" w:rsidRDefault="00571FBA" w:rsidP="00B10BE2">
      <w:pPr>
        <w:spacing w:line="276" w:lineRule="auto"/>
        <w:rPr>
          <w:rFonts w:ascii="Arial" w:hAnsi="Arial" w:cs="Arial"/>
          <w:sz w:val="20"/>
          <w:szCs w:val="20"/>
        </w:rPr>
        <w:sectPr w:rsidR="00571FBA" w:rsidRPr="00EE39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000" w:right="800" w:bottom="0" w:left="760" w:header="720" w:footer="720" w:gutter="0"/>
          <w:cols w:space="720"/>
        </w:sectPr>
      </w:pPr>
    </w:p>
    <w:p w:rsidR="00571FBA" w:rsidRPr="00EE39AF" w:rsidRDefault="00534B01" w:rsidP="00B10BE2">
      <w:pPr>
        <w:spacing w:line="276" w:lineRule="auto"/>
        <w:rPr>
          <w:rStyle w:val="Hyperlink"/>
          <w:rFonts w:ascii="Arial" w:hAnsi="Arial" w:cs="Arial"/>
          <w:sz w:val="20"/>
          <w:szCs w:val="20"/>
        </w:rPr>
      </w:pPr>
      <w:r w:rsidRPr="00EE39AF">
        <w:rPr>
          <w:rFonts w:ascii="Arial" w:hAnsi="Arial" w:cs="Arial"/>
          <w:sz w:val="20"/>
          <w:szCs w:val="20"/>
        </w:rPr>
        <w:t>*</w:t>
      </w:r>
      <w:r w:rsidR="00A36F56" w:rsidRPr="00EE39AF">
        <w:rPr>
          <w:rFonts w:ascii="Arial" w:hAnsi="Arial" w:cs="Arial"/>
          <w:sz w:val="20"/>
          <w:szCs w:val="20"/>
        </w:rPr>
        <w:t>Note if approved, use of grant funds must follow all RIT Travel Policies: https://</w:t>
      </w:r>
      <w:hyperlink r:id="rId16">
        <w:r w:rsidR="00A36F56" w:rsidRPr="00EE39AF">
          <w:rPr>
            <w:rStyle w:val="Hyperlink"/>
            <w:rFonts w:ascii="Arial" w:hAnsi="Arial" w:cs="Arial"/>
            <w:sz w:val="20"/>
            <w:szCs w:val="20"/>
          </w:rPr>
          <w:t>www.rit.edu/fa/controller/content/travel-policies-procedures-manual</w:t>
        </w:r>
      </w:hyperlink>
      <w:r w:rsidR="00B10BE2" w:rsidRPr="00EE39AF">
        <w:rPr>
          <w:rStyle w:val="Hyperlink"/>
          <w:rFonts w:ascii="Arial" w:hAnsi="Arial" w:cs="Arial"/>
          <w:sz w:val="20"/>
          <w:szCs w:val="20"/>
        </w:rPr>
        <w:br/>
      </w:r>
      <w:r w:rsidR="00B10BE2" w:rsidRPr="00EE39AF">
        <w:rPr>
          <w:rStyle w:val="Hyperlink"/>
          <w:rFonts w:ascii="Arial" w:hAnsi="Arial" w:cs="Arial"/>
          <w:sz w:val="20"/>
          <w:szCs w:val="20"/>
        </w:rPr>
        <w:br/>
      </w:r>
    </w:p>
    <w:p w:rsidR="00D16D2D" w:rsidRPr="00EE39AF" w:rsidRDefault="00D16D2D" w:rsidP="00B10BE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D16D2D" w:rsidRPr="00EE39AF">
      <w:type w:val="continuous"/>
      <w:pgSz w:w="12240" w:h="15840"/>
      <w:pgMar w:top="1000" w:right="800" w:bottom="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B79" w:rsidRDefault="00651B79" w:rsidP="008A4268">
      <w:r>
        <w:separator/>
      </w:r>
    </w:p>
  </w:endnote>
  <w:endnote w:type="continuationSeparator" w:id="0">
    <w:p w:rsidR="00651B79" w:rsidRDefault="00651B79" w:rsidP="008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D" w:rsidRDefault="00C4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3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4CD" w:rsidRDefault="00C404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C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04CD" w:rsidRDefault="00C40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D" w:rsidRDefault="00C4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B79" w:rsidRDefault="00651B79" w:rsidP="008A4268">
      <w:r>
        <w:separator/>
      </w:r>
    </w:p>
  </w:footnote>
  <w:footnote w:type="continuationSeparator" w:id="0">
    <w:p w:rsidR="00651B79" w:rsidRDefault="00651B79" w:rsidP="008A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D" w:rsidRDefault="00C40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D" w:rsidRDefault="00C40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4CD" w:rsidRDefault="00C40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07FE2"/>
    <w:multiLevelType w:val="hybridMultilevel"/>
    <w:tmpl w:val="A1583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275A"/>
    <w:multiLevelType w:val="hybridMultilevel"/>
    <w:tmpl w:val="CA8853BE"/>
    <w:lvl w:ilvl="0" w:tplc="165C4440">
      <w:start w:val="1"/>
      <w:numFmt w:val="decimal"/>
      <w:lvlText w:val="%1."/>
      <w:lvlJc w:val="left"/>
      <w:pPr>
        <w:ind w:left="495" w:hanging="380"/>
      </w:pPr>
      <w:rPr>
        <w:rFonts w:ascii="Calibri" w:eastAsia="Calibri" w:hAnsi="Calibri" w:cs="Calibri" w:hint="default"/>
        <w:spacing w:val="0"/>
        <w:w w:val="102"/>
        <w:sz w:val="21"/>
        <w:szCs w:val="21"/>
      </w:rPr>
    </w:lvl>
    <w:lvl w:ilvl="1" w:tplc="A8BA6D90">
      <w:numFmt w:val="bullet"/>
      <w:lvlText w:val="•"/>
      <w:lvlJc w:val="left"/>
      <w:pPr>
        <w:ind w:left="500" w:hanging="380"/>
      </w:pPr>
      <w:rPr>
        <w:rFonts w:hint="default"/>
      </w:rPr>
    </w:lvl>
    <w:lvl w:ilvl="2" w:tplc="BD7E1212">
      <w:numFmt w:val="bullet"/>
      <w:lvlText w:val="•"/>
      <w:lvlJc w:val="left"/>
      <w:pPr>
        <w:ind w:left="1631" w:hanging="380"/>
      </w:pPr>
      <w:rPr>
        <w:rFonts w:hint="default"/>
      </w:rPr>
    </w:lvl>
    <w:lvl w:ilvl="3" w:tplc="80DAC302">
      <w:numFmt w:val="bullet"/>
      <w:lvlText w:val="•"/>
      <w:lvlJc w:val="left"/>
      <w:pPr>
        <w:ind w:left="2762" w:hanging="380"/>
      </w:pPr>
      <w:rPr>
        <w:rFonts w:hint="default"/>
      </w:rPr>
    </w:lvl>
    <w:lvl w:ilvl="4" w:tplc="DC9034E0">
      <w:numFmt w:val="bullet"/>
      <w:lvlText w:val="•"/>
      <w:lvlJc w:val="left"/>
      <w:pPr>
        <w:ind w:left="3893" w:hanging="380"/>
      </w:pPr>
      <w:rPr>
        <w:rFonts w:hint="default"/>
      </w:rPr>
    </w:lvl>
    <w:lvl w:ilvl="5" w:tplc="D8888F1C">
      <w:numFmt w:val="bullet"/>
      <w:lvlText w:val="•"/>
      <w:lvlJc w:val="left"/>
      <w:pPr>
        <w:ind w:left="5024" w:hanging="380"/>
      </w:pPr>
      <w:rPr>
        <w:rFonts w:hint="default"/>
      </w:rPr>
    </w:lvl>
    <w:lvl w:ilvl="6" w:tplc="B598F9BC">
      <w:numFmt w:val="bullet"/>
      <w:lvlText w:val="•"/>
      <w:lvlJc w:val="left"/>
      <w:pPr>
        <w:ind w:left="6155" w:hanging="380"/>
      </w:pPr>
      <w:rPr>
        <w:rFonts w:hint="default"/>
      </w:rPr>
    </w:lvl>
    <w:lvl w:ilvl="7" w:tplc="27868844">
      <w:numFmt w:val="bullet"/>
      <w:lvlText w:val="•"/>
      <w:lvlJc w:val="left"/>
      <w:pPr>
        <w:ind w:left="7286" w:hanging="380"/>
      </w:pPr>
      <w:rPr>
        <w:rFonts w:hint="default"/>
      </w:rPr>
    </w:lvl>
    <w:lvl w:ilvl="8" w:tplc="26362A6C">
      <w:numFmt w:val="bullet"/>
      <w:lvlText w:val="•"/>
      <w:lvlJc w:val="left"/>
      <w:pPr>
        <w:ind w:left="8417" w:hanging="380"/>
      </w:pPr>
      <w:rPr>
        <w:rFonts w:hint="default"/>
      </w:rPr>
    </w:lvl>
  </w:abstractNum>
  <w:abstractNum w:abstractNumId="2" w15:restartNumberingAfterBreak="0">
    <w:nsid w:val="6C537EAB"/>
    <w:multiLevelType w:val="multilevel"/>
    <w:tmpl w:val="63C8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47160"/>
    <w:multiLevelType w:val="multilevel"/>
    <w:tmpl w:val="9F40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BA"/>
    <w:rsid w:val="00146992"/>
    <w:rsid w:val="00184237"/>
    <w:rsid w:val="001C65CF"/>
    <w:rsid w:val="001F2EB7"/>
    <w:rsid w:val="0023238E"/>
    <w:rsid w:val="00241C25"/>
    <w:rsid w:val="002D7038"/>
    <w:rsid w:val="002F2A04"/>
    <w:rsid w:val="0047053E"/>
    <w:rsid w:val="0053471A"/>
    <w:rsid w:val="00534B01"/>
    <w:rsid w:val="00571FBA"/>
    <w:rsid w:val="00651B79"/>
    <w:rsid w:val="0067689A"/>
    <w:rsid w:val="006D519F"/>
    <w:rsid w:val="008557EF"/>
    <w:rsid w:val="008A4268"/>
    <w:rsid w:val="008C7CB3"/>
    <w:rsid w:val="00961093"/>
    <w:rsid w:val="009764EF"/>
    <w:rsid w:val="00A36F56"/>
    <w:rsid w:val="00AD44E2"/>
    <w:rsid w:val="00AE05AB"/>
    <w:rsid w:val="00B10BE2"/>
    <w:rsid w:val="00C404CD"/>
    <w:rsid w:val="00C55468"/>
    <w:rsid w:val="00D16D2D"/>
    <w:rsid w:val="00D61CE5"/>
    <w:rsid w:val="00DB01E0"/>
    <w:rsid w:val="00DB2097"/>
    <w:rsid w:val="00DF3DED"/>
    <w:rsid w:val="00E1422D"/>
    <w:rsid w:val="00EE39AF"/>
    <w:rsid w:val="00F406F2"/>
    <w:rsid w:val="00FA277B"/>
    <w:rsid w:val="00FE0586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C8B38"/>
  <w15:docId w15:val="{451ACF9B-D887-4F9F-9135-1F787137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5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"/>
      <w:ind w:left="228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42"/>
      <w:ind w:left="495" w:hanging="3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48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2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26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A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DS@rit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it.edu/fa/controller/content/travel-policies-procedures-manu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xcsbi@rit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Adjunct_verification_2018- Emily Coon-Frisch.docx</vt:lpstr>
    </vt:vector>
  </TitlesOfParts>
  <Company>Rochester Institute of Technology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Adjunct_verification_2018- Emily Coon-Frisch.docx</dc:title>
  <dc:creator>Anne Marie Canale</dc:creator>
  <cp:lastModifiedBy>Anne Marie Canale</cp:lastModifiedBy>
  <cp:revision>2</cp:revision>
  <dcterms:created xsi:type="dcterms:W3CDTF">2023-10-01T15:29:00Z</dcterms:created>
  <dcterms:modified xsi:type="dcterms:W3CDTF">2023-10-01T15:29:00Z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2021-10-06T00:00:00Z</vt:filetime>
  </property>
</Properties>
</file>