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24" w:rsidRPr="00D90FFB" w:rsidRDefault="00C9387B">
      <w:pPr>
        <w:rPr>
          <w:b/>
        </w:rPr>
      </w:pPr>
      <w:bookmarkStart w:id="0" w:name="_GoBack"/>
      <w:bookmarkEnd w:id="0"/>
      <w:r>
        <w:rPr>
          <w:b/>
        </w:rPr>
        <w:t xml:space="preserve">NYS ESD Limited </w:t>
      </w:r>
      <w:r w:rsidR="00D5292A" w:rsidRPr="00D90FFB">
        <w:rPr>
          <w:b/>
        </w:rPr>
        <w:t>Laboratory Reopening Request</w:t>
      </w:r>
    </w:p>
    <w:p w:rsidR="00D5292A" w:rsidRDefault="00C9387B">
      <w:r>
        <w:t>Applicant: _____________________________</w:t>
      </w:r>
      <w:r>
        <w:tab/>
        <w:t>Date: _______________</w:t>
      </w:r>
    </w:p>
    <w:p w:rsidR="00C9387B" w:rsidRDefault="00C9387B">
      <w:pPr>
        <w:rPr>
          <w:b/>
        </w:rPr>
      </w:pPr>
    </w:p>
    <w:p w:rsidR="00D5292A" w:rsidRPr="00D90FFB" w:rsidRDefault="00D5292A">
      <w:pPr>
        <w:rPr>
          <w:b/>
        </w:rPr>
      </w:pPr>
      <w:r w:rsidRPr="00D90FFB">
        <w:rPr>
          <w:b/>
        </w:rPr>
        <w:t>1.  Explain how the proposed Laboratory Access meets the exception criteria as stated in our letter from NYS Empire State Development (i.e., support U.S. DOD, U.S. DHS, or other NYS essential industries such as healthcare).</w:t>
      </w:r>
    </w:p>
    <w:p w:rsidR="00D5292A" w:rsidRDefault="00D5292A"/>
    <w:p w:rsidR="00D5292A" w:rsidRDefault="00D5292A"/>
    <w:p w:rsidR="00D90FFB" w:rsidRDefault="00D90FFB">
      <w:pPr>
        <w:rPr>
          <w:b/>
        </w:rPr>
      </w:pPr>
    </w:p>
    <w:p w:rsidR="00D5292A" w:rsidRPr="00D90FFB" w:rsidRDefault="00D5292A">
      <w:pPr>
        <w:rPr>
          <w:b/>
        </w:rPr>
      </w:pPr>
      <w:r w:rsidRPr="00D90FFB">
        <w:rPr>
          <w:b/>
        </w:rPr>
        <w:t>2. Specific Details Regarding Access</w:t>
      </w:r>
      <w:r w:rsidR="00D90FFB" w:rsidRPr="00D90FFB">
        <w:rPr>
          <w:b/>
        </w:rPr>
        <w:t xml:space="preserve"> (append additional sheets if necessary).</w:t>
      </w:r>
    </w:p>
    <w:p w:rsidR="00D5292A" w:rsidRDefault="00D5292A">
      <w:r>
        <w:t xml:space="preserve"> a) What Labs/Rooms will be needed (please include building and room numbers)</w:t>
      </w:r>
      <w:proofErr w:type="gramStart"/>
      <w:r>
        <w:t>:</w:t>
      </w:r>
      <w:proofErr w:type="gramEnd"/>
    </w:p>
    <w:p w:rsidR="00D5292A" w:rsidRDefault="00D5292A"/>
    <w:p w:rsidR="00C9387B" w:rsidRDefault="00C9387B"/>
    <w:p w:rsidR="00C9387B" w:rsidRDefault="00C9387B"/>
    <w:p w:rsidR="00D5292A" w:rsidRDefault="00D5292A">
      <w:r>
        <w:t>b) List of all the individuals who will be accessing the above areas (faculty, students, and staff):</w:t>
      </w:r>
    </w:p>
    <w:p w:rsidR="00D5292A" w:rsidRDefault="00D5292A"/>
    <w:p w:rsidR="00C9387B" w:rsidRDefault="00C9387B"/>
    <w:p w:rsidR="00C9387B" w:rsidRDefault="00C9387B"/>
    <w:p w:rsidR="00D5292A" w:rsidRDefault="00D5292A">
      <w:r>
        <w:t>c) Specific activities to be performed:</w:t>
      </w:r>
    </w:p>
    <w:p w:rsidR="00D5292A" w:rsidRDefault="00D5292A"/>
    <w:p w:rsidR="00C9387B" w:rsidRDefault="00C9387B"/>
    <w:p w:rsidR="00C9387B" w:rsidRDefault="00C9387B"/>
    <w:p w:rsidR="00D5292A" w:rsidRDefault="00D5292A">
      <w:r>
        <w:t>d) Sources of financial support:</w:t>
      </w:r>
    </w:p>
    <w:p w:rsidR="00D5292A" w:rsidRDefault="00D5292A"/>
    <w:p w:rsidR="00C9387B" w:rsidRDefault="00C9387B"/>
    <w:p w:rsidR="00C9387B" w:rsidRDefault="00C9387B"/>
    <w:p w:rsidR="00D5292A" w:rsidRDefault="00D5292A">
      <w:r>
        <w:t>e) Lab specific safety measures:</w:t>
      </w:r>
    </w:p>
    <w:p w:rsidR="00D5292A" w:rsidRDefault="00D5292A"/>
    <w:p w:rsidR="00C9387B" w:rsidRDefault="00C9387B"/>
    <w:p w:rsidR="00D5292A" w:rsidRDefault="00D5292A">
      <w:r>
        <w:lastRenderedPageBreak/>
        <w:t>f) Planned use of PPE due to Covid-19 and for lab specific activities</w:t>
      </w:r>
    </w:p>
    <w:p w:rsidR="00C9387B" w:rsidRDefault="00C9387B"/>
    <w:p w:rsidR="00C9387B" w:rsidRDefault="00C9387B"/>
    <w:p w:rsidR="00C9387B" w:rsidRDefault="00C9387B"/>
    <w:p w:rsidR="00D5292A" w:rsidRDefault="00D5292A">
      <w:r>
        <w:t>g) Any additional lab specific safety considerations</w:t>
      </w:r>
    </w:p>
    <w:p w:rsidR="00D5292A" w:rsidRDefault="00D5292A"/>
    <w:p w:rsidR="00C9387B" w:rsidRDefault="00C9387B"/>
    <w:p w:rsidR="00C9387B" w:rsidRDefault="00C9387B"/>
    <w:p w:rsidR="00D5292A" w:rsidRDefault="00D5292A">
      <w:r>
        <w:t>h) Plans for cleaning/sanitizing labs and research work spaces</w:t>
      </w:r>
    </w:p>
    <w:p w:rsidR="00D5292A" w:rsidRDefault="00D5292A"/>
    <w:p w:rsidR="00C9387B" w:rsidRDefault="00C9387B"/>
    <w:p w:rsidR="00C9387B" w:rsidRDefault="00C9387B"/>
    <w:p w:rsidR="00D5292A" w:rsidRDefault="00D5292A">
      <w:proofErr w:type="gramStart"/>
      <w:r>
        <w:t>i</w:t>
      </w:r>
      <w:proofErr w:type="gramEnd"/>
      <w:r>
        <w:t>) Plans for reducing density of personnel in the labs and ow social distancing will be maintained</w:t>
      </w:r>
    </w:p>
    <w:p w:rsidR="00D5292A" w:rsidRDefault="00D5292A"/>
    <w:p w:rsidR="00D5292A" w:rsidRDefault="00D5292A"/>
    <w:p w:rsidR="00D5292A" w:rsidRDefault="00D5292A"/>
    <w:p w:rsidR="00D90FFB" w:rsidRPr="00D90FFB" w:rsidRDefault="00D5292A" w:rsidP="003E1905">
      <w:pPr>
        <w:ind w:right="-720"/>
        <w:rPr>
          <w:b/>
        </w:rPr>
      </w:pPr>
      <w:r w:rsidRPr="00D90FFB">
        <w:rPr>
          <w:b/>
        </w:rPr>
        <w:t>3.</w:t>
      </w:r>
      <w:r w:rsidR="00D90FFB" w:rsidRPr="00D90FFB">
        <w:rPr>
          <w:b/>
        </w:rPr>
        <w:t xml:space="preserve"> Compliance</w:t>
      </w:r>
      <w:r w:rsidR="00E451AD">
        <w:rPr>
          <w:b/>
        </w:rPr>
        <w:t xml:space="preserve"> (EH&amp;S Cleaning Training, WHO training </w:t>
      </w:r>
      <w:hyperlink r:id="rId4" w:history="1">
        <w:r w:rsidR="00E451AD">
          <w:rPr>
            <w:rStyle w:val="Hyperlink"/>
          </w:rPr>
          <w:t>https://www.youtube.com/watch?v=8dlUqlMDkR4</w:t>
        </w:r>
      </w:hyperlink>
      <w:r w:rsidR="00E451AD">
        <w:t>)</w:t>
      </w:r>
    </w:p>
    <w:p w:rsidR="00D5292A" w:rsidRDefault="00D90FFB">
      <w:r>
        <w:t>a)</w:t>
      </w:r>
      <w:r w:rsidR="00D5292A">
        <w:t xml:space="preserve"> Affirmation that all personnel listed above have completed the W.H.P. Covid-19 safety training and EH&amp;S cleaning training.</w:t>
      </w:r>
      <w:r>
        <w:t xml:space="preserve"> Initial ____</w:t>
      </w:r>
    </w:p>
    <w:p w:rsidR="00D5292A" w:rsidRDefault="00D90FFB">
      <w:r>
        <w:t>b)</w:t>
      </w:r>
      <w:r w:rsidR="00D5292A">
        <w:t xml:space="preserve"> </w:t>
      </w:r>
      <w:r w:rsidR="0040540A">
        <w:t>Affirmation that logs of personnel en</w:t>
      </w:r>
      <w:r>
        <w:t>tering labs will be maintained (who, where, when).  Initial _____</w:t>
      </w:r>
    </w:p>
    <w:p w:rsidR="00D90FFB" w:rsidRDefault="00D90FFB"/>
    <w:p w:rsidR="00D90FFB" w:rsidRPr="00D90FFB" w:rsidRDefault="00D90FFB">
      <w:pPr>
        <w:rPr>
          <w:b/>
        </w:rPr>
      </w:pPr>
      <w:r w:rsidRPr="00D90FFB">
        <w:rPr>
          <w:b/>
        </w:rPr>
        <w:t>4. Approvals and Commitment Signatures</w:t>
      </w:r>
    </w:p>
    <w:p w:rsidR="00D90FFB" w:rsidRDefault="00D90FFB">
      <w:r>
        <w:t>PI/Lab Director</w:t>
      </w:r>
      <w:r>
        <w:tab/>
      </w:r>
      <w:r>
        <w:tab/>
      </w:r>
      <w:r>
        <w:tab/>
      </w:r>
      <w:r>
        <w:tab/>
      </w:r>
      <w:r>
        <w:tab/>
      </w:r>
      <w:r>
        <w:tab/>
        <w:t>Dean</w:t>
      </w:r>
    </w:p>
    <w:tbl>
      <w:tblPr>
        <w:tblStyle w:val="TableGrid"/>
        <w:tblW w:w="9355" w:type="dxa"/>
        <w:tblLook w:val="04A0" w:firstRow="1" w:lastRow="0" w:firstColumn="1" w:lastColumn="0" w:noHBand="0" w:noVBand="1"/>
      </w:tblPr>
      <w:tblGrid>
        <w:gridCol w:w="4855"/>
        <w:gridCol w:w="4500"/>
      </w:tblGrid>
      <w:tr w:rsidR="00D90FFB" w:rsidTr="00D90FFB">
        <w:trPr>
          <w:trHeight w:val="962"/>
        </w:trPr>
        <w:tc>
          <w:tcPr>
            <w:tcW w:w="4855" w:type="dxa"/>
          </w:tcPr>
          <w:p w:rsidR="00D90FFB" w:rsidRDefault="00D90FFB"/>
          <w:p w:rsidR="00D90FFB" w:rsidRDefault="00D90FFB">
            <w:r>
              <w:t>X</w:t>
            </w:r>
          </w:p>
          <w:p w:rsidR="00D90FFB" w:rsidRDefault="00D90FFB" w:rsidP="00D90FFB">
            <w:pPr>
              <w:jc w:val="right"/>
            </w:pPr>
            <w:r>
              <w:t>Date</w:t>
            </w:r>
          </w:p>
        </w:tc>
        <w:tc>
          <w:tcPr>
            <w:tcW w:w="4500" w:type="dxa"/>
          </w:tcPr>
          <w:p w:rsidR="00D90FFB" w:rsidRDefault="00D90FFB"/>
          <w:p w:rsidR="00D90FFB" w:rsidRDefault="00D90FFB">
            <w:r>
              <w:t>X</w:t>
            </w:r>
          </w:p>
          <w:p w:rsidR="00D90FFB" w:rsidRDefault="00D90FFB" w:rsidP="00D90FFB">
            <w:pPr>
              <w:jc w:val="right"/>
            </w:pPr>
            <w:r>
              <w:t>Date</w:t>
            </w:r>
          </w:p>
        </w:tc>
      </w:tr>
    </w:tbl>
    <w:p w:rsidR="00D90FFB" w:rsidRPr="00C9387B" w:rsidRDefault="00D90FFB">
      <w:pPr>
        <w:rPr>
          <w:sz w:val="8"/>
          <w:szCs w:val="8"/>
        </w:rPr>
      </w:pPr>
    </w:p>
    <w:tbl>
      <w:tblPr>
        <w:tblStyle w:val="TableGrid"/>
        <w:tblW w:w="0" w:type="auto"/>
        <w:tblLook w:val="04A0" w:firstRow="1" w:lastRow="0" w:firstColumn="1" w:lastColumn="0" w:noHBand="0" w:noVBand="1"/>
      </w:tblPr>
      <w:tblGrid>
        <w:gridCol w:w="4855"/>
      </w:tblGrid>
      <w:tr w:rsidR="00D90FFB" w:rsidTr="00D90FFB">
        <w:trPr>
          <w:trHeight w:val="944"/>
        </w:trPr>
        <w:tc>
          <w:tcPr>
            <w:tcW w:w="4855" w:type="dxa"/>
          </w:tcPr>
          <w:p w:rsidR="00D90FFB" w:rsidRDefault="00D90FFB"/>
          <w:p w:rsidR="00D90FFB" w:rsidRDefault="00D90FFB">
            <w:r>
              <w:t>X</w:t>
            </w:r>
          </w:p>
          <w:p w:rsidR="00D90FFB" w:rsidRDefault="00D90FFB" w:rsidP="00D90FFB">
            <w:r>
              <w:t>Vice President for Research                                   Date</w:t>
            </w:r>
          </w:p>
        </w:tc>
      </w:tr>
    </w:tbl>
    <w:p w:rsidR="00D5292A" w:rsidRDefault="00D5292A" w:rsidP="00C9387B"/>
    <w:sectPr w:rsidR="00D5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2A"/>
    <w:rsid w:val="003E1905"/>
    <w:rsid w:val="0040540A"/>
    <w:rsid w:val="00A92BD1"/>
    <w:rsid w:val="00C04D64"/>
    <w:rsid w:val="00C9387B"/>
    <w:rsid w:val="00D5292A"/>
    <w:rsid w:val="00D90FFB"/>
    <w:rsid w:val="00E4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09BCF-17D2-465B-B15D-438C5136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51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8dlUqlMDk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Raffaelle</dc:creator>
  <cp:keywords/>
  <dc:description/>
  <cp:lastModifiedBy>Ryne Raffaelle</cp:lastModifiedBy>
  <cp:revision>2</cp:revision>
  <dcterms:created xsi:type="dcterms:W3CDTF">2020-05-27T11:23:00Z</dcterms:created>
  <dcterms:modified xsi:type="dcterms:W3CDTF">2020-05-27T14:26:00Z</dcterms:modified>
</cp:coreProperties>
</file>