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0D64"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w:t>
      </w:r>
      <w:r w:rsidR="001B27C2">
        <w:rPr>
          <w:rFonts w:ascii="Arial" w:hAnsi="Arial" w:cs="Arial"/>
          <w:b/>
          <w:i/>
          <w:sz w:val="22"/>
          <w:highlight w:val="yellow"/>
        </w:rPr>
        <w:t>non-</w:t>
      </w:r>
      <w:r w:rsidR="000E0952" w:rsidRPr="00A208F1">
        <w:rPr>
          <w:rFonts w:ascii="Arial" w:hAnsi="Arial" w:cs="Arial"/>
          <w:b/>
          <w:i/>
          <w:sz w:val="22"/>
          <w:highlight w:val="yellow"/>
        </w:rPr>
        <w:t xml:space="preserve">federal projects. For federal rates, </w:t>
      </w:r>
      <w:r w:rsidR="001B27C2">
        <w:rPr>
          <w:rFonts w:ascii="Arial" w:hAnsi="Arial" w:cs="Arial"/>
          <w:b/>
          <w:i/>
          <w:sz w:val="22"/>
          <w:highlight w:val="yellow"/>
        </w:rPr>
        <w:t>please use the SRS Federal budget template instead.</w:t>
      </w:r>
    </w:p>
    <w:p w14:paraId="70ECA92A" w14:textId="77777777" w:rsidR="00A96E8A" w:rsidRPr="00A208F1" w:rsidRDefault="00A96E8A" w:rsidP="00A96E8A">
      <w:pPr>
        <w:rPr>
          <w:rFonts w:ascii="Arial" w:hAnsi="Arial" w:cs="Arial"/>
          <w:b/>
          <w:i/>
          <w:highlight w:val="yellow"/>
        </w:rPr>
      </w:pPr>
    </w:p>
    <w:p w14:paraId="4222A96B"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46CA3CC5" w14:textId="77777777" w:rsidR="00A96E8A" w:rsidRPr="00A208F1" w:rsidRDefault="00A96E8A" w:rsidP="00A96E8A">
      <w:pPr>
        <w:rPr>
          <w:rFonts w:ascii="Arial" w:hAnsi="Arial" w:cs="Arial"/>
          <w:b/>
          <w:i/>
          <w:sz w:val="22"/>
          <w:highlight w:val="yellow"/>
        </w:rPr>
      </w:pPr>
    </w:p>
    <w:p w14:paraId="578A35AB"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6C39D4BC" w14:textId="77777777" w:rsidR="00A96E8A" w:rsidRPr="00B25EE4" w:rsidRDefault="00A96E8A" w:rsidP="00A96E8A">
      <w:pPr>
        <w:jc w:val="center"/>
        <w:rPr>
          <w:b/>
          <w:sz w:val="22"/>
        </w:rPr>
      </w:pPr>
    </w:p>
    <w:p w14:paraId="01A3148E"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6858408F"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1CB197E7" w14:textId="77777777" w:rsidR="000C6539" w:rsidRPr="00E131D7" w:rsidRDefault="000C6539" w:rsidP="00A96E8A">
      <w:pPr>
        <w:jc w:val="center"/>
        <w:rPr>
          <w:rFonts w:ascii="Arial" w:hAnsi="Arial" w:cs="Arial"/>
          <w:i/>
          <w:sz w:val="22"/>
          <w:szCs w:val="22"/>
          <w:highlight w:val="yellow"/>
        </w:rPr>
      </w:pPr>
      <w:r w:rsidRPr="00E131D7">
        <w:rPr>
          <w:rFonts w:ascii="Arial" w:hAnsi="Arial" w:cs="Arial"/>
          <w:i/>
          <w:sz w:val="22"/>
          <w:szCs w:val="22"/>
          <w:highlight w:val="yellow"/>
        </w:rPr>
        <w:t>&lt;&lt;PI Name&gt;&gt;</w:t>
      </w:r>
    </w:p>
    <w:p w14:paraId="641D31B6" w14:textId="77777777" w:rsidR="00A96E8A" w:rsidRPr="00A208F1" w:rsidRDefault="00A96E8A" w:rsidP="00A96E8A">
      <w:pPr>
        <w:jc w:val="center"/>
        <w:rPr>
          <w:rFonts w:ascii="Arial" w:hAnsi="Arial" w:cs="Arial"/>
          <w:i/>
          <w:sz w:val="22"/>
          <w:szCs w:val="22"/>
        </w:rPr>
      </w:pPr>
      <w:r w:rsidRPr="00E131D7">
        <w:rPr>
          <w:rFonts w:ascii="Arial" w:hAnsi="Arial" w:cs="Arial"/>
          <w:i/>
          <w:sz w:val="22"/>
          <w:szCs w:val="22"/>
          <w:highlight w:val="yellow"/>
        </w:rPr>
        <w:t>&lt;&lt;Proposal Title&gt;&gt;</w:t>
      </w:r>
    </w:p>
    <w:p w14:paraId="4F09072E" w14:textId="77777777" w:rsidR="00A96E8A" w:rsidRPr="00A208F1" w:rsidRDefault="00A96E8A" w:rsidP="00A96E8A">
      <w:pPr>
        <w:rPr>
          <w:rFonts w:ascii="Arial" w:hAnsi="Arial" w:cs="Arial"/>
          <w:b/>
          <w:sz w:val="22"/>
          <w:szCs w:val="22"/>
          <w:u w:val="single"/>
        </w:rPr>
      </w:pPr>
    </w:p>
    <w:p w14:paraId="2865576A"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52D73FF8" w14:textId="77777777" w:rsidR="00A96E8A" w:rsidRPr="00A208F1" w:rsidRDefault="00A96E8A" w:rsidP="00A96E8A">
      <w:pPr>
        <w:rPr>
          <w:rFonts w:ascii="Arial" w:hAnsi="Arial" w:cs="Arial"/>
          <w:sz w:val="22"/>
          <w:szCs w:val="22"/>
        </w:rPr>
      </w:pPr>
    </w:p>
    <w:p w14:paraId="26BDEB5B" w14:textId="77777777"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1B27C2" w:rsidRPr="00A208F1">
        <w:rPr>
          <w:rFonts w:ascii="Arial" w:hAnsi="Arial" w:cs="Arial"/>
          <w:i/>
          <w:sz w:val="22"/>
          <w:szCs w:val="22"/>
          <w:highlight w:val="yellow"/>
        </w:rPr>
        <w:t>(</w:t>
      </w:r>
      <w:r w:rsidR="001B27C2">
        <w:rPr>
          <w:rFonts w:ascii="Arial" w:hAnsi="Arial" w:cs="Arial"/>
          <w:i/>
          <w:sz w:val="22"/>
          <w:szCs w:val="22"/>
          <w:highlight w:val="yellow"/>
        </w:rPr>
        <w:t xml:space="preserve">Include </w:t>
      </w:r>
      <w:r w:rsidR="001B27C2" w:rsidRPr="00A208F1">
        <w:rPr>
          <w:rFonts w:ascii="Arial" w:hAnsi="Arial" w:cs="Arial"/>
          <w:i/>
          <w:sz w:val="22"/>
          <w:szCs w:val="22"/>
          <w:highlight w:val="yellow"/>
        </w:rPr>
        <w:t>th</w:t>
      </w:r>
      <w:r w:rsidR="001B27C2">
        <w:rPr>
          <w:rFonts w:ascii="Arial" w:hAnsi="Arial" w:cs="Arial"/>
          <w:i/>
          <w:sz w:val="22"/>
          <w:szCs w:val="22"/>
          <w:highlight w:val="yellow"/>
        </w:rPr>
        <w:t>is paragraph if the sponsor requests to report labor by hours. Otherwise, please feel free to delete this paragraph</w:t>
      </w:r>
      <w:r w:rsidR="001B27C2" w:rsidRPr="00A208F1">
        <w:rPr>
          <w:rFonts w:ascii="Arial" w:hAnsi="Arial" w:cs="Arial"/>
          <w:i/>
          <w:sz w:val="22"/>
          <w:szCs w:val="22"/>
          <w:highlight w:val="yellow"/>
        </w:rPr>
        <w:t>).</w:t>
      </w:r>
    </w:p>
    <w:p w14:paraId="5EFAC8DD" w14:textId="77777777" w:rsidR="00A96E8A" w:rsidRPr="00A208F1" w:rsidRDefault="00A96E8A" w:rsidP="00A96E8A">
      <w:pPr>
        <w:rPr>
          <w:rFonts w:ascii="Arial" w:hAnsi="Arial" w:cs="Arial"/>
          <w:b/>
          <w:sz w:val="22"/>
          <w:szCs w:val="22"/>
          <w:u w:val="single"/>
        </w:rPr>
      </w:pPr>
    </w:p>
    <w:p w14:paraId="55F8B913"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41E0F23B"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E131D7">
        <w:rPr>
          <w:rFonts w:ascii="Arial" w:hAnsi="Arial" w:cs="Arial"/>
          <w:sz w:val="22"/>
          <w:szCs w:val="22"/>
        </w:rPr>
        <w:t xml:space="preserve"> </w:t>
      </w:r>
      <w:r w:rsidR="00E131D7" w:rsidRPr="00985DE5">
        <w:rPr>
          <w:rFonts w:ascii="Arial" w:hAnsi="Arial" w:cs="Arial"/>
          <w:sz w:val="22"/>
          <w:szCs w:val="22"/>
          <w:highlight w:val="yellow"/>
        </w:rPr>
        <w:t>They</w:t>
      </w:r>
      <w:r w:rsidR="00E131D7">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E131D7">
        <w:rPr>
          <w:rFonts w:ascii="Arial" w:hAnsi="Arial" w:cs="Arial"/>
          <w:sz w:val="22"/>
          <w:szCs w:val="22"/>
          <w:highlight w:val="yellow"/>
        </w:rPr>
        <w:t>…</w:t>
      </w:r>
    </w:p>
    <w:p w14:paraId="6DB9A39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05C5AFC0" w14:textId="77777777" w:rsidR="00A96E8A" w:rsidRPr="00A208F1" w:rsidRDefault="00A96E8A" w:rsidP="00A96E8A">
      <w:pPr>
        <w:rPr>
          <w:rFonts w:ascii="Arial" w:hAnsi="Arial" w:cs="Arial"/>
          <w:sz w:val="22"/>
          <w:szCs w:val="22"/>
        </w:rPr>
      </w:pPr>
    </w:p>
    <w:p w14:paraId="0BF40EC7"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E131D7">
        <w:rPr>
          <w:rFonts w:ascii="Arial" w:hAnsi="Arial" w:cs="Arial"/>
          <w:sz w:val="22"/>
          <w:szCs w:val="22"/>
          <w:highlight w:val="yellow"/>
        </w:rPr>
        <w:t>….</w:t>
      </w:r>
      <w:r w:rsidRPr="00A208F1">
        <w:rPr>
          <w:rFonts w:ascii="Arial" w:hAnsi="Arial" w:cs="Arial"/>
          <w:sz w:val="22"/>
          <w:szCs w:val="22"/>
        </w:rPr>
        <w:t xml:space="preserve"> </w:t>
      </w:r>
    </w:p>
    <w:p w14:paraId="2CE79A59"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4C1908B2" w14:textId="77777777" w:rsidR="00A96E8A" w:rsidRPr="00A208F1" w:rsidRDefault="00A96E8A" w:rsidP="00A96E8A">
      <w:pPr>
        <w:rPr>
          <w:rFonts w:ascii="Arial" w:hAnsi="Arial" w:cs="Arial"/>
          <w:b/>
          <w:sz w:val="22"/>
          <w:szCs w:val="22"/>
        </w:rPr>
      </w:pPr>
    </w:p>
    <w:p w14:paraId="776F6FA0"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proofErr w:type="gramStart"/>
      <w:r w:rsidRPr="00A208F1">
        <w:rPr>
          <w:rFonts w:ascii="Arial" w:hAnsi="Arial" w:cs="Arial"/>
          <w:sz w:val="22"/>
          <w:szCs w:val="22"/>
          <w:highlight w:val="yellow"/>
        </w:rPr>
        <w:t>XX</w:t>
      </w:r>
      <w:r w:rsidRPr="00A208F1">
        <w:rPr>
          <w:rFonts w:ascii="Arial" w:hAnsi="Arial" w:cs="Arial"/>
          <w:sz w:val="22"/>
          <w:szCs w:val="22"/>
        </w:rPr>
        <w:t xml:space="preserve"> month</w:t>
      </w:r>
      <w:proofErr w:type="gramEnd"/>
      <w:r w:rsidRPr="00A208F1">
        <w:rPr>
          <w:rFonts w:ascii="Arial" w:hAnsi="Arial" w:cs="Arial"/>
          <w:sz w:val="22"/>
          <w:szCs w:val="22"/>
        </w:rPr>
        <w:t xml:space="preserve">(s)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E131D7">
        <w:rPr>
          <w:rFonts w:ascii="Arial" w:hAnsi="Arial" w:cs="Arial"/>
          <w:sz w:val="22"/>
          <w:szCs w:val="22"/>
          <w:highlight w:val="yellow"/>
        </w:rPr>
        <w:t>….</w:t>
      </w:r>
    </w:p>
    <w:p w14:paraId="091A3A99"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4E46C198" w14:textId="77777777" w:rsidR="00A96E8A" w:rsidRPr="00A208F1" w:rsidRDefault="00A96E8A" w:rsidP="00A96E8A">
      <w:pPr>
        <w:rPr>
          <w:rFonts w:ascii="Arial" w:hAnsi="Arial" w:cs="Arial"/>
          <w:b/>
          <w:sz w:val="22"/>
          <w:szCs w:val="22"/>
        </w:rPr>
      </w:pPr>
    </w:p>
    <w:p w14:paraId="0B7DBF09"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14:paraId="62A43A3A"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E131D7">
        <w:rPr>
          <w:rFonts w:ascii="Arial" w:hAnsi="Arial" w:cs="Arial"/>
          <w:sz w:val="22"/>
          <w:szCs w:val="22"/>
        </w:rPr>
        <w:t>with</w:t>
      </w:r>
      <w:r w:rsidRPr="00A208F1">
        <w:rPr>
          <w:rFonts w:ascii="Arial" w:hAnsi="Arial" w:cs="Arial"/>
          <w:sz w:val="22"/>
          <w:szCs w:val="22"/>
          <w:highlight w:val="yellow"/>
        </w:rPr>
        <w:t>...</w:t>
      </w:r>
    </w:p>
    <w:p w14:paraId="515ABCAE"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2105317C" w14:textId="77777777" w:rsidR="00A96E8A" w:rsidRPr="00A208F1" w:rsidRDefault="00A96E8A" w:rsidP="00A96E8A">
      <w:pPr>
        <w:rPr>
          <w:rFonts w:ascii="Arial" w:hAnsi="Arial" w:cs="Arial"/>
          <w:sz w:val="22"/>
          <w:szCs w:val="22"/>
        </w:rPr>
      </w:pPr>
    </w:p>
    <w:p w14:paraId="5F482674"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6DF82A1F"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6474DC5F" w14:textId="77777777" w:rsidR="001A731B" w:rsidRPr="00A208F1" w:rsidRDefault="001A731B" w:rsidP="00A96E8A">
      <w:pPr>
        <w:rPr>
          <w:rFonts w:ascii="Arial" w:hAnsi="Arial" w:cs="Arial"/>
          <w:sz w:val="22"/>
          <w:szCs w:val="22"/>
        </w:rPr>
      </w:pPr>
    </w:p>
    <w:p w14:paraId="7237251D"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4897CC5C"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0287C4F6" w14:textId="77777777" w:rsidR="00A96E8A" w:rsidRPr="00A208F1" w:rsidRDefault="00A96E8A" w:rsidP="00A96E8A">
      <w:pPr>
        <w:rPr>
          <w:rFonts w:ascii="Arial" w:hAnsi="Arial" w:cs="Arial"/>
          <w:b/>
          <w:sz w:val="22"/>
          <w:szCs w:val="22"/>
          <w:u w:val="single"/>
        </w:rPr>
      </w:pPr>
    </w:p>
    <w:p w14:paraId="2D9BB52F"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14:paraId="49829F2C" w14:textId="7970A5AA"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A57B0D">
        <w:rPr>
          <w:rFonts w:ascii="Arial" w:hAnsi="Arial" w:cs="Arial"/>
          <w:sz w:val="22"/>
          <w:szCs w:val="22"/>
        </w:rPr>
        <w:t xml:space="preserve">the </w:t>
      </w:r>
      <w:r w:rsidR="00A9772C">
        <w:rPr>
          <w:rFonts w:ascii="Arial" w:hAnsi="Arial" w:cs="Arial"/>
          <w:sz w:val="22"/>
          <w:szCs w:val="22"/>
        </w:rPr>
        <w:t xml:space="preserve">provisional non-federal rate of </w:t>
      </w:r>
      <w:r w:rsidR="00DD16DF">
        <w:rPr>
          <w:rFonts w:ascii="Arial" w:hAnsi="Arial" w:cs="Arial"/>
          <w:sz w:val="22"/>
          <w:szCs w:val="22"/>
        </w:rPr>
        <w:t>36.</w:t>
      </w:r>
      <w:r w:rsidR="00DA4DD4">
        <w:rPr>
          <w:rFonts w:ascii="Arial" w:hAnsi="Arial" w:cs="Arial"/>
          <w:sz w:val="22"/>
          <w:szCs w:val="22"/>
        </w:rPr>
        <w:t>9</w:t>
      </w:r>
      <w:r w:rsidR="00A9772C">
        <w:rPr>
          <w:rFonts w:ascii="Arial" w:hAnsi="Arial" w:cs="Arial"/>
          <w:sz w:val="22"/>
          <w:szCs w:val="22"/>
        </w:rPr>
        <w:t>% (FY 202</w:t>
      </w:r>
      <w:r w:rsidR="00DA4DD4">
        <w:rPr>
          <w:rFonts w:ascii="Arial" w:hAnsi="Arial" w:cs="Arial"/>
          <w:sz w:val="22"/>
          <w:szCs w:val="22"/>
        </w:rPr>
        <w:t>6</w:t>
      </w:r>
      <w:r w:rsidR="00A9772C">
        <w:rPr>
          <w:rFonts w:ascii="Arial" w:hAnsi="Arial" w:cs="Arial"/>
          <w:sz w:val="22"/>
          <w:szCs w:val="22"/>
        </w:rPr>
        <w:t xml:space="preserve"> 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A9772C">
        <w:rPr>
          <w:rFonts w:ascii="Arial" w:hAnsi="Arial" w:cs="Arial"/>
          <w:sz w:val="22"/>
          <w:szCs w:val="22"/>
        </w:rPr>
        <w:t xml:space="preserve">the provisional non-federal rate of </w:t>
      </w:r>
      <w:r w:rsidR="0057494B">
        <w:rPr>
          <w:rFonts w:ascii="Arial" w:hAnsi="Arial" w:cs="Arial"/>
          <w:sz w:val="22"/>
          <w:szCs w:val="22"/>
        </w:rPr>
        <w:t>8.6</w:t>
      </w:r>
      <w:r w:rsidR="00A9772C">
        <w:rPr>
          <w:rFonts w:ascii="Arial" w:hAnsi="Arial" w:cs="Arial"/>
          <w:sz w:val="22"/>
          <w:szCs w:val="22"/>
        </w:rPr>
        <w:t>% (FY 202</w:t>
      </w:r>
      <w:r w:rsidR="00DA4DD4">
        <w:rPr>
          <w:rFonts w:ascii="Arial" w:hAnsi="Arial" w:cs="Arial"/>
          <w:sz w:val="22"/>
          <w:szCs w:val="22"/>
        </w:rPr>
        <w:t>6</w:t>
      </w:r>
      <w:r w:rsidR="00A9772C">
        <w:rPr>
          <w:rFonts w:ascii="Arial" w:hAnsi="Arial" w:cs="Arial"/>
          <w:sz w:val="22"/>
          <w:szCs w:val="22"/>
        </w:rPr>
        <w:t xml:space="preserve"> and forward</w:t>
      </w:r>
      <w:r w:rsidR="00107EF5" w:rsidRPr="00A208F1">
        <w:rPr>
          <w:rFonts w:ascii="Arial" w:hAnsi="Arial" w:cs="Arial"/>
          <w:sz w:val="22"/>
          <w:szCs w:val="22"/>
        </w:rPr>
        <w:t>)</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14:paraId="3321365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1C2DD1BD" w14:textId="77777777" w:rsidR="00A96E8A" w:rsidRPr="00A208F1" w:rsidRDefault="00A96E8A" w:rsidP="00A96E8A">
      <w:pPr>
        <w:rPr>
          <w:rFonts w:ascii="Arial" w:hAnsi="Arial" w:cs="Arial"/>
          <w:b/>
          <w:sz w:val="22"/>
          <w:szCs w:val="22"/>
          <w:u w:val="single"/>
        </w:rPr>
      </w:pPr>
    </w:p>
    <w:p w14:paraId="24D4135B"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76F75FC6"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E0027F">
        <w:rPr>
          <w:rFonts w:ascii="Arial" w:hAnsi="Arial" w:cs="Arial"/>
          <w:sz w:val="22"/>
          <w:szCs w:val="22"/>
        </w:rPr>
        <w:t>equals or exceeds</w:t>
      </w:r>
      <w:r w:rsidR="001811C2" w:rsidRPr="00A208F1">
        <w:rPr>
          <w:rFonts w:ascii="Arial" w:hAnsi="Arial" w:cs="Arial"/>
          <w:sz w:val="22"/>
          <w:szCs w:val="22"/>
        </w:rPr>
        <w:t xml:space="preserve"> $</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0B222758" w14:textId="77777777" w:rsidR="00175FC7" w:rsidRPr="00A208F1" w:rsidRDefault="00175FC7" w:rsidP="00967A80">
      <w:pPr>
        <w:rPr>
          <w:rFonts w:ascii="Arial" w:hAnsi="Arial" w:cs="Arial"/>
          <w:sz w:val="22"/>
          <w:szCs w:val="22"/>
        </w:rPr>
      </w:pPr>
      <w:r w:rsidRPr="00A208F1">
        <w:rPr>
          <w:rFonts w:ascii="Arial" w:hAnsi="Arial" w:cs="Arial"/>
          <w:sz w:val="22"/>
          <w:szCs w:val="22"/>
        </w:rPr>
        <w:t xml:space="preserve">The requested capital equipment budget is </w:t>
      </w:r>
      <w:proofErr w:type="gramStart"/>
      <w:r w:rsidRPr="00A208F1">
        <w:rPr>
          <w:rFonts w:ascii="Arial" w:hAnsi="Arial" w:cs="Arial"/>
          <w:sz w:val="22"/>
          <w:szCs w:val="22"/>
        </w:rPr>
        <w:t>representative for the purpose</w:t>
      </w:r>
      <w:proofErr w:type="gramEnd"/>
      <w:r w:rsidRPr="00A208F1">
        <w:rPr>
          <w:rFonts w:ascii="Arial" w:hAnsi="Arial" w:cs="Arial"/>
          <w:sz w:val="22"/>
          <w:szCs w:val="22"/>
        </w:rPr>
        <w:t xml:space="preserve"> of this proposal. If awarded, any actual purchases may vary slightly as they will be made in conformance with Uniform Guidance 2.CFR.200 requirements and RIT policies regarding competitive purchasing practices.</w:t>
      </w:r>
    </w:p>
    <w:p w14:paraId="384C0A8D" w14:textId="6A9C318C" w:rsidR="00A96E8A" w:rsidRPr="00A208F1" w:rsidRDefault="006E04D1" w:rsidP="00A96E8A">
      <w:pPr>
        <w:rPr>
          <w:rFonts w:ascii="Arial" w:hAnsi="Arial" w:cs="Arial"/>
          <w:sz w:val="22"/>
          <w:szCs w:val="22"/>
        </w:rPr>
      </w:pPr>
      <w:r>
        <w:rPr>
          <w:rFonts w:ascii="Arial" w:hAnsi="Arial" w:cs="Arial"/>
          <w:sz w:val="22"/>
          <w:szCs w:val="22"/>
          <w:highlight w:val="yellow"/>
        </w:rPr>
        <w:t>$</w:t>
      </w:r>
      <w:r w:rsidR="00A96E8A" w:rsidRPr="00A208F1">
        <w:rPr>
          <w:rFonts w:ascii="Arial" w:hAnsi="Arial" w:cs="Arial"/>
          <w:sz w:val="22"/>
          <w:szCs w:val="22"/>
          <w:highlight w:val="yellow"/>
        </w:rPr>
        <w:t>XXXXXX</w:t>
      </w:r>
      <w:r w:rsidR="00A96E8A" w:rsidRPr="00A208F1">
        <w:rPr>
          <w:rFonts w:ascii="Arial" w:hAnsi="Arial" w:cs="Arial"/>
          <w:sz w:val="22"/>
          <w:szCs w:val="22"/>
        </w:rPr>
        <w:t xml:space="preserve"> have been requested in Yr(s) </w:t>
      </w:r>
      <w:r w:rsidR="00A96E8A" w:rsidRPr="00A208F1">
        <w:rPr>
          <w:rFonts w:ascii="Arial" w:hAnsi="Arial" w:cs="Arial"/>
          <w:sz w:val="22"/>
          <w:szCs w:val="22"/>
          <w:highlight w:val="yellow"/>
        </w:rPr>
        <w:t>X</w:t>
      </w:r>
      <w:r w:rsidR="00A96E8A" w:rsidRPr="00A208F1">
        <w:rPr>
          <w:rFonts w:ascii="Arial" w:hAnsi="Arial" w:cs="Arial"/>
          <w:sz w:val="22"/>
          <w:szCs w:val="22"/>
        </w:rPr>
        <w:t xml:space="preserve"> for purchase of</w:t>
      </w:r>
      <w:r w:rsidR="00A96E8A" w:rsidRPr="00A208F1">
        <w:rPr>
          <w:rFonts w:ascii="Arial" w:hAnsi="Arial" w:cs="Arial"/>
          <w:sz w:val="22"/>
          <w:szCs w:val="22"/>
          <w:highlight w:val="yellow"/>
        </w:rPr>
        <w:t>...</w:t>
      </w:r>
      <w:r w:rsidR="00A96E8A" w:rsidRPr="00A208F1">
        <w:rPr>
          <w:rFonts w:ascii="Arial" w:hAnsi="Arial" w:cs="Arial"/>
          <w:sz w:val="22"/>
          <w:szCs w:val="22"/>
        </w:rPr>
        <w:t xml:space="preserve"> </w:t>
      </w:r>
      <w:r w:rsidR="00A96E8A" w:rsidRPr="00A208F1">
        <w:rPr>
          <w:rFonts w:ascii="Arial" w:hAnsi="Arial" w:cs="Arial"/>
          <w:sz w:val="22"/>
          <w:szCs w:val="22"/>
        </w:rPr>
        <w:br/>
      </w:r>
      <w:r w:rsidR="00A96E8A"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583D83CF"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4AF68C11" w14:textId="77777777" w:rsidR="00A96E8A" w:rsidRPr="00A208F1" w:rsidRDefault="00A96E8A" w:rsidP="00A96E8A">
      <w:pPr>
        <w:rPr>
          <w:rFonts w:ascii="Arial" w:hAnsi="Arial" w:cs="Arial"/>
          <w:b/>
          <w:sz w:val="22"/>
          <w:szCs w:val="22"/>
          <w:u w:val="single"/>
        </w:rPr>
      </w:pPr>
    </w:p>
    <w:p w14:paraId="6F684948"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proofErr w:type="gramStart"/>
      <w:r w:rsidRPr="00A208F1">
        <w:rPr>
          <w:rFonts w:ascii="Arial" w:hAnsi="Arial" w:cs="Arial"/>
          <w:b/>
          <w:sz w:val="22"/>
          <w:szCs w:val="22"/>
        </w:rPr>
        <w:t xml:space="preserve">:  </w:t>
      </w:r>
      <w:r w:rsidR="00870ECC" w:rsidRPr="00A208F1">
        <w:rPr>
          <w:rFonts w:ascii="Arial" w:hAnsi="Arial" w:cs="Arial"/>
          <w:sz w:val="22"/>
          <w:szCs w:val="22"/>
        </w:rPr>
        <w:t>All</w:t>
      </w:r>
      <w:proofErr w:type="gramEnd"/>
      <w:r w:rsidR="00870ECC" w:rsidRPr="00A208F1">
        <w:rPr>
          <w:rFonts w:ascii="Arial" w:hAnsi="Arial" w:cs="Arial"/>
          <w:sz w:val="22"/>
          <w:szCs w:val="22"/>
        </w:rPr>
        <w:t xml:space="preserve">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0ED03895" w14:textId="77777777" w:rsidR="00870ECC" w:rsidRPr="00A208F1" w:rsidRDefault="00870ECC" w:rsidP="00870ECC">
      <w:pPr>
        <w:rPr>
          <w:rFonts w:ascii="Arial" w:hAnsi="Arial" w:cs="Arial"/>
          <w:sz w:val="22"/>
          <w:szCs w:val="22"/>
        </w:rPr>
      </w:pPr>
    </w:p>
    <w:p w14:paraId="6517757B"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5002E93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1AB9D4A6" w14:textId="77777777" w:rsidR="00870ECC" w:rsidRPr="00A208F1" w:rsidRDefault="00870ECC" w:rsidP="00A96E8A">
      <w:pPr>
        <w:rPr>
          <w:rFonts w:ascii="Arial" w:hAnsi="Arial" w:cs="Arial"/>
          <w:sz w:val="22"/>
          <w:szCs w:val="22"/>
        </w:rPr>
      </w:pPr>
    </w:p>
    <w:p w14:paraId="661FACD5"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683660FC"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09339C2F" w14:textId="77777777" w:rsidR="00A96E8A" w:rsidRPr="00A208F1" w:rsidRDefault="00A96E8A" w:rsidP="00A96E8A">
      <w:pPr>
        <w:rPr>
          <w:rFonts w:ascii="Arial" w:hAnsi="Arial" w:cs="Arial"/>
          <w:sz w:val="22"/>
          <w:szCs w:val="22"/>
        </w:rPr>
      </w:pPr>
    </w:p>
    <w:p w14:paraId="676B96BD" w14:textId="2582AD93" w:rsidR="006E04D1"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0D85A2ED" w14:textId="77777777" w:rsidTr="00A80B8D">
        <w:trPr>
          <w:trHeight w:val="170"/>
        </w:trPr>
        <w:tc>
          <w:tcPr>
            <w:tcW w:w="5125" w:type="dxa"/>
          </w:tcPr>
          <w:p w14:paraId="0641C9E0"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24EA462E"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4A932834"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A7A3666"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3CB52A6F" w14:textId="77777777" w:rsidTr="00A80B8D">
        <w:trPr>
          <w:trHeight w:val="170"/>
        </w:trPr>
        <w:tc>
          <w:tcPr>
            <w:tcW w:w="5125" w:type="dxa"/>
          </w:tcPr>
          <w:p w14:paraId="5AC81698" w14:textId="77777777" w:rsidR="001A731B" w:rsidRPr="00E131D7" w:rsidRDefault="001A731B" w:rsidP="00A80B8D">
            <w:pPr>
              <w:keepNext/>
              <w:keepLines/>
              <w:rPr>
                <w:rFonts w:ascii="Arial" w:hAnsi="Arial" w:cs="Arial"/>
                <w:sz w:val="22"/>
                <w:szCs w:val="22"/>
              </w:rPr>
            </w:pPr>
          </w:p>
        </w:tc>
        <w:tc>
          <w:tcPr>
            <w:tcW w:w="1514" w:type="dxa"/>
          </w:tcPr>
          <w:p w14:paraId="49179D69" w14:textId="77777777" w:rsidR="001A731B" w:rsidRPr="00E131D7" w:rsidRDefault="001A731B" w:rsidP="00A80B8D">
            <w:pPr>
              <w:keepNext/>
              <w:keepLines/>
              <w:rPr>
                <w:rFonts w:ascii="Arial" w:hAnsi="Arial" w:cs="Arial"/>
                <w:sz w:val="22"/>
                <w:szCs w:val="22"/>
              </w:rPr>
            </w:pPr>
          </w:p>
        </w:tc>
        <w:tc>
          <w:tcPr>
            <w:tcW w:w="1276" w:type="dxa"/>
          </w:tcPr>
          <w:p w14:paraId="29FE96F8" w14:textId="77777777" w:rsidR="001A731B" w:rsidRPr="00E131D7" w:rsidRDefault="001A731B" w:rsidP="00A80B8D">
            <w:pPr>
              <w:keepNext/>
              <w:keepLines/>
              <w:rPr>
                <w:rFonts w:ascii="Arial" w:hAnsi="Arial" w:cs="Arial"/>
                <w:sz w:val="22"/>
                <w:szCs w:val="22"/>
              </w:rPr>
            </w:pPr>
          </w:p>
        </w:tc>
        <w:tc>
          <w:tcPr>
            <w:tcW w:w="1350" w:type="dxa"/>
          </w:tcPr>
          <w:p w14:paraId="26F2690F" w14:textId="77777777" w:rsidR="001A731B" w:rsidRPr="00E131D7" w:rsidRDefault="001A731B" w:rsidP="00A80B8D">
            <w:pPr>
              <w:keepNext/>
              <w:keepLines/>
              <w:rPr>
                <w:rFonts w:ascii="Arial" w:hAnsi="Arial" w:cs="Arial"/>
                <w:sz w:val="22"/>
                <w:szCs w:val="22"/>
              </w:rPr>
            </w:pPr>
          </w:p>
        </w:tc>
      </w:tr>
    </w:tbl>
    <w:p w14:paraId="0D29B0D4" w14:textId="77777777" w:rsidR="00A96E8A" w:rsidRPr="00A208F1" w:rsidRDefault="00A96E8A" w:rsidP="00A96E8A">
      <w:pPr>
        <w:rPr>
          <w:rFonts w:ascii="Arial" w:hAnsi="Arial" w:cs="Arial"/>
          <w:vanish/>
          <w:sz w:val="22"/>
          <w:szCs w:val="22"/>
        </w:rPr>
      </w:pPr>
    </w:p>
    <w:p w14:paraId="03603D51" w14:textId="77777777"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6E258089" w14:textId="77777777" w:rsidTr="00A80B8D">
        <w:tc>
          <w:tcPr>
            <w:tcW w:w="4752" w:type="dxa"/>
          </w:tcPr>
          <w:p w14:paraId="5955B54E"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4819548A"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0ECD1EDB"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35292CD7" w14:textId="77777777" w:rsidTr="00A80B8D">
        <w:tc>
          <w:tcPr>
            <w:tcW w:w="4752" w:type="dxa"/>
          </w:tcPr>
          <w:p w14:paraId="2FC104D3" w14:textId="77777777"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14:paraId="1AE2F2A3"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0F8324D8"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5E3E0D37" w14:textId="77777777" w:rsidTr="00A80B8D">
        <w:tc>
          <w:tcPr>
            <w:tcW w:w="4752" w:type="dxa"/>
          </w:tcPr>
          <w:p w14:paraId="07A9FAB1" w14:textId="77777777" w:rsidR="000C6539" w:rsidRPr="00A208F1" w:rsidRDefault="000C6539" w:rsidP="00A80B8D">
            <w:pPr>
              <w:rPr>
                <w:rFonts w:ascii="Arial" w:hAnsi="Arial" w:cs="Arial"/>
                <w:sz w:val="22"/>
                <w:szCs w:val="22"/>
              </w:rPr>
            </w:pPr>
          </w:p>
        </w:tc>
        <w:tc>
          <w:tcPr>
            <w:tcW w:w="2501" w:type="dxa"/>
          </w:tcPr>
          <w:p w14:paraId="25A50DEE" w14:textId="77777777" w:rsidR="000C6539" w:rsidRDefault="000C6539" w:rsidP="00A80B8D">
            <w:pPr>
              <w:rPr>
                <w:rFonts w:ascii="Arial" w:hAnsi="Arial" w:cs="Arial"/>
                <w:sz w:val="22"/>
                <w:szCs w:val="22"/>
              </w:rPr>
            </w:pPr>
            <w:r w:rsidRPr="00A208F1">
              <w:rPr>
                <w:rFonts w:ascii="Arial" w:hAnsi="Arial" w:cs="Arial"/>
                <w:sz w:val="22"/>
                <w:szCs w:val="22"/>
              </w:rPr>
              <w:t>Hotel Accommodations</w:t>
            </w:r>
          </w:p>
          <w:p w14:paraId="1F030FD3" w14:textId="48141B6F" w:rsidR="006E04D1" w:rsidRPr="00A208F1" w:rsidRDefault="006E04D1" w:rsidP="00A80B8D">
            <w:pPr>
              <w:rPr>
                <w:rFonts w:ascii="Arial" w:hAnsi="Arial" w:cs="Arial"/>
                <w:sz w:val="22"/>
                <w:szCs w:val="22"/>
              </w:rPr>
            </w:pPr>
            <w:r>
              <w:rPr>
                <w:rFonts w:ascii="Arial" w:hAnsi="Arial" w:cs="Arial"/>
                <w:sz w:val="22"/>
                <w:szCs w:val="22"/>
              </w:rPr>
              <w:t>(</w:t>
            </w:r>
            <w:r w:rsidRPr="004537C5">
              <w:rPr>
                <w:rFonts w:ascii="Arial" w:hAnsi="Arial" w:cs="Arial"/>
                <w:sz w:val="22"/>
                <w:szCs w:val="22"/>
                <w:highlight w:val="yellow"/>
              </w:rPr>
              <w:t>$XXX</w:t>
            </w:r>
            <w:r>
              <w:rPr>
                <w:rFonts w:ascii="Arial" w:hAnsi="Arial" w:cs="Arial"/>
                <w:sz w:val="22"/>
                <w:szCs w:val="22"/>
              </w:rPr>
              <w:t>/night)</w:t>
            </w:r>
          </w:p>
        </w:tc>
        <w:tc>
          <w:tcPr>
            <w:tcW w:w="1963" w:type="dxa"/>
          </w:tcPr>
          <w:p w14:paraId="5382DBFB"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55746705" w14:textId="77777777" w:rsidTr="00A80B8D">
        <w:tc>
          <w:tcPr>
            <w:tcW w:w="4752" w:type="dxa"/>
          </w:tcPr>
          <w:p w14:paraId="0D8DD971" w14:textId="77777777" w:rsidR="000C6539" w:rsidRPr="00A208F1" w:rsidRDefault="000C6539" w:rsidP="00A80B8D">
            <w:pPr>
              <w:rPr>
                <w:rFonts w:ascii="Arial" w:hAnsi="Arial" w:cs="Arial"/>
                <w:sz w:val="22"/>
                <w:szCs w:val="22"/>
              </w:rPr>
            </w:pPr>
          </w:p>
        </w:tc>
        <w:tc>
          <w:tcPr>
            <w:tcW w:w="2501" w:type="dxa"/>
          </w:tcPr>
          <w:p w14:paraId="15DB6B17" w14:textId="088391A4" w:rsidR="000C6539" w:rsidRPr="00A208F1" w:rsidRDefault="00E131D7" w:rsidP="00A80B8D">
            <w:pPr>
              <w:rPr>
                <w:rFonts w:ascii="Arial" w:hAnsi="Arial" w:cs="Arial"/>
                <w:sz w:val="22"/>
                <w:szCs w:val="22"/>
              </w:rPr>
            </w:pPr>
            <w:r>
              <w:rPr>
                <w:rFonts w:ascii="Arial" w:hAnsi="Arial" w:cs="Arial"/>
                <w:sz w:val="22"/>
                <w:szCs w:val="22"/>
              </w:rPr>
              <w:t>Meals</w:t>
            </w:r>
            <w:r w:rsidR="006E04D1">
              <w:rPr>
                <w:rFonts w:ascii="Arial" w:hAnsi="Arial" w:cs="Arial"/>
                <w:sz w:val="22"/>
                <w:szCs w:val="22"/>
              </w:rPr>
              <w:t xml:space="preserve"> (</w:t>
            </w:r>
            <w:r w:rsidR="006E04D1" w:rsidRPr="004537C5">
              <w:rPr>
                <w:rFonts w:ascii="Arial" w:hAnsi="Arial" w:cs="Arial"/>
                <w:sz w:val="22"/>
                <w:szCs w:val="22"/>
                <w:highlight w:val="yellow"/>
              </w:rPr>
              <w:t>$XXX</w:t>
            </w:r>
            <w:r w:rsidR="006E04D1">
              <w:rPr>
                <w:rFonts w:ascii="Arial" w:hAnsi="Arial" w:cs="Arial"/>
                <w:sz w:val="22"/>
                <w:szCs w:val="22"/>
              </w:rPr>
              <w:t>/day, 75% for the 1</w:t>
            </w:r>
            <w:r w:rsidR="006E04D1" w:rsidRPr="00946214">
              <w:rPr>
                <w:rFonts w:ascii="Arial" w:hAnsi="Arial" w:cs="Arial"/>
                <w:sz w:val="22"/>
                <w:szCs w:val="22"/>
                <w:vertAlign w:val="superscript"/>
              </w:rPr>
              <w:t>st</w:t>
            </w:r>
            <w:r w:rsidR="006E04D1">
              <w:rPr>
                <w:rFonts w:ascii="Arial" w:hAnsi="Arial" w:cs="Arial"/>
                <w:sz w:val="22"/>
                <w:szCs w:val="22"/>
              </w:rPr>
              <w:t xml:space="preserve"> and the last day of travel)</w:t>
            </w:r>
          </w:p>
        </w:tc>
        <w:tc>
          <w:tcPr>
            <w:tcW w:w="1963" w:type="dxa"/>
          </w:tcPr>
          <w:p w14:paraId="1DA81D2F"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7D10AAA8" w14:textId="77777777" w:rsidTr="00A80B8D">
        <w:tc>
          <w:tcPr>
            <w:tcW w:w="4752" w:type="dxa"/>
          </w:tcPr>
          <w:p w14:paraId="6DA10793" w14:textId="77777777" w:rsidR="000C6539" w:rsidRPr="00A208F1" w:rsidRDefault="000C6539" w:rsidP="00A80B8D">
            <w:pPr>
              <w:rPr>
                <w:rFonts w:ascii="Arial" w:hAnsi="Arial" w:cs="Arial"/>
                <w:sz w:val="22"/>
                <w:szCs w:val="22"/>
              </w:rPr>
            </w:pPr>
          </w:p>
        </w:tc>
        <w:tc>
          <w:tcPr>
            <w:tcW w:w="2501" w:type="dxa"/>
          </w:tcPr>
          <w:p w14:paraId="55AC8DA9" w14:textId="1F1C13EA" w:rsidR="000C6539" w:rsidRPr="00A208F1" w:rsidRDefault="00E131D7" w:rsidP="00A80B8D">
            <w:pPr>
              <w:rPr>
                <w:rFonts w:ascii="Arial" w:hAnsi="Arial" w:cs="Arial"/>
                <w:sz w:val="22"/>
                <w:szCs w:val="22"/>
              </w:rPr>
            </w:pPr>
            <w:r>
              <w:rPr>
                <w:rFonts w:ascii="Arial" w:hAnsi="Arial" w:cs="Arial"/>
                <w:sz w:val="22"/>
                <w:szCs w:val="22"/>
              </w:rPr>
              <w:t>Ground Transportation</w:t>
            </w:r>
            <w:r w:rsidR="006E04D1">
              <w:rPr>
                <w:rFonts w:ascii="Arial" w:hAnsi="Arial" w:cs="Arial"/>
                <w:sz w:val="22"/>
                <w:szCs w:val="22"/>
              </w:rPr>
              <w:t xml:space="preserve"> (</w:t>
            </w:r>
            <w:r w:rsidR="006E04D1" w:rsidRPr="004537C5">
              <w:rPr>
                <w:rFonts w:ascii="Arial" w:hAnsi="Arial" w:cs="Arial"/>
                <w:sz w:val="22"/>
                <w:szCs w:val="22"/>
                <w:highlight w:val="yellow"/>
              </w:rPr>
              <w:t>$XXX</w:t>
            </w:r>
            <w:r w:rsidR="006E04D1">
              <w:rPr>
                <w:rFonts w:ascii="Arial" w:hAnsi="Arial" w:cs="Arial"/>
                <w:sz w:val="22"/>
                <w:szCs w:val="22"/>
              </w:rPr>
              <w:t>/day)</w:t>
            </w:r>
          </w:p>
        </w:tc>
        <w:tc>
          <w:tcPr>
            <w:tcW w:w="1963" w:type="dxa"/>
          </w:tcPr>
          <w:p w14:paraId="57C35E97"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6AA56C22" w14:textId="77777777" w:rsidTr="00A80B8D">
        <w:tc>
          <w:tcPr>
            <w:tcW w:w="4752" w:type="dxa"/>
          </w:tcPr>
          <w:p w14:paraId="036FED24" w14:textId="77777777" w:rsidR="000C6539" w:rsidRPr="00A208F1" w:rsidRDefault="000C6539" w:rsidP="00A80B8D">
            <w:pPr>
              <w:rPr>
                <w:rFonts w:ascii="Arial" w:hAnsi="Arial" w:cs="Arial"/>
                <w:sz w:val="22"/>
                <w:szCs w:val="22"/>
              </w:rPr>
            </w:pPr>
          </w:p>
        </w:tc>
        <w:tc>
          <w:tcPr>
            <w:tcW w:w="2501" w:type="dxa"/>
          </w:tcPr>
          <w:p w14:paraId="77E92629"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4669F9E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991D660" w14:textId="77777777" w:rsidTr="00A80B8D">
        <w:tc>
          <w:tcPr>
            <w:tcW w:w="4752" w:type="dxa"/>
          </w:tcPr>
          <w:p w14:paraId="6732444B" w14:textId="77777777" w:rsidR="000C6539" w:rsidRPr="00A208F1" w:rsidRDefault="000C6539" w:rsidP="00A80B8D">
            <w:pPr>
              <w:rPr>
                <w:rFonts w:ascii="Arial" w:hAnsi="Arial" w:cs="Arial"/>
                <w:sz w:val="22"/>
                <w:szCs w:val="22"/>
              </w:rPr>
            </w:pPr>
          </w:p>
        </w:tc>
        <w:tc>
          <w:tcPr>
            <w:tcW w:w="2501" w:type="dxa"/>
          </w:tcPr>
          <w:p w14:paraId="0E72D953" w14:textId="77777777" w:rsidR="000C6539" w:rsidRPr="00A208F1" w:rsidRDefault="000C6539" w:rsidP="00A80B8D">
            <w:pPr>
              <w:rPr>
                <w:rFonts w:ascii="Arial" w:hAnsi="Arial" w:cs="Arial"/>
                <w:sz w:val="22"/>
                <w:szCs w:val="22"/>
              </w:rPr>
            </w:pPr>
          </w:p>
        </w:tc>
        <w:tc>
          <w:tcPr>
            <w:tcW w:w="1963" w:type="dxa"/>
          </w:tcPr>
          <w:p w14:paraId="67080417"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2AD9E98F" w14:textId="77777777" w:rsidR="00A96E8A" w:rsidRPr="00A208F1" w:rsidRDefault="00A96E8A" w:rsidP="00A96E8A">
      <w:pPr>
        <w:rPr>
          <w:rFonts w:ascii="Arial" w:hAnsi="Arial" w:cs="Arial"/>
          <w:sz w:val="22"/>
          <w:szCs w:val="22"/>
        </w:rPr>
      </w:pPr>
    </w:p>
    <w:p w14:paraId="04E1CDC6"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14:paraId="659FC898"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3DDF5ABE"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3CA8F79A"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392F9AD9"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725450BE" w14:textId="77777777" w:rsidR="00A96E8A" w:rsidRPr="00A208F1" w:rsidRDefault="00A96E8A" w:rsidP="00A96E8A">
      <w:pPr>
        <w:rPr>
          <w:rFonts w:ascii="Arial" w:hAnsi="Arial" w:cs="Arial"/>
          <w:sz w:val="22"/>
          <w:szCs w:val="22"/>
        </w:rPr>
      </w:pPr>
    </w:p>
    <w:p w14:paraId="27AA8807"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543149E3" w14:textId="77777777" w:rsidR="00A96E8A" w:rsidRPr="00A208F1" w:rsidRDefault="00A96E8A" w:rsidP="00A96E8A">
      <w:pPr>
        <w:rPr>
          <w:rFonts w:ascii="Arial" w:hAnsi="Arial" w:cs="Arial"/>
          <w:i/>
          <w:sz w:val="22"/>
          <w:szCs w:val="22"/>
        </w:rPr>
      </w:pPr>
      <w:r w:rsidRPr="00A208F1">
        <w:rPr>
          <w:rFonts w:ascii="Arial" w:hAnsi="Arial" w:cs="Arial"/>
          <w:i/>
          <w:sz w:val="22"/>
          <w:szCs w:val="22"/>
          <w:highlight w:val="yellow"/>
        </w:rPr>
        <w:t xml:space="preserve">Additional categories may be necessary. Please see </w:t>
      </w:r>
      <w:proofErr w:type="gramStart"/>
      <w:r w:rsidRPr="00A208F1">
        <w:rPr>
          <w:rFonts w:ascii="Arial" w:hAnsi="Arial" w:cs="Arial"/>
          <w:i/>
          <w:sz w:val="22"/>
          <w:szCs w:val="22"/>
          <w:highlight w:val="yellow"/>
        </w:rPr>
        <w:t>instructions</w:t>
      </w:r>
      <w:proofErr w:type="gramEnd"/>
      <w:r w:rsidRPr="00A208F1">
        <w:rPr>
          <w:rFonts w:ascii="Arial" w:hAnsi="Arial" w:cs="Arial"/>
          <w:i/>
          <w:sz w:val="22"/>
          <w:szCs w:val="22"/>
          <w:highlight w:val="yellow"/>
        </w:rPr>
        <w:t xml:space="preserve"> sheet for guidance.</w:t>
      </w:r>
    </w:p>
    <w:p w14:paraId="310095C0" w14:textId="77777777" w:rsidR="006E04D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7E7DA550" w14:textId="77777777" w:rsidR="006E04D1" w:rsidRPr="006E04D1" w:rsidRDefault="006E04D1" w:rsidP="006E04D1">
      <w:pPr>
        <w:rPr>
          <w:rFonts w:ascii="Arial" w:hAnsi="Arial" w:cs="Arial"/>
          <w:sz w:val="22"/>
          <w:szCs w:val="22"/>
        </w:rPr>
      </w:pPr>
      <w:r w:rsidRPr="006E04D1">
        <w:rPr>
          <w:rFonts w:ascii="Arial" w:hAnsi="Arial" w:cs="Arial"/>
          <w:i/>
          <w:sz w:val="22"/>
          <w:szCs w:val="22"/>
        </w:rPr>
        <w:t>Budget Request:</w:t>
      </w:r>
      <w:r w:rsidRPr="006E04D1">
        <w:rPr>
          <w:rFonts w:ascii="Arial" w:hAnsi="Arial" w:cs="Arial"/>
          <w:sz w:val="22"/>
          <w:szCs w:val="22"/>
        </w:rPr>
        <w:t xml:space="preserve"> Yr 1</w:t>
      </w:r>
      <w:r w:rsidRPr="006E04D1">
        <w:rPr>
          <w:rFonts w:ascii="Arial" w:hAnsi="Arial" w:cs="Arial"/>
          <w:sz w:val="22"/>
          <w:szCs w:val="22"/>
          <w:highlight w:val="yellow"/>
        </w:rPr>
        <w:t>--$</w:t>
      </w:r>
      <w:proofErr w:type="gramStart"/>
      <w:r w:rsidRPr="006E04D1">
        <w:rPr>
          <w:rFonts w:ascii="Arial" w:hAnsi="Arial" w:cs="Arial"/>
          <w:sz w:val="22"/>
          <w:szCs w:val="22"/>
          <w:highlight w:val="yellow"/>
        </w:rPr>
        <w:t>X,XXX</w:t>
      </w:r>
      <w:proofErr w:type="gramEnd"/>
      <w:r w:rsidRPr="006E04D1">
        <w:rPr>
          <w:rFonts w:ascii="Arial" w:hAnsi="Arial" w:cs="Arial"/>
          <w:sz w:val="22"/>
          <w:szCs w:val="22"/>
          <w:highlight w:val="yellow"/>
        </w:rPr>
        <w:t>, Yr 2--$</w:t>
      </w:r>
      <w:proofErr w:type="gramStart"/>
      <w:r w:rsidRPr="006E04D1">
        <w:rPr>
          <w:rFonts w:ascii="Arial" w:hAnsi="Arial" w:cs="Arial"/>
          <w:sz w:val="22"/>
          <w:szCs w:val="22"/>
          <w:highlight w:val="yellow"/>
        </w:rPr>
        <w:t>X,XXX</w:t>
      </w:r>
      <w:proofErr w:type="gramEnd"/>
      <w:r w:rsidRPr="006E04D1">
        <w:rPr>
          <w:rFonts w:ascii="Arial" w:hAnsi="Arial" w:cs="Arial"/>
          <w:sz w:val="22"/>
          <w:szCs w:val="22"/>
          <w:highlight w:val="yellow"/>
        </w:rPr>
        <w:t>, Yr 3--$</w:t>
      </w:r>
      <w:proofErr w:type="gramStart"/>
      <w:r w:rsidRPr="006E04D1">
        <w:rPr>
          <w:rFonts w:ascii="Arial" w:hAnsi="Arial" w:cs="Arial"/>
          <w:sz w:val="22"/>
          <w:szCs w:val="22"/>
          <w:highlight w:val="yellow"/>
        </w:rPr>
        <w:t>X,XXX</w:t>
      </w:r>
      <w:proofErr w:type="gramEnd"/>
    </w:p>
    <w:p w14:paraId="01EC5F09" w14:textId="489F8748" w:rsidR="00A96E8A" w:rsidRPr="00A208F1" w:rsidRDefault="00A96E8A" w:rsidP="006E04D1">
      <w:pPr>
        <w:rPr>
          <w:rFonts w:ascii="Arial" w:hAnsi="Arial" w:cs="Arial"/>
          <w:sz w:val="22"/>
          <w:szCs w:val="22"/>
        </w:rPr>
      </w:pPr>
    </w:p>
    <w:p w14:paraId="5712B749" w14:textId="77267724" w:rsidR="006E04D1" w:rsidRPr="006E04D1" w:rsidRDefault="00A96E8A" w:rsidP="007A6B7B">
      <w:pPr>
        <w:numPr>
          <w:ilvl w:val="0"/>
          <w:numId w:val="3"/>
        </w:numPr>
        <w:ind w:left="0" w:firstLine="0"/>
        <w:rPr>
          <w:rFonts w:ascii="Arial" w:hAnsi="Arial" w:cs="Arial"/>
          <w:sz w:val="22"/>
          <w:szCs w:val="22"/>
        </w:rPr>
      </w:pPr>
      <w:r w:rsidRPr="006E04D1">
        <w:rPr>
          <w:rFonts w:ascii="Arial" w:hAnsi="Arial" w:cs="Arial"/>
          <w:sz w:val="22"/>
          <w:szCs w:val="22"/>
        </w:rPr>
        <w:t>Information Technology Services/C</w:t>
      </w:r>
      <w:r w:rsidR="001C6689" w:rsidRPr="006E04D1">
        <w:rPr>
          <w:rFonts w:ascii="Arial" w:hAnsi="Arial" w:cs="Arial"/>
          <w:sz w:val="22"/>
          <w:szCs w:val="22"/>
        </w:rPr>
        <w:t>omputer usage fees are assessed</w:t>
      </w:r>
      <w:r w:rsidRPr="006E04D1">
        <w:rPr>
          <w:rFonts w:ascii="Arial" w:hAnsi="Arial" w:cs="Arial"/>
          <w:sz w:val="22"/>
          <w:szCs w:val="22"/>
        </w:rPr>
        <w:t xml:space="preserve"> by the University at a rate of $</w:t>
      </w:r>
      <w:r w:rsidR="00590058">
        <w:rPr>
          <w:rFonts w:ascii="Arial" w:hAnsi="Arial" w:cs="Arial"/>
          <w:sz w:val="22"/>
          <w:szCs w:val="22"/>
        </w:rPr>
        <w:t>252.6</w:t>
      </w:r>
      <w:r w:rsidR="00616A51" w:rsidRPr="006E04D1">
        <w:rPr>
          <w:rFonts w:ascii="Arial" w:hAnsi="Arial" w:cs="Arial"/>
          <w:sz w:val="22"/>
          <w:szCs w:val="22"/>
        </w:rPr>
        <w:t>0</w:t>
      </w:r>
      <w:r w:rsidRPr="006E04D1">
        <w:rPr>
          <w:rFonts w:ascii="Arial" w:hAnsi="Arial" w:cs="Arial"/>
          <w:sz w:val="22"/>
          <w:szCs w:val="22"/>
        </w:rPr>
        <w:t xml:space="preserve"> per FTE (month). </w:t>
      </w:r>
      <w:r w:rsidR="0052369B" w:rsidRPr="006E04D1">
        <w:rPr>
          <w:rFonts w:ascii="Arial" w:hAnsi="Arial" w:cs="Arial"/>
          <w:sz w:val="22"/>
          <w:szCs w:val="22"/>
        </w:rPr>
        <w:t>This does not apply to faculty summer effort or to students.</w:t>
      </w:r>
      <w:r w:rsidRPr="006E04D1">
        <w:rPr>
          <w:rFonts w:ascii="Arial" w:hAnsi="Arial" w:cs="Arial"/>
          <w:sz w:val="22"/>
          <w:szCs w:val="22"/>
        </w:rPr>
        <w:br/>
      </w:r>
      <w:r w:rsidR="006E04D1" w:rsidRPr="006E04D1">
        <w:rPr>
          <w:rFonts w:ascii="Arial" w:hAnsi="Arial" w:cs="Arial"/>
          <w:i/>
          <w:sz w:val="22"/>
          <w:szCs w:val="22"/>
        </w:rPr>
        <w:t>Budget Request:</w:t>
      </w:r>
      <w:r w:rsidR="006E04D1" w:rsidRPr="006E04D1">
        <w:rPr>
          <w:rFonts w:ascii="Arial" w:hAnsi="Arial" w:cs="Arial"/>
          <w:sz w:val="22"/>
          <w:szCs w:val="22"/>
        </w:rPr>
        <w:t xml:space="preserve"> Yr 1</w:t>
      </w:r>
      <w:r w:rsidR="006E04D1" w:rsidRPr="006E04D1">
        <w:rPr>
          <w:rFonts w:ascii="Arial" w:hAnsi="Arial" w:cs="Arial"/>
          <w:sz w:val="22"/>
          <w:szCs w:val="22"/>
          <w:highlight w:val="yellow"/>
        </w:rPr>
        <w:t>--$</w:t>
      </w:r>
      <w:proofErr w:type="gramStart"/>
      <w:r w:rsidR="006E04D1" w:rsidRPr="006E04D1">
        <w:rPr>
          <w:rFonts w:ascii="Arial" w:hAnsi="Arial" w:cs="Arial"/>
          <w:sz w:val="22"/>
          <w:szCs w:val="22"/>
          <w:highlight w:val="yellow"/>
        </w:rPr>
        <w:t>X,XXX</w:t>
      </w:r>
      <w:proofErr w:type="gramEnd"/>
      <w:r w:rsidR="006E04D1" w:rsidRPr="006E04D1">
        <w:rPr>
          <w:rFonts w:ascii="Arial" w:hAnsi="Arial" w:cs="Arial"/>
          <w:sz w:val="22"/>
          <w:szCs w:val="22"/>
          <w:highlight w:val="yellow"/>
        </w:rPr>
        <w:t>, Yr 2--$</w:t>
      </w:r>
      <w:proofErr w:type="gramStart"/>
      <w:r w:rsidR="006E04D1" w:rsidRPr="006E04D1">
        <w:rPr>
          <w:rFonts w:ascii="Arial" w:hAnsi="Arial" w:cs="Arial"/>
          <w:sz w:val="22"/>
          <w:szCs w:val="22"/>
          <w:highlight w:val="yellow"/>
        </w:rPr>
        <w:t>X,XXX</w:t>
      </w:r>
      <w:proofErr w:type="gramEnd"/>
      <w:r w:rsidR="006E04D1" w:rsidRPr="006E04D1">
        <w:rPr>
          <w:rFonts w:ascii="Arial" w:hAnsi="Arial" w:cs="Arial"/>
          <w:sz w:val="22"/>
          <w:szCs w:val="22"/>
          <w:highlight w:val="yellow"/>
        </w:rPr>
        <w:t>, Yr 3--$</w:t>
      </w:r>
      <w:proofErr w:type="gramStart"/>
      <w:r w:rsidR="006E04D1" w:rsidRPr="006E04D1">
        <w:rPr>
          <w:rFonts w:ascii="Arial" w:hAnsi="Arial" w:cs="Arial"/>
          <w:sz w:val="22"/>
          <w:szCs w:val="22"/>
          <w:highlight w:val="yellow"/>
        </w:rPr>
        <w:t>X,XXX</w:t>
      </w:r>
      <w:proofErr w:type="gramEnd"/>
    </w:p>
    <w:p w14:paraId="7857B048" w14:textId="77777777" w:rsidR="006E04D1" w:rsidRPr="00A208F1" w:rsidRDefault="006E04D1" w:rsidP="006E04D1">
      <w:pPr>
        <w:rPr>
          <w:rFonts w:ascii="Arial" w:hAnsi="Arial" w:cs="Arial"/>
          <w:sz w:val="22"/>
          <w:szCs w:val="22"/>
        </w:rPr>
      </w:pPr>
    </w:p>
    <w:p w14:paraId="6D438759" w14:textId="77777777" w:rsidR="00985DE5" w:rsidRPr="00A208F1" w:rsidRDefault="00985DE5" w:rsidP="00985DE5">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337FA4AA" w14:textId="77777777" w:rsidR="006E04D1" w:rsidRPr="00271521" w:rsidRDefault="006E04D1" w:rsidP="006E04D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4D4D8F4F" w14:textId="77777777" w:rsidR="006E04D1" w:rsidRPr="00A208F1" w:rsidRDefault="006E04D1" w:rsidP="00A96E8A">
      <w:pPr>
        <w:rPr>
          <w:rFonts w:ascii="Arial" w:hAnsi="Arial" w:cs="Arial"/>
          <w:sz w:val="22"/>
          <w:szCs w:val="22"/>
        </w:rPr>
      </w:pPr>
    </w:p>
    <w:p w14:paraId="38A847CB" w14:textId="77777777" w:rsidR="00A96E8A"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03B1A1B5" w14:textId="77777777" w:rsidR="006E04D1" w:rsidRPr="00271521" w:rsidRDefault="006E04D1" w:rsidP="006E04D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2--$</w:t>
      </w:r>
      <w:proofErr w:type="gramStart"/>
      <w:r w:rsidRPr="00271521">
        <w:rPr>
          <w:rFonts w:ascii="Arial" w:hAnsi="Arial" w:cs="Arial"/>
          <w:sz w:val="22"/>
          <w:szCs w:val="22"/>
          <w:highlight w:val="yellow"/>
        </w:rPr>
        <w:t>X,XXX</w:t>
      </w:r>
      <w:proofErr w:type="gramEnd"/>
      <w:r w:rsidRPr="00271521">
        <w:rPr>
          <w:rFonts w:ascii="Arial" w:hAnsi="Arial" w:cs="Arial"/>
          <w:sz w:val="22"/>
          <w:szCs w:val="22"/>
          <w:highlight w:val="yellow"/>
        </w:rPr>
        <w:t>, Yr 3--$</w:t>
      </w:r>
      <w:proofErr w:type="gramStart"/>
      <w:r w:rsidRPr="00271521">
        <w:rPr>
          <w:rFonts w:ascii="Arial" w:hAnsi="Arial" w:cs="Arial"/>
          <w:sz w:val="22"/>
          <w:szCs w:val="22"/>
          <w:highlight w:val="yellow"/>
        </w:rPr>
        <w:t>X,XXX</w:t>
      </w:r>
      <w:proofErr w:type="gramEnd"/>
    </w:p>
    <w:p w14:paraId="2AD702BA" w14:textId="77777777" w:rsidR="0055239C" w:rsidRPr="00A208F1" w:rsidRDefault="0055239C" w:rsidP="0055239C">
      <w:pPr>
        <w:pStyle w:val="ListParagraph"/>
        <w:rPr>
          <w:rFonts w:ascii="Arial" w:hAnsi="Arial" w:cs="Arial"/>
          <w:sz w:val="22"/>
          <w:szCs w:val="22"/>
        </w:rPr>
      </w:pPr>
    </w:p>
    <w:p w14:paraId="15905418" w14:textId="77777777" w:rsidR="0055239C"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0CEE1B2A" w14:textId="77777777" w:rsidR="006E04D1" w:rsidRPr="006E04D1" w:rsidRDefault="006E04D1" w:rsidP="006E04D1">
      <w:pPr>
        <w:rPr>
          <w:rFonts w:ascii="Arial" w:hAnsi="Arial" w:cs="Arial"/>
          <w:sz w:val="22"/>
          <w:szCs w:val="22"/>
        </w:rPr>
      </w:pPr>
      <w:r w:rsidRPr="006E04D1">
        <w:rPr>
          <w:rFonts w:ascii="Arial" w:hAnsi="Arial" w:cs="Arial"/>
          <w:i/>
          <w:sz w:val="22"/>
          <w:szCs w:val="22"/>
        </w:rPr>
        <w:t>Budget Request:</w:t>
      </w:r>
      <w:r w:rsidRPr="006E04D1">
        <w:rPr>
          <w:rFonts w:ascii="Arial" w:hAnsi="Arial" w:cs="Arial"/>
          <w:sz w:val="22"/>
          <w:szCs w:val="22"/>
        </w:rPr>
        <w:t xml:space="preserve"> Yr 1</w:t>
      </w:r>
      <w:r w:rsidRPr="006E04D1">
        <w:rPr>
          <w:rFonts w:ascii="Arial" w:hAnsi="Arial" w:cs="Arial"/>
          <w:sz w:val="22"/>
          <w:szCs w:val="22"/>
          <w:highlight w:val="yellow"/>
        </w:rPr>
        <w:t>--$</w:t>
      </w:r>
      <w:proofErr w:type="gramStart"/>
      <w:r w:rsidRPr="006E04D1">
        <w:rPr>
          <w:rFonts w:ascii="Arial" w:hAnsi="Arial" w:cs="Arial"/>
          <w:sz w:val="22"/>
          <w:szCs w:val="22"/>
          <w:highlight w:val="yellow"/>
        </w:rPr>
        <w:t>X,XXX</w:t>
      </w:r>
      <w:proofErr w:type="gramEnd"/>
      <w:r w:rsidRPr="006E04D1">
        <w:rPr>
          <w:rFonts w:ascii="Arial" w:hAnsi="Arial" w:cs="Arial"/>
          <w:sz w:val="22"/>
          <w:szCs w:val="22"/>
          <w:highlight w:val="yellow"/>
        </w:rPr>
        <w:t>, Yr 2--$</w:t>
      </w:r>
      <w:proofErr w:type="gramStart"/>
      <w:r w:rsidRPr="006E04D1">
        <w:rPr>
          <w:rFonts w:ascii="Arial" w:hAnsi="Arial" w:cs="Arial"/>
          <w:sz w:val="22"/>
          <w:szCs w:val="22"/>
          <w:highlight w:val="yellow"/>
        </w:rPr>
        <w:t>X,XXX</w:t>
      </w:r>
      <w:proofErr w:type="gramEnd"/>
      <w:r w:rsidRPr="006E04D1">
        <w:rPr>
          <w:rFonts w:ascii="Arial" w:hAnsi="Arial" w:cs="Arial"/>
          <w:sz w:val="22"/>
          <w:szCs w:val="22"/>
          <w:highlight w:val="yellow"/>
        </w:rPr>
        <w:t>, Yr 3--$</w:t>
      </w:r>
      <w:proofErr w:type="gramStart"/>
      <w:r w:rsidRPr="006E04D1">
        <w:rPr>
          <w:rFonts w:ascii="Arial" w:hAnsi="Arial" w:cs="Arial"/>
          <w:sz w:val="22"/>
          <w:szCs w:val="22"/>
          <w:highlight w:val="yellow"/>
        </w:rPr>
        <w:t>X,XXX</w:t>
      </w:r>
      <w:proofErr w:type="gramEnd"/>
    </w:p>
    <w:p w14:paraId="13ED2D43" w14:textId="77777777" w:rsidR="006E04D1" w:rsidRPr="00A208F1" w:rsidRDefault="006E04D1" w:rsidP="006E04D1">
      <w:pPr>
        <w:rPr>
          <w:rFonts w:ascii="Arial" w:hAnsi="Arial" w:cs="Arial"/>
          <w:sz w:val="22"/>
          <w:szCs w:val="22"/>
        </w:rPr>
      </w:pPr>
    </w:p>
    <w:p w14:paraId="02D1C906" w14:textId="77777777" w:rsidR="00985DE5" w:rsidRPr="00A208F1" w:rsidRDefault="00A96E8A" w:rsidP="00985DE5">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w:t>
      </w:r>
      <w:proofErr w:type="gramStart"/>
      <w:r w:rsidRPr="00A208F1">
        <w:rPr>
          <w:rFonts w:ascii="Arial" w:hAnsi="Arial" w:cs="Arial"/>
          <w:sz w:val="22"/>
          <w:szCs w:val="22"/>
        </w:rPr>
        <w:t>University</w:t>
      </w:r>
      <w:proofErr w:type="gramEnd"/>
      <w:r w:rsidRPr="00A208F1">
        <w:rPr>
          <w:rFonts w:ascii="Arial" w:hAnsi="Arial" w:cs="Arial"/>
          <w:sz w:val="22"/>
          <w:szCs w:val="22"/>
        </w:rPr>
        <w:t xml:space="preserve"> policy, which allows for up to 50% of tuition to be requested on an </w:t>
      </w:r>
      <w:r w:rsidRPr="00A208F1">
        <w:rPr>
          <w:rFonts w:ascii="Arial" w:hAnsi="Arial" w:cs="Arial"/>
          <w:sz w:val="22"/>
          <w:szCs w:val="22"/>
        </w:rPr>
        <w:lastRenderedPageBreak/>
        <w:t>external grant. Tuition is estimated to increase at a rate of 5% in subsequent years.</w:t>
      </w:r>
      <w:r w:rsidR="00985DE5">
        <w:rPr>
          <w:rFonts w:ascii="Arial" w:hAnsi="Arial" w:cs="Arial"/>
          <w:sz w:val="22"/>
          <w:szCs w:val="22"/>
        </w:rPr>
        <w:t xml:space="preserve"> </w:t>
      </w:r>
      <w:r w:rsidR="00985DE5" w:rsidRPr="0024719C">
        <w:rPr>
          <w:rFonts w:ascii="Arial" w:hAnsi="Arial" w:cs="Arial"/>
          <w:sz w:val="22"/>
          <w:szCs w:val="22"/>
          <w:highlight w:val="yellow"/>
        </w:rPr>
        <w:t>xx</w:t>
      </w:r>
      <w:r w:rsidR="00985DE5">
        <w:rPr>
          <w:rFonts w:ascii="Arial" w:hAnsi="Arial" w:cs="Arial"/>
          <w:sz w:val="22"/>
          <w:szCs w:val="22"/>
        </w:rPr>
        <w:t>% of tuition is requested for each GRA in this project.</w:t>
      </w:r>
    </w:p>
    <w:p w14:paraId="00B21E3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p w14:paraId="511A1089" w14:textId="77777777" w:rsidR="006E04D1" w:rsidRDefault="006E04D1" w:rsidP="00A96E8A">
      <w:pPr>
        <w:rPr>
          <w:rFonts w:ascii="Arial" w:hAnsi="Arial" w:cs="Arial"/>
          <w:b/>
          <w:sz w:val="22"/>
          <w:szCs w:val="22"/>
          <w:u w:val="single"/>
        </w:rPr>
      </w:pPr>
    </w:p>
    <w:p w14:paraId="34FF4EF3" w14:textId="005B3B1E" w:rsidR="006E04D1" w:rsidRDefault="006E04D1" w:rsidP="006E04D1">
      <w:r w:rsidRPr="00A208F1">
        <w:rPr>
          <w:rFonts w:ascii="Arial" w:hAnsi="Arial" w:cs="Arial"/>
          <w:b/>
          <w:sz w:val="22"/>
          <w:szCs w:val="22"/>
          <w:u w:val="single"/>
        </w:rPr>
        <w:t>F&amp;A/Indirect Costs:</w:t>
      </w:r>
      <w:r w:rsidRPr="00A208F1">
        <w:rPr>
          <w:rFonts w:ascii="Arial" w:hAnsi="Arial" w:cs="Arial"/>
          <w:b/>
          <w:sz w:val="22"/>
          <w:szCs w:val="22"/>
        </w:rPr>
        <w:t xml:space="preserve"> </w:t>
      </w:r>
      <w:bookmarkStart w:id="0" w:name="_Hlk200018879"/>
      <w:r w:rsidR="006877BE" w:rsidRPr="00A208F1">
        <w:rPr>
          <w:rFonts w:ascii="Arial" w:hAnsi="Arial" w:cs="Arial"/>
          <w:sz w:val="22"/>
          <w:szCs w:val="22"/>
        </w:rPr>
        <w:t xml:space="preserve">RIT has a federally negotiated F&amp;A rate of </w:t>
      </w:r>
      <w:r w:rsidR="006877BE">
        <w:rPr>
          <w:rFonts w:ascii="Arial" w:hAnsi="Arial" w:cs="Arial"/>
          <w:sz w:val="22"/>
          <w:szCs w:val="22"/>
        </w:rPr>
        <w:t>49% in FY26, 49.5% in FY27, and 50%</w:t>
      </w:r>
      <w:r w:rsidR="006877BE" w:rsidRPr="00A208F1">
        <w:rPr>
          <w:rFonts w:ascii="Arial" w:hAnsi="Arial" w:cs="Arial"/>
          <w:sz w:val="22"/>
          <w:szCs w:val="22"/>
        </w:rPr>
        <w:t xml:space="preserve"> </w:t>
      </w:r>
      <w:r w:rsidR="006877BE">
        <w:rPr>
          <w:rFonts w:ascii="Arial" w:hAnsi="Arial" w:cs="Arial"/>
          <w:sz w:val="22"/>
          <w:szCs w:val="22"/>
        </w:rPr>
        <w:t xml:space="preserve">in FY28 and beyond, </w:t>
      </w:r>
      <w:r w:rsidR="006877BE" w:rsidRPr="00A208F1">
        <w:rPr>
          <w:rFonts w:ascii="Arial" w:hAnsi="Arial" w:cs="Arial"/>
          <w:sz w:val="22"/>
          <w:szCs w:val="22"/>
        </w:rPr>
        <w:t xml:space="preserve">applied to all modified total direct costs. </w:t>
      </w:r>
      <w:r w:rsidRPr="00A208F1">
        <w:rPr>
          <w:rFonts w:ascii="Arial" w:hAnsi="Arial" w:cs="Arial"/>
          <w:sz w:val="22"/>
          <w:szCs w:val="22"/>
        </w:rPr>
        <w:t>RIT’s cognizant federal agency is the Department of Health and Human Services,</w:t>
      </w:r>
      <w:r>
        <w:rPr>
          <w:rFonts w:ascii="Arial" w:hAnsi="Arial" w:cs="Arial"/>
          <w:sz w:val="22"/>
          <w:szCs w:val="22"/>
        </w:rPr>
        <w:t xml:space="preserve"> </w:t>
      </w:r>
      <w:r w:rsidRPr="00A208F1">
        <w:rPr>
          <w:rFonts w:ascii="Arial" w:hAnsi="Arial" w:cs="Arial"/>
          <w:sz w:val="22"/>
          <w:szCs w:val="22"/>
        </w:rPr>
        <w:t xml:space="preserve">representative </w:t>
      </w:r>
      <w:r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p>
    <w:p w14:paraId="4184A222" w14:textId="77777777" w:rsidR="006E04D1" w:rsidRDefault="006E04D1" w:rsidP="006E04D1">
      <w:pPr>
        <w:rPr>
          <w:rFonts w:ascii="Arial" w:hAnsi="Arial" w:cs="Arial"/>
          <w:sz w:val="22"/>
          <w:szCs w:val="22"/>
        </w:rPr>
      </w:pPr>
      <w:hyperlink r:id="rId7" w:history="1">
        <w:r w:rsidRPr="00585BB2">
          <w:rPr>
            <w:rStyle w:val="Hyperlink"/>
            <w:rFonts w:ascii="Arial" w:hAnsi="Arial" w:cs="Arial"/>
            <w:sz w:val="22"/>
            <w:szCs w:val="22"/>
          </w:rPr>
          <w:t>https://www.rit.edu/srs/sites/rit.edu.srs/files/documents/FY%2026%20RIT%20DHHS%20Rate%20Agreement%20(3-11-25).pdf</w:t>
        </w:r>
      </w:hyperlink>
      <w:r w:rsidRPr="00585BB2">
        <w:rPr>
          <w:rFonts w:ascii="Arial" w:hAnsi="Arial" w:cs="Arial"/>
          <w:sz w:val="22"/>
          <w:szCs w:val="22"/>
        </w:rPr>
        <w:t xml:space="preserve"> </w:t>
      </w:r>
    </w:p>
    <w:bookmarkEnd w:id="0"/>
    <w:p w14:paraId="2D83B7C7" w14:textId="77777777" w:rsidR="00A96E8A" w:rsidRPr="00A208F1" w:rsidRDefault="00A96E8A" w:rsidP="006E04D1">
      <w:pPr>
        <w:spacing w:before="120"/>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2--$</w:t>
      </w:r>
      <w:proofErr w:type="gramStart"/>
      <w:r w:rsidRPr="00A208F1">
        <w:rPr>
          <w:rFonts w:ascii="Arial" w:hAnsi="Arial" w:cs="Arial"/>
          <w:sz w:val="22"/>
          <w:szCs w:val="22"/>
          <w:highlight w:val="yellow"/>
        </w:rPr>
        <w:t>X,XXX</w:t>
      </w:r>
      <w:proofErr w:type="gramEnd"/>
      <w:r w:rsidRPr="00A208F1">
        <w:rPr>
          <w:rFonts w:ascii="Arial" w:hAnsi="Arial" w:cs="Arial"/>
          <w:sz w:val="22"/>
          <w:szCs w:val="22"/>
          <w:highlight w:val="yellow"/>
        </w:rPr>
        <w:t>, Yr 3--$</w:t>
      </w:r>
      <w:proofErr w:type="gramStart"/>
      <w:r w:rsidRPr="00A208F1">
        <w:rPr>
          <w:rFonts w:ascii="Arial" w:hAnsi="Arial" w:cs="Arial"/>
          <w:sz w:val="22"/>
          <w:szCs w:val="22"/>
          <w:highlight w:val="yellow"/>
        </w:rPr>
        <w:t>X,XXX</w:t>
      </w:r>
      <w:proofErr w:type="gramEnd"/>
    </w:p>
    <w:sectPr w:rsidR="00A96E8A" w:rsidRPr="00A208F1" w:rsidSect="00A208F1">
      <w:footerReference w:type="even"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792C" w14:textId="77777777" w:rsidR="008301CC" w:rsidRDefault="008301CC">
      <w:r>
        <w:separator/>
      </w:r>
    </w:p>
  </w:endnote>
  <w:endnote w:type="continuationSeparator" w:id="0">
    <w:p w14:paraId="7A69A391" w14:textId="77777777" w:rsidR="008301CC" w:rsidRDefault="0083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DB66"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E7BB90"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9CC8" w14:textId="77777777" w:rsidR="008301CC" w:rsidRDefault="008301CC">
      <w:r>
        <w:separator/>
      </w:r>
    </w:p>
  </w:footnote>
  <w:footnote w:type="continuationSeparator" w:id="0">
    <w:p w14:paraId="6DC9C319" w14:textId="77777777" w:rsidR="008301CC" w:rsidRDefault="0083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7646349">
    <w:abstractNumId w:val="0"/>
  </w:num>
  <w:num w:numId="2" w16cid:durableId="995647292">
    <w:abstractNumId w:val="1"/>
  </w:num>
  <w:num w:numId="3" w16cid:durableId="42403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A15"/>
    <w:rsid w:val="0001498C"/>
    <w:rsid w:val="00067468"/>
    <w:rsid w:val="00080603"/>
    <w:rsid w:val="000C6539"/>
    <w:rsid w:val="000D7118"/>
    <w:rsid w:val="000E0952"/>
    <w:rsid w:val="000F4827"/>
    <w:rsid w:val="00107EF5"/>
    <w:rsid w:val="00167356"/>
    <w:rsid w:val="00175FC7"/>
    <w:rsid w:val="001811C2"/>
    <w:rsid w:val="00184CBE"/>
    <w:rsid w:val="001A731B"/>
    <w:rsid w:val="001B27C2"/>
    <w:rsid w:val="001C6689"/>
    <w:rsid w:val="001D59B9"/>
    <w:rsid w:val="00265A4D"/>
    <w:rsid w:val="00286043"/>
    <w:rsid w:val="002B0DA7"/>
    <w:rsid w:val="003775E2"/>
    <w:rsid w:val="00390B0E"/>
    <w:rsid w:val="0041104A"/>
    <w:rsid w:val="004235AC"/>
    <w:rsid w:val="0043621D"/>
    <w:rsid w:val="00464ADB"/>
    <w:rsid w:val="004774F2"/>
    <w:rsid w:val="00483B53"/>
    <w:rsid w:val="004926B1"/>
    <w:rsid w:val="004B28F1"/>
    <w:rsid w:val="00511DE9"/>
    <w:rsid w:val="0052369B"/>
    <w:rsid w:val="005519CB"/>
    <w:rsid w:val="0055239C"/>
    <w:rsid w:val="0057494B"/>
    <w:rsid w:val="00590058"/>
    <w:rsid w:val="005A048E"/>
    <w:rsid w:val="005E431F"/>
    <w:rsid w:val="005E7855"/>
    <w:rsid w:val="005F25E9"/>
    <w:rsid w:val="00616A51"/>
    <w:rsid w:val="006714A3"/>
    <w:rsid w:val="00685721"/>
    <w:rsid w:val="006877BE"/>
    <w:rsid w:val="006902DE"/>
    <w:rsid w:val="00692F0F"/>
    <w:rsid w:val="006C405B"/>
    <w:rsid w:val="006E04D1"/>
    <w:rsid w:val="00773D7F"/>
    <w:rsid w:val="007C689E"/>
    <w:rsid w:val="008301CC"/>
    <w:rsid w:val="00863836"/>
    <w:rsid w:val="00870ECC"/>
    <w:rsid w:val="0087170F"/>
    <w:rsid w:val="00900A15"/>
    <w:rsid w:val="00915F40"/>
    <w:rsid w:val="00932129"/>
    <w:rsid w:val="0093467A"/>
    <w:rsid w:val="0093639C"/>
    <w:rsid w:val="00967A80"/>
    <w:rsid w:val="00975346"/>
    <w:rsid w:val="00977325"/>
    <w:rsid w:val="00985DE5"/>
    <w:rsid w:val="0099559D"/>
    <w:rsid w:val="009A17D5"/>
    <w:rsid w:val="009A47DC"/>
    <w:rsid w:val="009B5DBB"/>
    <w:rsid w:val="009C6420"/>
    <w:rsid w:val="009D51E7"/>
    <w:rsid w:val="009F2392"/>
    <w:rsid w:val="00A208F1"/>
    <w:rsid w:val="00A23390"/>
    <w:rsid w:val="00A4199A"/>
    <w:rsid w:val="00A57B0D"/>
    <w:rsid w:val="00A624CD"/>
    <w:rsid w:val="00A62CA5"/>
    <w:rsid w:val="00A80B8D"/>
    <w:rsid w:val="00A865C2"/>
    <w:rsid w:val="00A96E8A"/>
    <w:rsid w:val="00A9772C"/>
    <w:rsid w:val="00AD6B2B"/>
    <w:rsid w:val="00B04064"/>
    <w:rsid w:val="00B3568A"/>
    <w:rsid w:val="00B85FF2"/>
    <w:rsid w:val="00B959A8"/>
    <w:rsid w:val="00BD7EFA"/>
    <w:rsid w:val="00C01EDB"/>
    <w:rsid w:val="00C23346"/>
    <w:rsid w:val="00C62A10"/>
    <w:rsid w:val="00CA7DEC"/>
    <w:rsid w:val="00D05C53"/>
    <w:rsid w:val="00D10407"/>
    <w:rsid w:val="00D1267C"/>
    <w:rsid w:val="00D1555E"/>
    <w:rsid w:val="00D32533"/>
    <w:rsid w:val="00D96181"/>
    <w:rsid w:val="00D96580"/>
    <w:rsid w:val="00DA4DD4"/>
    <w:rsid w:val="00DB156A"/>
    <w:rsid w:val="00DD16DF"/>
    <w:rsid w:val="00DD500C"/>
    <w:rsid w:val="00DE62CA"/>
    <w:rsid w:val="00E0027F"/>
    <w:rsid w:val="00E131D7"/>
    <w:rsid w:val="00E25548"/>
    <w:rsid w:val="00ED3A77"/>
    <w:rsid w:val="00EF5A82"/>
    <w:rsid w:val="00F57B7F"/>
    <w:rsid w:val="00F74377"/>
    <w:rsid w:val="00F77900"/>
    <w:rsid w:val="00FC4C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5F40079"/>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D32533"/>
    <w:rPr>
      <w:color w:val="0563C1" w:themeColor="hyperlink"/>
      <w:u w:val="single"/>
    </w:rPr>
  </w:style>
  <w:style w:type="character" w:styleId="CommentReference">
    <w:name w:val="annotation reference"/>
    <w:basedOn w:val="DefaultParagraphFont"/>
    <w:rsid w:val="006E04D1"/>
    <w:rPr>
      <w:sz w:val="16"/>
      <w:szCs w:val="16"/>
    </w:rPr>
  </w:style>
  <w:style w:type="paragraph" w:styleId="CommentText">
    <w:name w:val="annotation text"/>
    <w:basedOn w:val="Normal"/>
    <w:link w:val="CommentTextChar"/>
    <w:rsid w:val="006E04D1"/>
    <w:rPr>
      <w:sz w:val="20"/>
      <w:szCs w:val="20"/>
    </w:rPr>
  </w:style>
  <w:style w:type="character" w:customStyle="1" w:styleId="CommentTextChar">
    <w:name w:val="Comment Text Char"/>
    <w:basedOn w:val="DefaultParagraphFont"/>
    <w:link w:val="CommentText"/>
    <w:rsid w:val="006E04D1"/>
    <w:rPr>
      <w:lang w:eastAsia="ar-SA"/>
    </w:rPr>
  </w:style>
  <w:style w:type="character" w:styleId="FollowedHyperlink">
    <w:name w:val="FollowedHyperlink"/>
    <w:basedOn w:val="DefaultParagraphFont"/>
    <w:rsid w:val="006E0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t.edu/srs/sites/rit.edu.srs/files/documents/FY%2026%20RIT%20DHHS%20Rate%20Agreement%20(3-11-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2025-08-21T18:48:00Z</dcterms:created>
  <dcterms:modified xsi:type="dcterms:W3CDTF">2025-08-21T18:48:00Z</dcterms:modified>
</cp:coreProperties>
</file>