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F0F42"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114E805B" wp14:editId="0B9EE17A">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58F94319" w14:textId="77777777" w:rsidR="00B32ABC" w:rsidRPr="00833FFA" w:rsidRDefault="00B32ABC" w:rsidP="00B32ABC">
      <w:pPr>
        <w:pStyle w:val="DocumentLabel"/>
        <w:rPr>
          <w:sz w:val="22"/>
          <w:szCs w:val="22"/>
        </w:rPr>
      </w:pPr>
      <w:r w:rsidRPr="00833FFA">
        <w:rPr>
          <w:sz w:val="22"/>
          <w:szCs w:val="22"/>
        </w:rPr>
        <w:t>Rochester INSTITUTE OF TECHNOLOGY</w:t>
      </w:r>
    </w:p>
    <w:p w14:paraId="6D8FF40A"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46921B4B" w14:textId="77777777" w:rsidR="00B32ABC" w:rsidRPr="001F03DE" w:rsidRDefault="00B32ABC" w:rsidP="00B32ABC">
      <w:pPr>
        <w:pStyle w:val="DocumentLabel"/>
        <w:rPr>
          <w:sz w:val="20"/>
        </w:rPr>
      </w:pPr>
    </w:p>
    <w:p w14:paraId="6E2DE93B" w14:textId="77777777" w:rsidR="00B32ABC" w:rsidRDefault="002C260F" w:rsidP="00B32ABC">
      <w:pPr>
        <w:pStyle w:val="DocumentLabel"/>
        <w:rPr>
          <w:sz w:val="32"/>
          <w:szCs w:val="32"/>
        </w:rPr>
      </w:pPr>
      <w:r>
        <w:rPr>
          <w:sz w:val="32"/>
          <w:szCs w:val="32"/>
        </w:rPr>
        <w:t xml:space="preserve">name of </w:t>
      </w:r>
      <w:r w:rsidR="00B32ABC">
        <w:rPr>
          <w:sz w:val="32"/>
          <w:szCs w:val="32"/>
        </w:rPr>
        <w:t>c</w:t>
      </w:r>
      <w:r w:rsidR="001634DB">
        <w:rPr>
          <w:sz w:val="32"/>
          <w:szCs w:val="32"/>
        </w:rPr>
        <w:t>ollege</w:t>
      </w:r>
    </w:p>
    <w:p w14:paraId="7259663B" w14:textId="77777777" w:rsidR="00FC7D3A" w:rsidRPr="004C5361" w:rsidRDefault="00FC7D3A" w:rsidP="001634DB">
      <w:pPr>
        <w:rPr>
          <w:szCs w:val="20"/>
          <w:lang w:eastAsia="ar-SA"/>
        </w:rPr>
      </w:pPr>
    </w:p>
    <w:p w14:paraId="6AB3D18E" w14:textId="222BC839" w:rsidR="000A7FDA" w:rsidRDefault="002C260F" w:rsidP="008D192A">
      <w:pPr>
        <w:jc w:val="center"/>
        <w:rPr>
          <w:b/>
          <w:lang w:eastAsia="ar-SA"/>
        </w:rPr>
      </w:pPr>
      <w:r w:rsidRPr="00C2660B">
        <w:rPr>
          <w:b/>
          <w:lang w:eastAsia="ar-SA"/>
        </w:rPr>
        <w:t xml:space="preserve">Name of </w:t>
      </w:r>
      <w:r w:rsidR="00D04F48">
        <w:rPr>
          <w:b/>
          <w:lang w:eastAsia="ar-SA"/>
        </w:rPr>
        <w:t xml:space="preserve">Certifying </w:t>
      </w:r>
      <w:r w:rsidR="00D87852">
        <w:rPr>
          <w:b/>
          <w:lang w:eastAsia="ar-SA"/>
        </w:rPr>
        <w:t xml:space="preserve">Academic Unit: </w:t>
      </w:r>
      <w:r w:rsidR="000529C4">
        <w:rPr>
          <w:b/>
          <w:lang w:eastAsia="ar-SA"/>
        </w:rPr>
        <w:t>Chemical and Biomedical Engineering Department</w:t>
      </w:r>
    </w:p>
    <w:p w14:paraId="0F7B12A0" w14:textId="77777777" w:rsidR="00CB04F0" w:rsidRPr="00C2660B" w:rsidRDefault="00CB04F0" w:rsidP="008D192A">
      <w:pPr>
        <w:jc w:val="center"/>
        <w:rPr>
          <w:b/>
          <w:lang w:eastAsia="ar-SA"/>
        </w:rPr>
      </w:pPr>
    </w:p>
    <w:p w14:paraId="7F863606"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CB04F0">
        <w:rPr>
          <w:lang w:eastAsia="ar-SA"/>
        </w:rPr>
        <w:t>Chemical Engineering Systems Analysis</w:t>
      </w:r>
    </w:p>
    <w:p w14:paraId="5AD38355" w14:textId="77777777" w:rsidR="005F3769" w:rsidRDefault="005F3769" w:rsidP="002B61C5">
      <w:pPr>
        <w:rPr>
          <w:lang w:eastAsia="ar-SA"/>
        </w:rPr>
      </w:pPr>
    </w:p>
    <w:p w14:paraId="7F623728"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509B6891" w14:textId="77777777" w:rsidTr="005F3769">
        <w:tc>
          <w:tcPr>
            <w:tcW w:w="8856" w:type="dxa"/>
          </w:tcPr>
          <w:p w14:paraId="75EAED38" w14:textId="45877538" w:rsidR="005F3769" w:rsidRDefault="00227CAA" w:rsidP="00227CAA">
            <w:r>
              <w:t>The</w:t>
            </w:r>
            <w:r w:rsidR="007B49F3" w:rsidRPr="00555DF2">
              <w:t xml:space="preserve"> minor in </w:t>
            </w:r>
            <w:r>
              <w:t>C</w:t>
            </w:r>
            <w:r w:rsidR="007B49F3">
              <w:t>hemical</w:t>
            </w:r>
            <w:r w:rsidR="007B49F3" w:rsidRPr="00555DF2">
              <w:t xml:space="preserve"> </w:t>
            </w:r>
            <w:r>
              <w:t>E</w:t>
            </w:r>
            <w:r w:rsidR="007B49F3" w:rsidRPr="00555DF2">
              <w:t xml:space="preserve">ngineering </w:t>
            </w:r>
            <w:r>
              <w:t>S</w:t>
            </w:r>
            <w:r w:rsidR="007B49F3">
              <w:t xml:space="preserve">ystems </w:t>
            </w:r>
            <w:r>
              <w:t>A</w:t>
            </w:r>
            <w:r w:rsidR="007B49F3">
              <w:t>nalysis provides students with a sophisticated understanding of the application of scientific knowledge to the solution of a vast array of practical problems in which chemistry plays a critical role.  Students are taught the systems methodology that chemical engineers employ to analyze and solve real world problems involving distinct chemical components, chemical reaction, multiple phases, and mass transfer.</w:t>
            </w:r>
          </w:p>
        </w:tc>
      </w:tr>
    </w:tbl>
    <w:p w14:paraId="750759D1" w14:textId="77777777" w:rsidR="005F3769" w:rsidRPr="00C2660B" w:rsidRDefault="005F3769" w:rsidP="002B61C5">
      <w:pPr>
        <w:rPr>
          <w:lang w:eastAsia="ar-SA"/>
        </w:rPr>
      </w:pPr>
    </w:p>
    <w:p w14:paraId="360D8A48"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5B0CC2FB" w14:textId="77777777">
        <w:tc>
          <w:tcPr>
            <w:tcW w:w="4068" w:type="dxa"/>
          </w:tcPr>
          <w:p w14:paraId="407EC09A"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59AFA29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41FE7CF6"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7D8779DB" w14:textId="77777777">
        <w:tc>
          <w:tcPr>
            <w:tcW w:w="4068" w:type="dxa"/>
          </w:tcPr>
          <w:p w14:paraId="13A0FA51"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21AFB4D1" w14:textId="77777777" w:rsidR="002C479A" w:rsidRPr="00C2660B" w:rsidRDefault="0028318F" w:rsidP="0028318F">
            <w:pPr>
              <w:pStyle w:val="NoSpacing"/>
              <w:rPr>
                <w:rFonts w:ascii="Times New Roman" w:hAnsi="Times New Roman"/>
                <w:sz w:val="24"/>
                <w:szCs w:val="24"/>
                <w:lang w:eastAsia="ar-SA"/>
              </w:rPr>
            </w:pPr>
            <w:r>
              <w:rPr>
                <w:rFonts w:ascii="Times New Roman" w:hAnsi="Times New Roman"/>
                <w:sz w:val="24"/>
                <w:szCs w:val="24"/>
                <w:lang w:eastAsia="ar-SA"/>
              </w:rPr>
              <w:t>March 18, 2013</w:t>
            </w:r>
          </w:p>
        </w:tc>
        <w:tc>
          <w:tcPr>
            <w:tcW w:w="2340" w:type="dxa"/>
          </w:tcPr>
          <w:p w14:paraId="6CB88306" w14:textId="77777777" w:rsidR="002C479A" w:rsidRPr="00C2660B" w:rsidRDefault="0028318F" w:rsidP="0056483D">
            <w:pPr>
              <w:pStyle w:val="NoSpacing"/>
              <w:rPr>
                <w:rFonts w:ascii="Times New Roman" w:hAnsi="Times New Roman"/>
                <w:sz w:val="24"/>
                <w:szCs w:val="24"/>
                <w:lang w:eastAsia="ar-SA"/>
              </w:rPr>
            </w:pPr>
            <w:r>
              <w:rPr>
                <w:rFonts w:ascii="Times New Roman" w:hAnsi="Times New Roman"/>
                <w:sz w:val="24"/>
                <w:szCs w:val="24"/>
                <w:lang w:eastAsia="ar-SA"/>
              </w:rPr>
              <w:t>April 1, 2013</w:t>
            </w:r>
          </w:p>
        </w:tc>
      </w:tr>
      <w:tr w:rsidR="002C479A" w:rsidRPr="00C2660B" w14:paraId="6362F940" w14:textId="77777777">
        <w:tc>
          <w:tcPr>
            <w:tcW w:w="4068" w:type="dxa"/>
          </w:tcPr>
          <w:p w14:paraId="515AD05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3F7E809" w14:textId="77777777" w:rsidR="002C479A" w:rsidRPr="00C2660B" w:rsidRDefault="00C25072" w:rsidP="00C25072">
            <w:pPr>
              <w:pStyle w:val="NoSpacing"/>
              <w:rPr>
                <w:rFonts w:ascii="Times New Roman" w:hAnsi="Times New Roman"/>
                <w:sz w:val="24"/>
                <w:szCs w:val="24"/>
                <w:lang w:eastAsia="ar-SA"/>
              </w:rPr>
            </w:pPr>
            <w:r>
              <w:rPr>
                <w:rFonts w:ascii="Times New Roman" w:hAnsi="Times New Roman"/>
                <w:sz w:val="24"/>
                <w:szCs w:val="24"/>
                <w:lang w:eastAsia="ar-SA"/>
              </w:rPr>
              <w:t>A</w:t>
            </w:r>
            <w:r w:rsidR="0028318F">
              <w:rPr>
                <w:rFonts w:ascii="Times New Roman" w:hAnsi="Times New Roman"/>
                <w:sz w:val="24"/>
                <w:szCs w:val="24"/>
                <w:lang w:eastAsia="ar-SA"/>
              </w:rPr>
              <w:t>pril 1, 2013</w:t>
            </w:r>
          </w:p>
        </w:tc>
        <w:tc>
          <w:tcPr>
            <w:tcW w:w="2340" w:type="dxa"/>
          </w:tcPr>
          <w:p w14:paraId="788D64DA" w14:textId="77777777" w:rsidR="002C479A" w:rsidRPr="00C2660B" w:rsidRDefault="005504CD" w:rsidP="0056483D">
            <w:pPr>
              <w:pStyle w:val="NoSpacing"/>
              <w:rPr>
                <w:rFonts w:ascii="Times New Roman" w:hAnsi="Times New Roman"/>
                <w:sz w:val="24"/>
                <w:szCs w:val="24"/>
                <w:lang w:eastAsia="ar-SA"/>
              </w:rPr>
            </w:pPr>
            <w:r>
              <w:rPr>
                <w:rFonts w:ascii="Times New Roman" w:hAnsi="Times New Roman"/>
                <w:sz w:val="24"/>
                <w:szCs w:val="24"/>
                <w:lang w:eastAsia="ar-SA"/>
              </w:rPr>
              <w:t>April 18, 2013</w:t>
            </w:r>
          </w:p>
        </w:tc>
      </w:tr>
      <w:tr w:rsidR="0022219C" w:rsidRPr="00C2660B" w14:paraId="2C702EEB" w14:textId="77777777">
        <w:tc>
          <w:tcPr>
            <w:tcW w:w="4068" w:type="dxa"/>
          </w:tcPr>
          <w:p w14:paraId="67010867"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2DAC56CC" w14:textId="7E6102A8" w:rsidR="0022219C" w:rsidRPr="00C2660B" w:rsidRDefault="00D43CF9" w:rsidP="0056483D">
            <w:pPr>
              <w:pStyle w:val="NoSpacing"/>
              <w:rPr>
                <w:rFonts w:ascii="Times New Roman" w:hAnsi="Times New Roman"/>
                <w:sz w:val="24"/>
                <w:szCs w:val="24"/>
                <w:lang w:eastAsia="ar-SA"/>
              </w:rPr>
            </w:pPr>
            <w:r>
              <w:rPr>
                <w:rFonts w:ascii="Times New Roman" w:hAnsi="Times New Roman"/>
                <w:sz w:val="24"/>
                <w:szCs w:val="24"/>
                <w:lang w:eastAsia="ar-SA"/>
              </w:rPr>
              <w:t>May 8, 2013</w:t>
            </w:r>
          </w:p>
        </w:tc>
        <w:tc>
          <w:tcPr>
            <w:tcW w:w="2340" w:type="dxa"/>
          </w:tcPr>
          <w:p w14:paraId="478AA1DB" w14:textId="6AAFE296" w:rsidR="0022219C" w:rsidRPr="00C2660B" w:rsidRDefault="00D43CF9" w:rsidP="0056483D">
            <w:pPr>
              <w:pStyle w:val="NoSpacing"/>
              <w:rPr>
                <w:rFonts w:ascii="Times New Roman" w:hAnsi="Times New Roman"/>
                <w:sz w:val="24"/>
                <w:szCs w:val="24"/>
                <w:lang w:eastAsia="ar-SA"/>
              </w:rPr>
            </w:pPr>
            <w:r>
              <w:rPr>
                <w:rFonts w:ascii="Times New Roman" w:hAnsi="Times New Roman"/>
                <w:sz w:val="24"/>
                <w:szCs w:val="24"/>
                <w:lang w:eastAsia="ar-SA"/>
              </w:rPr>
              <w:t>May 8, 2013</w:t>
            </w:r>
          </w:p>
        </w:tc>
      </w:tr>
    </w:tbl>
    <w:p w14:paraId="66C4B779" w14:textId="77777777" w:rsidR="004C5361" w:rsidRPr="00C2660B" w:rsidRDefault="004C5361" w:rsidP="00AA1967"/>
    <w:p w14:paraId="23BF8F73" w14:textId="77777777" w:rsidR="00193B85" w:rsidRPr="00C2660B" w:rsidRDefault="00C2660B" w:rsidP="00193B85">
      <w:pPr>
        <w:rPr>
          <w:b/>
        </w:rPr>
      </w:pPr>
      <w:r w:rsidRPr="00C2660B">
        <w:rPr>
          <w:b/>
        </w:rPr>
        <w:t xml:space="preserve">2.0 </w:t>
      </w:r>
      <w:r w:rsidR="00AA1967" w:rsidRPr="00C2660B">
        <w:rPr>
          <w:b/>
        </w:rPr>
        <w:t xml:space="preserve">Rationale: </w:t>
      </w:r>
    </w:p>
    <w:p w14:paraId="06EEF73D"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188F8514" w14:textId="77777777" w:rsidR="0022219C" w:rsidRPr="00C2660B" w:rsidRDefault="0022219C" w:rsidP="0022219C">
      <w:pPr>
        <w:pStyle w:val="NoSpacing"/>
        <w:rPr>
          <w:rFonts w:ascii="Times New Roman" w:hAnsi="Times New Roman"/>
          <w:sz w:val="24"/>
          <w:szCs w:val="24"/>
        </w:rPr>
      </w:pPr>
    </w:p>
    <w:p w14:paraId="54F1004B"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26EEBC16" w14:textId="77777777">
        <w:tc>
          <w:tcPr>
            <w:tcW w:w="8856" w:type="dxa"/>
          </w:tcPr>
          <w:p w14:paraId="3CA527A5" w14:textId="69701BC3" w:rsidR="004C5361" w:rsidRPr="00112ADA" w:rsidRDefault="00112ADA" w:rsidP="006A4A73">
            <w:r w:rsidRPr="00112ADA">
              <w:t xml:space="preserve">These courses </w:t>
            </w:r>
            <w:r>
              <w:t xml:space="preserve">provide students exposure to the fundamental courses that define the discipline of chemical engineering, and </w:t>
            </w:r>
            <w:r w:rsidR="006A4A73">
              <w:t xml:space="preserve">clearly </w:t>
            </w:r>
            <w:r>
              <w:t>distinguish chemical engineers from other engineers</w:t>
            </w:r>
            <w:r w:rsidR="00EC2613">
              <w:t>.</w:t>
            </w:r>
            <w:r w:rsidR="006A4A73">
              <w:t xml:space="preserve"> Chemical engineers are experts at implementing chemical reactions (designing reactors) and separating mixtures (the result of a chemical reactions), and the three core courses in the minor provide essent</w:t>
            </w:r>
            <w:r w:rsidR="00EC2613">
              <w:t xml:space="preserve">ial background in these areas. </w:t>
            </w:r>
            <w:r w:rsidR="006A4A73">
              <w:t xml:space="preserve">Although reaction and separations processes are focused on making high purity materials for use in a variety of industries, the training required to do so allows chemical engineers to work in a wide variety of fields, spanning from environmental and alternative energy applications to cellular biology and </w:t>
            </w:r>
            <w:proofErr w:type="spellStart"/>
            <w:r w:rsidR="006A4A73">
              <w:t>nano</w:t>
            </w:r>
            <w:proofErr w:type="spellEnd"/>
            <w:r w:rsidR="008D6D4D">
              <w:t>-</w:t>
            </w:r>
            <w:r w:rsidR="006A4A73">
              <w:t>scale proce</w:t>
            </w:r>
            <w:r w:rsidR="00EC2613">
              <w:t xml:space="preserve">sses. </w:t>
            </w:r>
            <w:r w:rsidR="006A4A73">
              <w:t>Approved electives allow students to focus their training in such application areas</w:t>
            </w:r>
            <w:r w:rsidRPr="00112ADA">
              <w:t>.</w:t>
            </w:r>
          </w:p>
        </w:tc>
      </w:tr>
    </w:tbl>
    <w:p w14:paraId="2FB254FC" w14:textId="77777777" w:rsidR="00AA1967" w:rsidRPr="00C2660B" w:rsidRDefault="00AA1967" w:rsidP="00AA1967">
      <w:pPr>
        <w:pStyle w:val="NoSpacing"/>
        <w:rPr>
          <w:rFonts w:ascii="Times New Roman" w:hAnsi="Times New Roman"/>
          <w:sz w:val="24"/>
          <w:szCs w:val="24"/>
        </w:rPr>
      </w:pPr>
    </w:p>
    <w:p w14:paraId="67731BD7" w14:textId="77777777" w:rsidR="003F23D7" w:rsidRDefault="003F23D7">
      <w:pPr>
        <w:rPr>
          <w:rFonts w:eastAsia="Calibri"/>
          <w:b/>
        </w:rPr>
      </w:pPr>
      <w:r>
        <w:rPr>
          <w:b/>
        </w:rPr>
        <w:br w:type="page"/>
      </w:r>
    </w:p>
    <w:p w14:paraId="45FFEE35"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Multidisciplinary involvement:</w:t>
      </w:r>
    </w:p>
    <w:p w14:paraId="06623EB3" w14:textId="77777777" w:rsidR="00C2660B" w:rsidRPr="00C2660B" w:rsidRDefault="00C2660B" w:rsidP="009505CA">
      <w:pPr>
        <w:pStyle w:val="NoSpacing"/>
        <w:rPr>
          <w:rFonts w:ascii="Times New Roman" w:hAnsi="Times New Roman"/>
          <w:sz w:val="24"/>
          <w:szCs w:val="24"/>
        </w:rPr>
      </w:pPr>
    </w:p>
    <w:p w14:paraId="020C0B88"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16313A96" w14:textId="77777777" w:rsidTr="009D0690">
        <w:tc>
          <w:tcPr>
            <w:tcW w:w="8856" w:type="dxa"/>
          </w:tcPr>
          <w:p w14:paraId="23232438" w14:textId="04ACF818" w:rsidR="004C5361" w:rsidRPr="00C2660B" w:rsidRDefault="005504CD" w:rsidP="005504CD">
            <w:pPr>
              <w:pStyle w:val="NoSpacing"/>
              <w:rPr>
                <w:rFonts w:ascii="Times New Roman" w:hAnsi="Times New Roman"/>
                <w:sz w:val="24"/>
                <w:szCs w:val="24"/>
              </w:rPr>
            </w:pPr>
            <w:r>
              <w:rPr>
                <w:rFonts w:ascii="Times New Roman" w:hAnsi="Times New Roman"/>
                <w:sz w:val="24"/>
                <w:szCs w:val="24"/>
              </w:rPr>
              <w:t>This minor will be managed by the chemical engineering program</w:t>
            </w:r>
            <w:r w:rsidR="000529C4">
              <w:rPr>
                <w:rFonts w:ascii="Times New Roman" w:hAnsi="Times New Roman"/>
                <w:sz w:val="24"/>
                <w:szCs w:val="24"/>
              </w:rPr>
              <w:t xml:space="preserve"> director</w:t>
            </w:r>
            <w:r>
              <w:rPr>
                <w:rFonts w:ascii="Times New Roman" w:hAnsi="Times New Roman"/>
                <w:sz w:val="24"/>
                <w:szCs w:val="24"/>
              </w:rPr>
              <w:t xml:space="preserve">.  </w:t>
            </w:r>
            <w:r w:rsidR="00A07B53">
              <w:rPr>
                <w:rFonts w:ascii="Times New Roman" w:hAnsi="Times New Roman"/>
                <w:sz w:val="24"/>
                <w:szCs w:val="24"/>
              </w:rPr>
              <w:t xml:space="preserve">Core courses reside </w:t>
            </w:r>
            <w:r>
              <w:rPr>
                <w:rFonts w:ascii="Times New Roman" w:hAnsi="Times New Roman"/>
                <w:sz w:val="24"/>
                <w:szCs w:val="24"/>
              </w:rPr>
              <w:t>with</w:t>
            </w:r>
            <w:r w:rsidR="00A07B53">
              <w:rPr>
                <w:rFonts w:ascii="Times New Roman" w:hAnsi="Times New Roman"/>
                <w:sz w:val="24"/>
                <w:szCs w:val="24"/>
              </w:rPr>
              <w:t>in the chemical engineering program, but elective courses can be drawn from other disciplines</w:t>
            </w:r>
            <w:r w:rsidR="0028318F">
              <w:rPr>
                <w:rFonts w:ascii="Times New Roman" w:hAnsi="Times New Roman"/>
                <w:sz w:val="24"/>
                <w:szCs w:val="24"/>
              </w:rPr>
              <w:t xml:space="preserve">.  </w:t>
            </w:r>
          </w:p>
        </w:tc>
      </w:tr>
    </w:tbl>
    <w:p w14:paraId="79A1467C" w14:textId="77777777" w:rsidR="009505CA" w:rsidRPr="00C2660B" w:rsidRDefault="009505CA" w:rsidP="009505CA">
      <w:pPr>
        <w:pStyle w:val="NoSpacing"/>
        <w:rPr>
          <w:rFonts w:ascii="Times New Roman" w:hAnsi="Times New Roman"/>
          <w:sz w:val="24"/>
          <w:szCs w:val="24"/>
        </w:rPr>
      </w:pPr>
    </w:p>
    <w:p w14:paraId="3B19F384"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6D9FDB27" w14:textId="77777777" w:rsidR="00B63023" w:rsidRDefault="00487D59">
      <w:r>
        <w:t>Students pursuing a BS in Chemical Engineering are ineligible to pursue this minor.</w:t>
      </w:r>
    </w:p>
    <w:p w14:paraId="28A75CF5" w14:textId="77777777" w:rsidR="00487D59" w:rsidRPr="00C2660B" w:rsidRDefault="00487D59">
      <w:pPr>
        <w:rPr>
          <w:b/>
        </w:rPr>
      </w:pPr>
    </w:p>
    <w:p w14:paraId="37A5EB29"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733B5AA9"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4711EC45"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15A1FC0B" w14:textId="77777777" w:rsidR="007D4C4E" w:rsidRPr="00C2660B" w:rsidRDefault="007D4C4E" w:rsidP="007D4C4E">
      <w:pPr>
        <w:pStyle w:val="NormalWeb"/>
        <w:numPr>
          <w:ilvl w:val="0"/>
          <w:numId w:val="17"/>
        </w:numPr>
      </w:pPr>
      <w:r w:rsidRPr="00C2660B">
        <w:t xml:space="preserve">Minors may be discipline-based or interdisciplinary; </w:t>
      </w:r>
    </w:p>
    <w:p w14:paraId="024EF7D5"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2A8664F2"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00DB6519" w14:textId="77777777" w:rsidR="00D46DED" w:rsidRPr="00C2660B" w:rsidRDefault="00D46DED" w:rsidP="007D4C4E">
      <w:pPr>
        <w:pStyle w:val="ListParagraph"/>
        <w:numPr>
          <w:ilvl w:val="0"/>
          <w:numId w:val="17"/>
        </w:numPr>
      </w:pPr>
      <w:r w:rsidRPr="00C2660B">
        <w:t>Provide a program mask showing how students will complete the minor.</w:t>
      </w:r>
    </w:p>
    <w:p w14:paraId="7BC217A4" w14:textId="77777777" w:rsidR="007D4C4E" w:rsidRPr="00C2660B" w:rsidRDefault="007D4C4E" w:rsidP="007D4C4E">
      <w:pPr>
        <w:pStyle w:val="ListParagraph"/>
        <w:ind w:left="1080"/>
      </w:pPr>
    </w:p>
    <w:p w14:paraId="6011EB2F"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2447782E" w14:textId="77777777">
        <w:tc>
          <w:tcPr>
            <w:tcW w:w="8856" w:type="dxa"/>
          </w:tcPr>
          <w:p w14:paraId="2A785227" w14:textId="77777777" w:rsidR="00973724" w:rsidRDefault="00973724" w:rsidP="008E5749">
            <w:pPr>
              <w:pStyle w:val="western"/>
              <w:spacing w:before="0" w:beforeAutospacing="0" w:after="0" w:afterAutospacing="0"/>
              <w:rPr>
                <w:bCs/>
              </w:rPr>
            </w:pPr>
            <w:r>
              <w:rPr>
                <w:bCs/>
              </w:rPr>
              <w:t xml:space="preserve">The 16 credit Chemical Engineering Systems Analysis minor consists of 3 required chemical engineering courses and two three-credit technical elective courses.  </w:t>
            </w:r>
            <w:r w:rsidR="00122C5B">
              <w:rPr>
                <w:bCs/>
              </w:rPr>
              <w:t xml:space="preserve">Key prerequisites for this minor </w:t>
            </w:r>
            <w:r w:rsidR="00920767">
              <w:rPr>
                <w:bCs/>
              </w:rPr>
              <w:t>are</w:t>
            </w:r>
            <w:r w:rsidR="00122C5B">
              <w:rPr>
                <w:bCs/>
              </w:rPr>
              <w:t xml:space="preserve"> a year of calculus and a year of college-level chemistry. </w:t>
            </w:r>
            <w:r>
              <w:rPr>
                <w:bCs/>
              </w:rPr>
              <w:t xml:space="preserve">The 3 required courses </w:t>
            </w:r>
            <w:r w:rsidR="0028318F">
              <w:rPr>
                <w:bCs/>
              </w:rPr>
              <w:t>reside</w:t>
            </w:r>
            <w:r>
              <w:rPr>
                <w:bCs/>
              </w:rPr>
              <w:t xml:space="preserve"> in the BS chemical engineering program and are</w:t>
            </w:r>
            <w:r w:rsidR="0028318F">
              <w:rPr>
                <w:bCs/>
              </w:rPr>
              <w:t>:</w:t>
            </w:r>
          </w:p>
          <w:p w14:paraId="64F4611B" w14:textId="77777777" w:rsidR="00973724" w:rsidRDefault="00973724" w:rsidP="008E5749">
            <w:pPr>
              <w:pStyle w:val="western"/>
              <w:spacing w:before="0" w:beforeAutospacing="0" w:after="0" w:afterAutospacing="0"/>
              <w:rPr>
                <w:bCs/>
              </w:rPr>
            </w:pPr>
          </w:p>
          <w:p w14:paraId="0E3E38D4" w14:textId="0E4CA5CC" w:rsidR="00973724" w:rsidRPr="006B3A0D" w:rsidRDefault="00227CAA" w:rsidP="00973724">
            <w:r>
              <w:t>CHME-230</w:t>
            </w:r>
            <w:r>
              <w:tab/>
              <w:t xml:space="preserve">  </w:t>
            </w:r>
            <w:r w:rsidR="00973724" w:rsidRPr="006B3A0D">
              <w:t>Chemical Process Analysis</w:t>
            </w:r>
            <w:r w:rsidR="00973724">
              <w:t xml:space="preserve"> (3 Credits)</w:t>
            </w:r>
          </w:p>
          <w:p w14:paraId="0416E5B3" w14:textId="77777777" w:rsidR="00973724" w:rsidRDefault="00973724" w:rsidP="00973724">
            <w:r>
              <w:t>CHME-330</w:t>
            </w:r>
            <w:r>
              <w:tab/>
              <w:t xml:space="preserve">  </w:t>
            </w:r>
            <w:r w:rsidRPr="006B3A0D">
              <w:t>Mass Transfer Operations</w:t>
            </w:r>
            <w:r>
              <w:t xml:space="preserve"> (3 credits)</w:t>
            </w:r>
          </w:p>
          <w:p w14:paraId="7D76BED8" w14:textId="52D855FD" w:rsidR="007920B5" w:rsidRPr="006B3A0D" w:rsidRDefault="00227CAA" w:rsidP="007920B5">
            <w:r>
              <w:t>CHME-340</w:t>
            </w:r>
            <w:r>
              <w:tab/>
              <w:t xml:space="preserve">  </w:t>
            </w:r>
            <w:r w:rsidR="007920B5">
              <w:t>Reaction Engineering (4 credits)</w:t>
            </w:r>
          </w:p>
          <w:p w14:paraId="4F8454DC" w14:textId="77777777" w:rsidR="007920B5" w:rsidRDefault="007920B5" w:rsidP="00973724"/>
          <w:p w14:paraId="22B86772" w14:textId="77777777" w:rsidR="00973724" w:rsidRDefault="00973724" w:rsidP="008E5749">
            <w:pPr>
              <w:pStyle w:val="western"/>
              <w:spacing w:before="0" w:beforeAutospacing="0" w:after="0" w:afterAutospacing="0"/>
              <w:rPr>
                <w:bCs/>
              </w:rPr>
            </w:pPr>
            <w:r>
              <w:rPr>
                <w:bCs/>
              </w:rPr>
              <w:t xml:space="preserve">Note that it is the 4 credit Reaction Engineering course that causes this minor to </w:t>
            </w:r>
            <w:r w:rsidR="00B41AE1">
              <w:rPr>
                <w:bCs/>
              </w:rPr>
              <w:t xml:space="preserve">have 16 credits, instead of the </w:t>
            </w:r>
            <w:r>
              <w:rPr>
                <w:bCs/>
              </w:rPr>
              <w:t>more common 15 c</w:t>
            </w:r>
            <w:r w:rsidR="0028318F">
              <w:rPr>
                <w:bCs/>
              </w:rPr>
              <w:t xml:space="preserve">redit </w:t>
            </w:r>
            <w:r>
              <w:rPr>
                <w:bCs/>
              </w:rPr>
              <w:t>load.</w:t>
            </w:r>
            <w:r w:rsidR="00B41AE1">
              <w:rPr>
                <w:bCs/>
              </w:rPr>
              <w:t xml:space="preserve">  Elective courses can be taken from the list below, but others may be substituted with approval from the chemical engineering program.</w:t>
            </w:r>
          </w:p>
          <w:p w14:paraId="17654CFE" w14:textId="77777777" w:rsidR="004C5361" w:rsidRPr="00C2660B" w:rsidRDefault="00171A74" w:rsidP="00171A74">
            <w:r w:rsidRPr="00C2660B">
              <w:t xml:space="preserve"> </w:t>
            </w:r>
          </w:p>
        </w:tc>
      </w:tr>
    </w:tbl>
    <w:p w14:paraId="64DA3042"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4B9C2B3C" w14:textId="77777777" w:rsidTr="005F3769">
        <w:tc>
          <w:tcPr>
            <w:tcW w:w="1874" w:type="dxa"/>
          </w:tcPr>
          <w:p w14:paraId="217A52F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6CCE3C73"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3EF1FCB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6479CD5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2FC6F438"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7E93E6F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0B10EE79"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23994FE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420AC17A" w14:textId="77777777" w:rsidTr="005F3769">
        <w:tc>
          <w:tcPr>
            <w:tcW w:w="1874" w:type="dxa"/>
          </w:tcPr>
          <w:p w14:paraId="41338B77" w14:textId="77777777" w:rsidR="007920B5" w:rsidRDefault="007920B5" w:rsidP="00F71169">
            <w:pPr>
              <w:pStyle w:val="NoSpacing"/>
              <w:rPr>
                <w:rFonts w:ascii="Times New Roman" w:hAnsi="Times New Roman"/>
                <w:sz w:val="24"/>
                <w:szCs w:val="24"/>
              </w:rPr>
            </w:pPr>
            <w:r>
              <w:rPr>
                <w:rFonts w:ascii="Times New Roman" w:hAnsi="Times New Roman"/>
                <w:sz w:val="24"/>
                <w:szCs w:val="24"/>
              </w:rPr>
              <w:t>CHME-230</w:t>
            </w:r>
          </w:p>
          <w:p w14:paraId="717A38EE" w14:textId="77777777" w:rsidR="007920B5" w:rsidRDefault="007920B5" w:rsidP="00F71169">
            <w:pPr>
              <w:pStyle w:val="NoSpacing"/>
              <w:rPr>
                <w:rFonts w:ascii="Times New Roman" w:hAnsi="Times New Roman"/>
                <w:sz w:val="24"/>
                <w:szCs w:val="24"/>
              </w:rPr>
            </w:pPr>
            <w:r>
              <w:rPr>
                <w:rFonts w:ascii="Times New Roman" w:hAnsi="Times New Roman"/>
                <w:sz w:val="24"/>
                <w:szCs w:val="24"/>
              </w:rPr>
              <w:t>Chemical Process Analysis</w:t>
            </w:r>
          </w:p>
          <w:p w14:paraId="78E70775" w14:textId="77777777" w:rsidR="00A927E3" w:rsidRPr="00C2660B" w:rsidRDefault="00A927E3" w:rsidP="00F71169">
            <w:pPr>
              <w:pStyle w:val="NoSpacing"/>
              <w:rPr>
                <w:rFonts w:ascii="Times New Roman" w:hAnsi="Times New Roman"/>
                <w:sz w:val="24"/>
                <w:szCs w:val="24"/>
              </w:rPr>
            </w:pPr>
          </w:p>
        </w:tc>
        <w:tc>
          <w:tcPr>
            <w:tcW w:w="683" w:type="dxa"/>
          </w:tcPr>
          <w:p w14:paraId="5215FD3A" w14:textId="77777777" w:rsidR="00A927E3" w:rsidRPr="00C2660B" w:rsidRDefault="00D04C4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0A07F4D" w14:textId="77777777" w:rsidR="00A927E3" w:rsidRPr="00C2660B" w:rsidRDefault="00D04C4D"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18406FA9" w14:textId="77777777" w:rsidR="00A927E3" w:rsidRPr="00C2660B" w:rsidRDefault="00A927E3" w:rsidP="00F71169">
            <w:pPr>
              <w:pStyle w:val="NoSpacing"/>
              <w:rPr>
                <w:rFonts w:ascii="Times New Roman" w:hAnsi="Times New Roman"/>
                <w:sz w:val="24"/>
                <w:szCs w:val="24"/>
              </w:rPr>
            </w:pPr>
          </w:p>
        </w:tc>
        <w:tc>
          <w:tcPr>
            <w:tcW w:w="616" w:type="dxa"/>
          </w:tcPr>
          <w:p w14:paraId="7B087331" w14:textId="77777777" w:rsidR="00A927E3" w:rsidRPr="00C2660B" w:rsidRDefault="00D04C4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E3825FA" w14:textId="77777777" w:rsidR="00A927E3" w:rsidRPr="00C2660B" w:rsidRDefault="00A927E3" w:rsidP="00F71169">
            <w:pPr>
              <w:pStyle w:val="NoSpacing"/>
              <w:rPr>
                <w:rFonts w:ascii="Times New Roman" w:hAnsi="Times New Roman"/>
                <w:sz w:val="24"/>
                <w:szCs w:val="24"/>
              </w:rPr>
            </w:pPr>
          </w:p>
        </w:tc>
        <w:tc>
          <w:tcPr>
            <w:tcW w:w="1126" w:type="dxa"/>
          </w:tcPr>
          <w:p w14:paraId="1B158F03" w14:textId="77777777" w:rsidR="00A927E3" w:rsidRPr="00C2660B" w:rsidRDefault="00D04C4D"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251C197E" w14:textId="77777777" w:rsidR="00A927E3" w:rsidRPr="00C2660B" w:rsidRDefault="00D04C4D" w:rsidP="00973724">
            <w:pPr>
              <w:pStyle w:val="NoSpacing"/>
              <w:rPr>
                <w:rFonts w:ascii="Times New Roman" w:hAnsi="Times New Roman"/>
                <w:sz w:val="24"/>
                <w:szCs w:val="24"/>
              </w:rPr>
            </w:pPr>
            <w:r>
              <w:rPr>
                <w:rFonts w:ascii="Times New Roman" w:hAnsi="Times New Roman"/>
                <w:sz w:val="24"/>
                <w:szCs w:val="24"/>
              </w:rPr>
              <w:t>CHMG-142</w:t>
            </w:r>
            <w:r w:rsidR="00487D59">
              <w:rPr>
                <w:rFonts w:ascii="Times New Roman" w:hAnsi="Times New Roman"/>
                <w:sz w:val="24"/>
                <w:szCs w:val="24"/>
              </w:rPr>
              <w:t>,</w:t>
            </w:r>
            <w:r>
              <w:rPr>
                <w:rFonts w:ascii="Times New Roman" w:hAnsi="Times New Roman"/>
                <w:sz w:val="24"/>
                <w:szCs w:val="24"/>
              </w:rPr>
              <w:t xml:space="preserve"> MATH-182 or equivalent (</w:t>
            </w:r>
            <w:r w:rsidR="00973724">
              <w:rPr>
                <w:rFonts w:ascii="Times New Roman" w:hAnsi="Times New Roman"/>
                <w:sz w:val="24"/>
                <w:szCs w:val="24"/>
              </w:rPr>
              <w:t xml:space="preserve">Math-182 can be taken </w:t>
            </w:r>
            <w:r w:rsidR="00973724">
              <w:rPr>
                <w:rFonts w:ascii="Times New Roman" w:hAnsi="Times New Roman"/>
                <w:sz w:val="24"/>
                <w:szCs w:val="24"/>
              </w:rPr>
              <w:lastRenderedPageBreak/>
              <w:t xml:space="preserve">as </w:t>
            </w:r>
            <w:r>
              <w:rPr>
                <w:rFonts w:ascii="Times New Roman" w:hAnsi="Times New Roman"/>
                <w:sz w:val="24"/>
                <w:szCs w:val="24"/>
              </w:rPr>
              <w:t>Co-or Pre-requisite)</w:t>
            </w:r>
          </w:p>
        </w:tc>
      </w:tr>
      <w:tr w:rsidR="00D04C4D" w:rsidRPr="00C2660B" w14:paraId="0672FE54" w14:textId="77777777" w:rsidTr="001551DC">
        <w:tc>
          <w:tcPr>
            <w:tcW w:w="1874" w:type="dxa"/>
          </w:tcPr>
          <w:p w14:paraId="31AD42D5" w14:textId="77777777" w:rsidR="007920B5" w:rsidRDefault="007920B5" w:rsidP="00E11EDC">
            <w:pPr>
              <w:pStyle w:val="NoSpacing"/>
              <w:rPr>
                <w:rFonts w:ascii="Times New Roman" w:hAnsi="Times New Roman"/>
                <w:sz w:val="24"/>
                <w:szCs w:val="24"/>
              </w:rPr>
            </w:pPr>
            <w:r>
              <w:rPr>
                <w:rFonts w:ascii="Times New Roman" w:hAnsi="Times New Roman"/>
                <w:sz w:val="24"/>
                <w:szCs w:val="24"/>
              </w:rPr>
              <w:lastRenderedPageBreak/>
              <w:t>CHME-330</w:t>
            </w:r>
          </w:p>
          <w:p w14:paraId="5EE9B33A" w14:textId="77777777" w:rsidR="007920B5" w:rsidRDefault="007920B5" w:rsidP="00E11EDC">
            <w:pPr>
              <w:pStyle w:val="NoSpacing"/>
              <w:rPr>
                <w:rFonts w:ascii="Times New Roman" w:hAnsi="Times New Roman"/>
                <w:sz w:val="24"/>
                <w:szCs w:val="24"/>
              </w:rPr>
            </w:pPr>
            <w:r>
              <w:rPr>
                <w:rFonts w:ascii="Times New Roman" w:hAnsi="Times New Roman"/>
                <w:sz w:val="24"/>
                <w:szCs w:val="24"/>
              </w:rPr>
              <w:t>Mass Transfer Operations</w:t>
            </w:r>
          </w:p>
          <w:p w14:paraId="468DADB5" w14:textId="77777777" w:rsidR="00D04C4D" w:rsidRPr="00C2660B" w:rsidRDefault="00D04C4D" w:rsidP="00E11EDC">
            <w:pPr>
              <w:pStyle w:val="NoSpacing"/>
              <w:rPr>
                <w:rFonts w:ascii="Times New Roman" w:hAnsi="Times New Roman"/>
                <w:sz w:val="24"/>
                <w:szCs w:val="24"/>
              </w:rPr>
            </w:pPr>
          </w:p>
        </w:tc>
        <w:tc>
          <w:tcPr>
            <w:tcW w:w="683" w:type="dxa"/>
          </w:tcPr>
          <w:p w14:paraId="444DD956" w14:textId="77777777" w:rsidR="00D04C4D" w:rsidRPr="00C2660B" w:rsidRDefault="00487D59" w:rsidP="001551DC">
            <w:pPr>
              <w:pStyle w:val="NoSpacing"/>
              <w:rPr>
                <w:rFonts w:ascii="Times New Roman" w:hAnsi="Times New Roman"/>
                <w:sz w:val="24"/>
                <w:szCs w:val="24"/>
              </w:rPr>
            </w:pPr>
            <w:r>
              <w:rPr>
                <w:rFonts w:ascii="Times New Roman" w:hAnsi="Times New Roman"/>
                <w:sz w:val="24"/>
                <w:szCs w:val="24"/>
              </w:rPr>
              <w:t>3</w:t>
            </w:r>
          </w:p>
        </w:tc>
        <w:tc>
          <w:tcPr>
            <w:tcW w:w="1096" w:type="dxa"/>
          </w:tcPr>
          <w:p w14:paraId="79979740" w14:textId="77777777" w:rsidR="00D04C4D" w:rsidRPr="00C2660B" w:rsidRDefault="00D04C4D" w:rsidP="001551DC">
            <w:pPr>
              <w:pStyle w:val="NoSpacing"/>
              <w:rPr>
                <w:rFonts w:ascii="Times New Roman" w:hAnsi="Times New Roman"/>
                <w:sz w:val="24"/>
                <w:szCs w:val="24"/>
              </w:rPr>
            </w:pPr>
            <w:r>
              <w:rPr>
                <w:rFonts w:ascii="Times New Roman" w:hAnsi="Times New Roman"/>
                <w:sz w:val="24"/>
                <w:szCs w:val="24"/>
              </w:rPr>
              <w:t>X</w:t>
            </w:r>
          </w:p>
        </w:tc>
        <w:tc>
          <w:tcPr>
            <w:tcW w:w="1056" w:type="dxa"/>
          </w:tcPr>
          <w:p w14:paraId="47925861" w14:textId="77777777" w:rsidR="00D04C4D" w:rsidRPr="00C2660B" w:rsidRDefault="00D04C4D" w:rsidP="001551DC">
            <w:pPr>
              <w:pStyle w:val="NoSpacing"/>
              <w:rPr>
                <w:rFonts w:ascii="Times New Roman" w:hAnsi="Times New Roman"/>
                <w:sz w:val="24"/>
                <w:szCs w:val="24"/>
              </w:rPr>
            </w:pPr>
          </w:p>
        </w:tc>
        <w:tc>
          <w:tcPr>
            <w:tcW w:w="616" w:type="dxa"/>
          </w:tcPr>
          <w:p w14:paraId="54554AE4" w14:textId="77777777" w:rsidR="00D04C4D" w:rsidRPr="00C2660B" w:rsidRDefault="00D04C4D" w:rsidP="001551DC">
            <w:pPr>
              <w:pStyle w:val="NoSpacing"/>
              <w:rPr>
                <w:rFonts w:ascii="Times New Roman" w:hAnsi="Times New Roman"/>
                <w:sz w:val="24"/>
                <w:szCs w:val="24"/>
              </w:rPr>
            </w:pPr>
          </w:p>
        </w:tc>
        <w:tc>
          <w:tcPr>
            <w:tcW w:w="857" w:type="dxa"/>
          </w:tcPr>
          <w:p w14:paraId="6726FBDF" w14:textId="77777777" w:rsidR="00D04C4D" w:rsidRPr="00C2660B" w:rsidRDefault="00E11EDC" w:rsidP="001551DC">
            <w:pPr>
              <w:pStyle w:val="NoSpacing"/>
              <w:rPr>
                <w:rFonts w:ascii="Times New Roman" w:hAnsi="Times New Roman"/>
                <w:sz w:val="24"/>
                <w:szCs w:val="24"/>
              </w:rPr>
            </w:pPr>
            <w:r>
              <w:rPr>
                <w:rFonts w:ascii="Times New Roman" w:hAnsi="Times New Roman"/>
                <w:sz w:val="24"/>
                <w:szCs w:val="24"/>
              </w:rPr>
              <w:t>X</w:t>
            </w:r>
          </w:p>
        </w:tc>
        <w:tc>
          <w:tcPr>
            <w:tcW w:w="1126" w:type="dxa"/>
          </w:tcPr>
          <w:p w14:paraId="5D997B31" w14:textId="77777777" w:rsidR="00D04C4D" w:rsidRPr="00C2660B" w:rsidRDefault="00D04C4D" w:rsidP="001551DC">
            <w:pPr>
              <w:pStyle w:val="NoSpacing"/>
              <w:rPr>
                <w:rFonts w:ascii="Times New Roman" w:hAnsi="Times New Roman"/>
                <w:sz w:val="24"/>
                <w:szCs w:val="24"/>
              </w:rPr>
            </w:pPr>
            <w:r>
              <w:rPr>
                <w:rFonts w:ascii="Times New Roman" w:hAnsi="Times New Roman"/>
                <w:sz w:val="24"/>
                <w:szCs w:val="24"/>
              </w:rPr>
              <w:t>Annual</w:t>
            </w:r>
          </w:p>
        </w:tc>
        <w:tc>
          <w:tcPr>
            <w:tcW w:w="1548" w:type="dxa"/>
          </w:tcPr>
          <w:p w14:paraId="6417F731" w14:textId="77777777" w:rsidR="00D04C4D" w:rsidRPr="00C2660B" w:rsidRDefault="00D04C4D" w:rsidP="001551DC">
            <w:pPr>
              <w:pStyle w:val="NoSpacing"/>
              <w:rPr>
                <w:rFonts w:ascii="Times New Roman" w:hAnsi="Times New Roman"/>
                <w:sz w:val="24"/>
                <w:szCs w:val="24"/>
              </w:rPr>
            </w:pPr>
            <w:r>
              <w:rPr>
                <w:rFonts w:ascii="Times New Roman" w:hAnsi="Times New Roman"/>
                <w:sz w:val="24"/>
                <w:szCs w:val="24"/>
              </w:rPr>
              <w:t>CHME-230, MATH-231</w:t>
            </w:r>
          </w:p>
        </w:tc>
      </w:tr>
      <w:tr w:rsidR="00A927E3" w:rsidRPr="00C2660B" w14:paraId="4BC7C14C" w14:textId="77777777" w:rsidTr="005F3769">
        <w:tc>
          <w:tcPr>
            <w:tcW w:w="1874" w:type="dxa"/>
          </w:tcPr>
          <w:p w14:paraId="049382BC" w14:textId="77777777" w:rsidR="007920B5" w:rsidRDefault="007920B5" w:rsidP="00E11EDC">
            <w:pPr>
              <w:pStyle w:val="NoSpacing"/>
              <w:rPr>
                <w:rFonts w:ascii="Times New Roman" w:hAnsi="Times New Roman"/>
                <w:sz w:val="24"/>
                <w:szCs w:val="24"/>
              </w:rPr>
            </w:pPr>
            <w:r>
              <w:rPr>
                <w:rFonts w:ascii="Times New Roman" w:hAnsi="Times New Roman"/>
                <w:sz w:val="24"/>
                <w:szCs w:val="24"/>
              </w:rPr>
              <w:t>CHME-340</w:t>
            </w:r>
          </w:p>
          <w:p w14:paraId="2A0B0BD6" w14:textId="77777777" w:rsidR="007920B5" w:rsidRDefault="007920B5" w:rsidP="00E11EDC">
            <w:pPr>
              <w:pStyle w:val="NoSpacing"/>
              <w:rPr>
                <w:rFonts w:ascii="Times New Roman" w:hAnsi="Times New Roman"/>
                <w:sz w:val="24"/>
                <w:szCs w:val="24"/>
              </w:rPr>
            </w:pPr>
            <w:r>
              <w:rPr>
                <w:rFonts w:ascii="Times New Roman" w:hAnsi="Times New Roman"/>
                <w:sz w:val="24"/>
                <w:szCs w:val="24"/>
              </w:rPr>
              <w:t>Reaction Engineering</w:t>
            </w:r>
          </w:p>
          <w:p w14:paraId="04D1EAA9" w14:textId="77777777" w:rsidR="00A927E3" w:rsidRPr="00C2660B" w:rsidRDefault="00A927E3" w:rsidP="00E11EDC">
            <w:pPr>
              <w:pStyle w:val="NoSpacing"/>
              <w:rPr>
                <w:rFonts w:ascii="Times New Roman" w:hAnsi="Times New Roman"/>
                <w:sz w:val="24"/>
                <w:szCs w:val="24"/>
              </w:rPr>
            </w:pPr>
          </w:p>
        </w:tc>
        <w:tc>
          <w:tcPr>
            <w:tcW w:w="683" w:type="dxa"/>
          </w:tcPr>
          <w:p w14:paraId="042407AD" w14:textId="77777777" w:rsidR="00A927E3" w:rsidRPr="00C2660B" w:rsidRDefault="00487D59"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754726C0" w14:textId="77777777" w:rsidR="00A927E3" w:rsidRPr="00C2660B" w:rsidRDefault="00D04C4D"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45A688B7" w14:textId="77777777" w:rsidR="00A927E3" w:rsidRPr="00C2660B" w:rsidRDefault="00A927E3" w:rsidP="00F71169">
            <w:pPr>
              <w:pStyle w:val="NoSpacing"/>
              <w:rPr>
                <w:rFonts w:ascii="Times New Roman" w:hAnsi="Times New Roman"/>
                <w:sz w:val="24"/>
                <w:szCs w:val="24"/>
              </w:rPr>
            </w:pPr>
          </w:p>
        </w:tc>
        <w:tc>
          <w:tcPr>
            <w:tcW w:w="616" w:type="dxa"/>
          </w:tcPr>
          <w:p w14:paraId="20D79CCA" w14:textId="77777777" w:rsidR="00A927E3" w:rsidRPr="00C2660B" w:rsidRDefault="00E11EDC"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AA6AFBA" w14:textId="77777777" w:rsidR="00A927E3" w:rsidRPr="00C2660B" w:rsidRDefault="00A927E3" w:rsidP="00F71169">
            <w:pPr>
              <w:pStyle w:val="NoSpacing"/>
              <w:rPr>
                <w:rFonts w:ascii="Times New Roman" w:hAnsi="Times New Roman"/>
                <w:sz w:val="24"/>
                <w:szCs w:val="24"/>
              </w:rPr>
            </w:pPr>
          </w:p>
        </w:tc>
        <w:tc>
          <w:tcPr>
            <w:tcW w:w="1126" w:type="dxa"/>
          </w:tcPr>
          <w:p w14:paraId="37B02AD8" w14:textId="77777777" w:rsidR="00A927E3" w:rsidRPr="00C2660B" w:rsidRDefault="00D04C4D"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7C6863C0" w14:textId="77777777" w:rsidR="00A927E3" w:rsidRPr="00C2660B" w:rsidRDefault="00D04C4D" w:rsidP="00F71169">
            <w:pPr>
              <w:pStyle w:val="NoSpacing"/>
              <w:rPr>
                <w:rFonts w:ascii="Times New Roman" w:hAnsi="Times New Roman"/>
                <w:sz w:val="24"/>
                <w:szCs w:val="24"/>
              </w:rPr>
            </w:pPr>
            <w:r>
              <w:rPr>
                <w:rFonts w:ascii="Times New Roman" w:hAnsi="Times New Roman"/>
                <w:sz w:val="24"/>
                <w:szCs w:val="24"/>
              </w:rPr>
              <w:t>CHME-230, MATH-231</w:t>
            </w:r>
          </w:p>
        </w:tc>
      </w:tr>
      <w:tr w:rsidR="00B41AE1" w:rsidRPr="00C2660B" w14:paraId="062AE9FC" w14:textId="77777777" w:rsidTr="001D2F09">
        <w:tc>
          <w:tcPr>
            <w:tcW w:w="8856" w:type="dxa"/>
            <w:gridSpan w:val="8"/>
          </w:tcPr>
          <w:p w14:paraId="494F66E3" w14:textId="77777777" w:rsidR="00B41AE1" w:rsidRPr="00C2660B" w:rsidRDefault="00B41AE1" w:rsidP="001551DC">
            <w:pPr>
              <w:pStyle w:val="NoSpacing"/>
              <w:rPr>
                <w:rFonts w:ascii="Times New Roman" w:hAnsi="Times New Roman"/>
                <w:sz w:val="24"/>
                <w:szCs w:val="24"/>
              </w:rPr>
            </w:pPr>
          </w:p>
        </w:tc>
      </w:tr>
      <w:tr w:rsidR="00B41AE1" w:rsidRPr="00C2660B" w14:paraId="57A8D981" w14:textId="77777777" w:rsidTr="00B74B32">
        <w:tc>
          <w:tcPr>
            <w:tcW w:w="8856" w:type="dxa"/>
            <w:gridSpan w:val="8"/>
          </w:tcPr>
          <w:p w14:paraId="375F2205" w14:textId="77777777" w:rsidR="0068008B" w:rsidRDefault="00B41AE1">
            <w:pPr>
              <w:pStyle w:val="NoSpacing"/>
              <w:jc w:val="center"/>
              <w:rPr>
                <w:rFonts w:ascii="Times New Roman" w:hAnsi="Times New Roman"/>
                <w:b/>
                <w:sz w:val="24"/>
                <w:szCs w:val="24"/>
              </w:rPr>
            </w:pPr>
            <w:r>
              <w:rPr>
                <w:rFonts w:ascii="Times New Roman" w:hAnsi="Times New Roman"/>
                <w:b/>
                <w:sz w:val="24"/>
                <w:szCs w:val="24"/>
              </w:rPr>
              <w:t>APPROVED TECHNICAL ELECTIVES FOR THE MINOR</w:t>
            </w:r>
          </w:p>
        </w:tc>
      </w:tr>
      <w:tr w:rsidR="00B41AE1" w:rsidRPr="00C2660B" w14:paraId="21B887F1" w14:textId="77777777" w:rsidTr="0097138F">
        <w:tc>
          <w:tcPr>
            <w:tcW w:w="8856" w:type="dxa"/>
            <w:gridSpan w:val="8"/>
          </w:tcPr>
          <w:p w14:paraId="03AD12D8" w14:textId="77777777" w:rsidR="0068008B" w:rsidRDefault="00B41AE1">
            <w:pPr>
              <w:pStyle w:val="NoSpacing"/>
              <w:jc w:val="center"/>
              <w:rPr>
                <w:rFonts w:ascii="Times New Roman" w:hAnsi="Times New Roman"/>
                <w:sz w:val="24"/>
                <w:szCs w:val="24"/>
              </w:rPr>
            </w:pPr>
            <w:r>
              <w:rPr>
                <w:rFonts w:ascii="Times New Roman" w:hAnsi="Times New Roman"/>
                <w:sz w:val="24"/>
                <w:szCs w:val="24"/>
              </w:rPr>
              <w:t>(Choose any 2 of the following</w:t>
            </w:r>
            <w:r w:rsidR="00A97290">
              <w:rPr>
                <w:rFonts w:ascii="Times New Roman" w:hAnsi="Times New Roman"/>
                <w:sz w:val="24"/>
                <w:szCs w:val="24"/>
              </w:rPr>
              <w:t xml:space="preserve"> courses</w:t>
            </w:r>
            <w:r>
              <w:rPr>
                <w:rFonts w:ascii="Times New Roman" w:hAnsi="Times New Roman"/>
                <w:sz w:val="24"/>
                <w:szCs w:val="24"/>
              </w:rPr>
              <w:t>)</w:t>
            </w:r>
          </w:p>
        </w:tc>
      </w:tr>
      <w:tr w:rsidR="00905E0C" w:rsidRPr="00C2660B" w14:paraId="2B063714" w14:textId="77777777" w:rsidTr="00B81D6E">
        <w:tc>
          <w:tcPr>
            <w:tcW w:w="8856" w:type="dxa"/>
            <w:gridSpan w:val="8"/>
          </w:tcPr>
          <w:p w14:paraId="3F43E71E" w14:textId="77777777" w:rsidR="00905E0C" w:rsidRPr="007920B5" w:rsidRDefault="00905E0C" w:rsidP="007920B5">
            <w:pPr>
              <w:pStyle w:val="NoSpacing"/>
              <w:rPr>
                <w:rFonts w:ascii="Times New Roman" w:hAnsi="Times New Roman"/>
                <w:b/>
                <w:i/>
                <w:sz w:val="24"/>
                <w:szCs w:val="24"/>
              </w:rPr>
            </w:pPr>
          </w:p>
        </w:tc>
      </w:tr>
      <w:tr w:rsidR="007920B5" w:rsidRPr="00C2660B" w14:paraId="2C495DBF" w14:textId="77777777" w:rsidTr="00B81D6E">
        <w:tc>
          <w:tcPr>
            <w:tcW w:w="8856" w:type="dxa"/>
            <w:gridSpan w:val="8"/>
          </w:tcPr>
          <w:p w14:paraId="287BB131" w14:textId="77777777" w:rsidR="0068008B" w:rsidRDefault="007A1F22">
            <w:pPr>
              <w:pStyle w:val="NoSpacing"/>
              <w:rPr>
                <w:rFonts w:ascii="Times New Roman" w:hAnsi="Times New Roman"/>
                <w:b/>
                <w:i/>
                <w:sz w:val="24"/>
                <w:szCs w:val="24"/>
              </w:rPr>
            </w:pPr>
            <w:r w:rsidRPr="007A1F22">
              <w:rPr>
                <w:rFonts w:ascii="Times New Roman" w:hAnsi="Times New Roman"/>
                <w:b/>
                <w:i/>
                <w:sz w:val="24"/>
                <w:szCs w:val="24"/>
              </w:rPr>
              <w:t>Biomedical Technical Electives</w:t>
            </w:r>
          </w:p>
        </w:tc>
      </w:tr>
      <w:tr w:rsidR="00E11EDC" w:rsidRPr="00C2660B" w14:paraId="6A2A2563" w14:textId="77777777" w:rsidTr="00E11EDC">
        <w:tc>
          <w:tcPr>
            <w:tcW w:w="1874" w:type="dxa"/>
          </w:tcPr>
          <w:p w14:paraId="159E4407" w14:textId="77777777" w:rsidR="0068008B" w:rsidRDefault="007920B5" w:rsidP="00D11F1F">
            <w:pPr>
              <w:pStyle w:val="NoSpacing"/>
              <w:jc w:val="both"/>
              <w:rPr>
                <w:rFonts w:ascii="Times New Roman" w:hAnsi="Times New Roman"/>
                <w:sz w:val="24"/>
                <w:szCs w:val="24"/>
              </w:rPr>
            </w:pPr>
            <w:r>
              <w:t xml:space="preserve">BIME-200 </w:t>
            </w:r>
            <w:r w:rsidR="00D11F1F">
              <w:t>Introduction to Musculoskeletal Biomechanics</w:t>
            </w:r>
          </w:p>
        </w:tc>
        <w:tc>
          <w:tcPr>
            <w:tcW w:w="683" w:type="dxa"/>
          </w:tcPr>
          <w:p w14:paraId="73A479A3" w14:textId="77777777" w:rsidR="00E11EDC" w:rsidRPr="00C2660B" w:rsidRDefault="00E11EDC" w:rsidP="001551DC">
            <w:pPr>
              <w:pStyle w:val="NoSpacing"/>
              <w:rPr>
                <w:rFonts w:ascii="Times New Roman" w:hAnsi="Times New Roman"/>
                <w:sz w:val="24"/>
                <w:szCs w:val="24"/>
              </w:rPr>
            </w:pPr>
            <w:r>
              <w:rPr>
                <w:rFonts w:ascii="Times New Roman" w:hAnsi="Times New Roman"/>
                <w:sz w:val="24"/>
                <w:szCs w:val="24"/>
              </w:rPr>
              <w:t>3</w:t>
            </w:r>
          </w:p>
        </w:tc>
        <w:tc>
          <w:tcPr>
            <w:tcW w:w="1096" w:type="dxa"/>
          </w:tcPr>
          <w:p w14:paraId="07DB4BCB" w14:textId="77777777" w:rsidR="00E11EDC" w:rsidRPr="00C2660B" w:rsidRDefault="00E11EDC" w:rsidP="001551DC">
            <w:pPr>
              <w:pStyle w:val="NoSpacing"/>
              <w:rPr>
                <w:rFonts w:ascii="Times New Roman" w:hAnsi="Times New Roman"/>
                <w:sz w:val="24"/>
                <w:szCs w:val="24"/>
              </w:rPr>
            </w:pPr>
          </w:p>
        </w:tc>
        <w:tc>
          <w:tcPr>
            <w:tcW w:w="1056" w:type="dxa"/>
          </w:tcPr>
          <w:p w14:paraId="02F75BAE" w14:textId="7513413E" w:rsidR="00E11EDC" w:rsidRPr="00C2660B" w:rsidRDefault="00C174C3" w:rsidP="001551DC">
            <w:pPr>
              <w:pStyle w:val="NoSpacing"/>
              <w:rPr>
                <w:rFonts w:ascii="Times New Roman" w:hAnsi="Times New Roman"/>
                <w:sz w:val="24"/>
                <w:szCs w:val="24"/>
              </w:rPr>
            </w:pPr>
            <w:r>
              <w:rPr>
                <w:rFonts w:ascii="Times New Roman" w:hAnsi="Times New Roman"/>
                <w:sz w:val="24"/>
                <w:szCs w:val="24"/>
              </w:rPr>
              <w:t>X</w:t>
            </w:r>
          </w:p>
        </w:tc>
        <w:tc>
          <w:tcPr>
            <w:tcW w:w="616" w:type="dxa"/>
          </w:tcPr>
          <w:p w14:paraId="6684C6C6" w14:textId="73B35F8C" w:rsidR="00E11EDC" w:rsidRPr="00C2660B" w:rsidRDefault="00C174C3" w:rsidP="001551DC">
            <w:pPr>
              <w:pStyle w:val="NoSpacing"/>
              <w:rPr>
                <w:rFonts w:ascii="Times New Roman" w:hAnsi="Times New Roman"/>
                <w:sz w:val="24"/>
                <w:szCs w:val="24"/>
              </w:rPr>
            </w:pPr>
            <w:r>
              <w:rPr>
                <w:rFonts w:ascii="Times New Roman" w:hAnsi="Times New Roman"/>
                <w:sz w:val="24"/>
                <w:szCs w:val="24"/>
              </w:rPr>
              <w:t>X</w:t>
            </w:r>
          </w:p>
        </w:tc>
        <w:tc>
          <w:tcPr>
            <w:tcW w:w="857" w:type="dxa"/>
          </w:tcPr>
          <w:p w14:paraId="0ECA8C5A" w14:textId="77777777" w:rsidR="00E11EDC" w:rsidRPr="00C2660B" w:rsidRDefault="00E11EDC" w:rsidP="001551DC">
            <w:pPr>
              <w:pStyle w:val="NoSpacing"/>
              <w:rPr>
                <w:rFonts w:ascii="Times New Roman" w:hAnsi="Times New Roman"/>
                <w:sz w:val="24"/>
                <w:szCs w:val="24"/>
              </w:rPr>
            </w:pPr>
          </w:p>
        </w:tc>
        <w:tc>
          <w:tcPr>
            <w:tcW w:w="1126" w:type="dxa"/>
          </w:tcPr>
          <w:p w14:paraId="0B770AD3" w14:textId="14D75E62" w:rsidR="00E11EDC" w:rsidRPr="00C2660B" w:rsidRDefault="00260239" w:rsidP="001551DC">
            <w:pPr>
              <w:pStyle w:val="NoSpacing"/>
              <w:rPr>
                <w:rFonts w:ascii="Times New Roman" w:hAnsi="Times New Roman"/>
                <w:sz w:val="24"/>
                <w:szCs w:val="24"/>
              </w:rPr>
            </w:pPr>
            <w:r>
              <w:rPr>
                <w:rFonts w:ascii="Times New Roman" w:hAnsi="Times New Roman"/>
                <w:sz w:val="24"/>
                <w:szCs w:val="24"/>
              </w:rPr>
              <w:t>Annual</w:t>
            </w:r>
          </w:p>
        </w:tc>
        <w:tc>
          <w:tcPr>
            <w:tcW w:w="1548" w:type="dxa"/>
          </w:tcPr>
          <w:p w14:paraId="70E707FB" w14:textId="77777777" w:rsidR="00E11EDC" w:rsidRPr="00C2660B" w:rsidRDefault="007920B5" w:rsidP="007920B5">
            <w:pPr>
              <w:pStyle w:val="NoSpacing"/>
              <w:rPr>
                <w:rFonts w:ascii="Times New Roman" w:hAnsi="Times New Roman"/>
                <w:sz w:val="24"/>
                <w:szCs w:val="24"/>
              </w:rPr>
            </w:pPr>
            <w:r>
              <w:rPr>
                <w:rStyle w:val="pseditboxdisponly"/>
              </w:rPr>
              <w:t xml:space="preserve">PHYS-211 or PHYS-211A or equivalent </w:t>
            </w:r>
          </w:p>
        </w:tc>
      </w:tr>
      <w:tr w:rsidR="00E11EDC" w:rsidRPr="00C2660B" w14:paraId="125E4842" w14:textId="77777777" w:rsidTr="00E11EDC">
        <w:tc>
          <w:tcPr>
            <w:tcW w:w="1874" w:type="dxa"/>
          </w:tcPr>
          <w:p w14:paraId="6DE934E2" w14:textId="77777777" w:rsidR="00E11EDC" w:rsidRPr="00C2660B" w:rsidRDefault="007920B5" w:rsidP="00E11EDC">
            <w:pPr>
              <w:pStyle w:val="NoSpacing"/>
              <w:rPr>
                <w:rFonts w:ascii="Times New Roman" w:hAnsi="Times New Roman"/>
                <w:sz w:val="24"/>
                <w:szCs w:val="24"/>
              </w:rPr>
            </w:pPr>
            <w:r>
              <w:t>MECE-358</w:t>
            </w:r>
            <w:r w:rsidRPr="006B3A0D">
              <w:t xml:space="preserve"> Contemporary Issues in Bioengineering</w:t>
            </w:r>
          </w:p>
        </w:tc>
        <w:tc>
          <w:tcPr>
            <w:tcW w:w="683" w:type="dxa"/>
          </w:tcPr>
          <w:p w14:paraId="269EADDA" w14:textId="77777777" w:rsidR="00E11EDC" w:rsidRPr="00C2660B" w:rsidRDefault="00E11EDC" w:rsidP="001551DC">
            <w:pPr>
              <w:pStyle w:val="NoSpacing"/>
              <w:rPr>
                <w:rFonts w:ascii="Times New Roman" w:hAnsi="Times New Roman"/>
                <w:sz w:val="24"/>
                <w:szCs w:val="24"/>
              </w:rPr>
            </w:pPr>
            <w:r>
              <w:rPr>
                <w:rFonts w:ascii="Times New Roman" w:hAnsi="Times New Roman"/>
                <w:sz w:val="24"/>
                <w:szCs w:val="24"/>
              </w:rPr>
              <w:t>3</w:t>
            </w:r>
          </w:p>
        </w:tc>
        <w:tc>
          <w:tcPr>
            <w:tcW w:w="1096" w:type="dxa"/>
          </w:tcPr>
          <w:p w14:paraId="30803F77" w14:textId="77777777" w:rsidR="00E11EDC" w:rsidRPr="00C2660B" w:rsidRDefault="00E11EDC" w:rsidP="001551DC">
            <w:pPr>
              <w:pStyle w:val="NoSpacing"/>
              <w:rPr>
                <w:rFonts w:ascii="Times New Roman" w:hAnsi="Times New Roman"/>
                <w:sz w:val="24"/>
                <w:szCs w:val="24"/>
              </w:rPr>
            </w:pPr>
          </w:p>
        </w:tc>
        <w:tc>
          <w:tcPr>
            <w:tcW w:w="1056" w:type="dxa"/>
          </w:tcPr>
          <w:p w14:paraId="430F85B5" w14:textId="7EBAE480" w:rsidR="00E11EDC" w:rsidRPr="00C2660B" w:rsidRDefault="00C174C3" w:rsidP="001551DC">
            <w:pPr>
              <w:pStyle w:val="NoSpacing"/>
              <w:rPr>
                <w:rFonts w:ascii="Times New Roman" w:hAnsi="Times New Roman"/>
                <w:sz w:val="24"/>
                <w:szCs w:val="24"/>
              </w:rPr>
            </w:pPr>
            <w:r>
              <w:rPr>
                <w:rFonts w:ascii="Times New Roman" w:hAnsi="Times New Roman"/>
                <w:sz w:val="24"/>
                <w:szCs w:val="24"/>
              </w:rPr>
              <w:t>X</w:t>
            </w:r>
          </w:p>
        </w:tc>
        <w:tc>
          <w:tcPr>
            <w:tcW w:w="616" w:type="dxa"/>
          </w:tcPr>
          <w:p w14:paraId="4589438D" w14:textId="26E16627" w:rsidR="00E11EDC" w:rsidRPr="00C2660B" w:rsidRDefault="00C174C3" w:rsidP="001551DC">
            <w:pPr>
              <w:pStyle w:val="NoSpacing"/>
              <w:rPr>
                <w:rFonts w:ascii="Times New Roman" w:hAnsi="Times New Roman"/>
                <w:sz w:val="24"/>
                <w:szCs w:val="24"/>
              </w:rPr>
            </w:pPr>
            <w:r>
              <w:rPr>
                <w:rFonts w:ascii="Times New Roman" w:hAnsi="Times New Roman"/>
                <w:sz w:val="24"/>
                <w:szCs w:val="24"/>
              </w:rPr>
              <w:t>X</w:t>
            </w:r>
          </w:p>
        </w:tc>
        <w:tc>
          <w:tcPr>
            <w:tcW w:w="857" w:type="dxa"/>
          </w:tcPr>
          <w:p w14:paraId="3DF1470C" w14:textId="77777777" w:rsidR="00E11EDC" w:rsidRPr="00C2660B" w:rsidRDefault="00E11EDC" w:rsidP="001551DC">
            <w:pPr>
              <w:pStyle w:val="NoSpacing"/>
              <w:rPr>
                <w:rFonts w:ascii="Times New Roman" w:hAnsi="Times New Roman"/>
                <w:sz w:val="24"/>
                <w:szCs w:val="24"/>
              </w:rPr>
            </w:pPr>
          </w:p>
        </w:tc>
        <w:tc>
          <w:tcPr>
            <w:tcW w:w="1126" w:type="dxa"/>
          </w:tcPr>
          <w:p w14:paraId="6C3F747E" w14:textId="254CA1F5" w:rsidR="00E11EDC" w:rsidRPr="00C2660B" w:rsidRDefault="00260239" w:rsidP="001551DC">
            <w:pPr>
              <w:pStyle w:val="NoSpacing"/>
              <w:rPr>
                <w:rFonts w:ascii="Times New Roman" w:hAnsi="Times New Roman"/>
                <w:sz w:val="24"/>
                <w:szCs w:val="24"/>
              </w:rPr>
            </w:pPr>
            <w:r>
              <w:rPr>
                <w:rFonts w:ascii="Times New Roman" w:hAnsi="Times New Roman"/>
                <w:sz w:val="24"/>
                <w:szCs w:val="24"/>
              </w:rPr>
              <w:t>Annual</w:t>
            </w:r>
          </w:p>
        </w:tc>
        <w:tc>
          <w:tcPr>
            <w:tcW w:w="1548" w:type="dxa"/>
          </w:tcPr>
          <w:p w14:paraId="5964FD82" w14:textId="77777777" w:rsidR="00E11EDC" w:rsidRPr="00C2660B" w:rsidRDefault="00D11F1F" w:rsidP="00D11F1F">
            <w:pPr>
              <w:pStyle w:val="NoSpacing"/>
              <w:rPr>
                <w:rFonts w:ascii="Times New Roman" w:hAnsi="Times New Roman"/>
                <w:sz w:val="24"/>
                <w:szCs w:val="24"/>
              </w:rPr>
            </w:pPr>
            <w:r>
              <w:rPr>
                <w:rStyle w:val="pseditboxdisponly"/>
              </w:rPr>
              <w:t xml:space="preserve">Co-requisite: </w:t>
            </w:r>
            <w:r w:rsidR="007920B5">
              <w:rPr>
                <w:rStyle w:val="pseditboxdisponly"/>
              </w:rPr>
              <w:t xml:space="preserve">MECE-499 </w:t>
            </w:r>
          </w:p>
        </w:tc>
      </w:tr>
      <w:tr w:rsidR="007920B5" w:rsidRPr="00C2660B" w14:paraId="2ED4FC0A" w14:textId="77777777" w:rsidTr="00E11EDC">
        <w:tc>
          <w:tcPr>
            <w:tcW w:w="1874" w:type="dxa"/>
          </w:tcPr>
          <w:p w14:paraId="4606D242" w14:textId="77777777" w:rsidR="007920B5" w:rsidRDefault="007920B5" w:rsidP="00D11F1F">
            <w:pPr>
              <w:pStyle w:val="NoSpacing"/>
            </w:pPr>
            <w:r>
              <w:t>BIME-370 Introduction to Biomaterial</w:t>
            </w:r>
            <w:r w:rsidR="00D11F1F">
              <w:t>s</w:t>
            </w:r>
            <w:r>
              <w:t xml:space="preserve"> Science </w:t>
            </w:r>
          </w:p>
        </w:tc>
        <w:tc>
          <w:tcPr>
            <w:tcW w:w="683" w:type="dxa"/>
          </w:tcPr>
          <w:p w14:paraId="0EBD165B" w14:textId="77777777" w:rsidR="007920B5" w:rsidRDefault="007920B5" w:rsidP="001551DC">
            <w:pPr>
              <w:pStyle w:val="NoSpacing"/>
              <w:rPr>
                <w:rFonts w:ascii="Times New Roman" w:hAnsi="Times New Roman"/>
                <w:sz w:val="24"/>
                <w:szCs w:val="24"/>
              </w:rPr>
            </w:pPr>
            <w:r>
              <w:rPr>
                <w:rFonts w:ascii="Times New Roman" w:hAnsi="Times New Roman"/>
                <w:sz w:val="24"/>
                <w:szCs w:val="24"/>
              </w:rPr>
              <w:t>3</w:t>
            </w:r>
          </w:p>
        </w:tc>
        <w:tc>
          <w:tcPr>
            <w:tcW w:w="1096" w:type="dxa"/>
          </w:tcPr>
          <w:p w14:paraId="070F5583" w14:textId="77777777" w:rsidR="007920B5" w:rsidRDefault="007920B5" w:rsidP="001551DC">
            <w:pPr>
              <w:pStyle w:val="NoSpacing"/>
              <w:rPr>
                <w:rFonts w:ascii="Times New Roman" w:hAnsi="Times New Roman"/>
                <w:sz w:val="24"/>
                <w:szCs w:val="24"/>
              </w:rPr>
            </w:pPr>
          </w:p>
        </w:tc>
        <w:tc>
          <w:tcPr>
            <w:tcW w:w="1056" w:type="dxa"/>
          </w:tcPr>
          <w:p w14:paraId="72503BC2" w14:textId="62DD01CD" w:rsidR="007920B5" w:rsidRPr="00C2660B" w:rsidRDefault="00C174C3" w:rsidP="001551DC">
            <w:pPr>
              <w:pStyle w:val="NoSpacing"/>
              <w:rPr>
                <w:rFonts w:ascii="Times New Roman" w:hAnsi="Times New Roman"/>
                <w:sz w:val="24"/>
                <w:szCs w:val="24"/>
              </w:rPr>
            </w:pPr>
            <w:r>
              <w:rPr>
                <w:rFonts w:ascii="Times New Roman" w:hAnsi="Times New Roman"/>
                <w:sz w:val="24"/>
                <w:szCs w:val="24"/>
              </w:rPr>
              <w:t>X</w:t>
            </w:r>
          </w:p>
        </w:tc>
        <w:tc>
          <w:tcPr>
            <w:tcW w:w="616" w:type="dxa"/>
          </w:tcPr>
          <w:p w14:paraId="0B117206" w14:textId="77777777" w:rsidR="007920B5" w:rsidDel="00B41AE1" w:rsidRDefault="007920B5" w:rsidP="001551DC">
            <w:pPr>
              <w:pStyle w:val="NoSpacing"/>
              <w:rPr>
                <w:rFonts w:ascii="Times New Roman" w:hAnsi="Times New Roman"/>
                <w:sz w:val="24"/>
                <w:szCs w:val="24"/>
              </w:rPr>
            </w:pPr>
          </w:p>
        </w:tc>
        <w:tc>
          <w:tcPr>
            <w:tcW w:w="857" w:type="dxa"/>
          </w:tcPr>
          <w:p w14:paraId="374FFD10" w14:textId="4365790B" w:rsidR="007920B5" w:rsidDel="00B41AE1" w:rsidRDefault="00C174C3" w:rsidP="001551DC">
            <w:pPr>
              <w:pStyle w:val="NoSpacing"/>
              <w:rPr>
                <w:rFonts w:ascii="Times New Roman" w:hAnsi="Times New Roman"/>
                <w:sz w:val="24"/>
                <w:szCs w:val="24"/>
              </w:rPr>
            </w:pPr>
            <w:r>
              <w:rPr>
                <w:rFonts w:ascii="Times New Roman" w:hAnsi="Times New Roman"/>
                <w:sz w:val="24"/>
                <w:szCs w:val="24"/>
              </w:rPr>
              <w:t>X</w:t>
            </w:r>
          </w:p>
        </w:tc>
        <w:tc>
          <w:tcPr>
            <w:tcW w:w="1126" w:type="dxa"/>
          </w:tcPr>
          <w:p w14:paraId="12AC2116" w14:textId="07EDEB01" w:rsidR="007920B5" w:rsidRPr="00C2660B" w:rsidRDefault="00260239" w:rsidP="001551DC">
            <w:pPr>
              <w:pStyle w:val="NoSpacing"/>
              <w:rPr>
                <w:rFonts w:ascii="Times New Roman" w:hAnsi="Times New Roman"/>
                <w:sz w:val="24"/>
                <w:szCs w:val="24"/>
              </w:rPr>
            </w:pPr>
            <w:r>
              <w:rPr>
                <w:rFonts w:ascii="Times New Roman" w:hAnsi="Times New Roman"/>
                <w:sz w:val="24"/>
                <w:szCs w:val="24"/>
              </w:rPr>
              <w:t>Annual</w:t>
            </w:r>
          </w:p>
        </w:tc>
        <w:tc>
          <w:tcPr>
            <w:tcW w:w="1548" w:type="dxa"/>
          </w:tcPr>
          <w:p w14:paraId="707E0D66" w14:textId="77777777" w:rsidR="007920B5" w:rsidRDefault="007920B5" w:rsidP="00D11F1F">
            <w:pPr>
              <w:pStyle w:val="NoSpacing"/>
              <w:rPr>
                <w:rStyle w:val="pseditboxdisponly"/>
              </w:rPr>
            </w:pPr>
            <w:r>
              <w:rPr>
                <w:rStyle w:val="pseditboxdisponly"/>
              </w:rPr>
              <w:t>CHMG-142 CHMG-145,  CHME-310, BIME-200 and BIOG-</w:t>
            </w:r>
            <w:r w:rsidR="00D11F1F">
              <w:rPr>
                <w:rStyle w:val="pseditboxdisponly"/>
              </w:rPr>
              <w:t>240</w:t>
            </w:r>
          </w:p>
        </w:tc>
      </w:tr>
      <w:tr w:rsidR="007920B5" w:rsidRPr="00C2660B" w14:paraId="0E41B9C5" w14:textId="77777777" w:rsidTr="00E11EDC">
        <w:tc>
          <w:tcPr>
            <w:tcW w:w="1874" w:type="dxa"/>
          </w:tcPr>
          <w:p w14:paraId="3BD5DA62" w14:textId="77777777" w:rsidR="007920B5" w:rsidRDefault="007920B5" w:rsidP="007920B5">
            <w:pPr>
              <w:pStyle w:val="NoSpacing"/>
            </w:pPr>
            <w:r>
              <w:rPr>
                <w:szCs w:val="18"/>
              </w:rPr>
              <w:t xml:space="preserve">MECE-407 Biomedical Device Engineering </w:t>
            </w:r>
          </w:p>
        </w:tc>
        <w:tc>
          <w:tcPr>
            <w:tcW w:w="683" w:type="dxa"/>
          </w:tcPr>
          <w:p w14:paraId="1627B7C6" w14:textId="77777777" w:rsidR="007920B5" w:rsidRDefault="00905E0C" w:rsidP="001551DC">
            <w:pPr>
              <w:pStyle w:val="NoSpacing"/>
              <w:rPr>
                <w:rFonts w:ascii="Times New Roman" w:hAnsi="Times New Roman"/>
                <w:sz w:val="24"/>
                <w:szCs w:val="24"/>
              </w:rPr>
            </w:pPr>
            <w:r>
              <w:rPr>
                <w:rFonts w:ascii="Times New Roman" w:hAnsi="Times New Roman"/>
                <w:sz w:val="24"/>
                <w:szCs w:val="24"/>
              </w:rPr>
              <w:t>3</w:t>
            </w:r>
          </w:p>
        </w:tc>
        <w:tc>
          <w:tcPr>
            <w:tcW w:w="1096" w:type="dxa"/>
          </w:tcPr>
          <w:p w14:paraId="0CC1D610" w14:textId="77777777" w:rsidR="007920B5" w:rsidRDefault="007920B5" w:rsidP="001551DC">
            <w:pPr>
              <w:pStyle w:val="NoSpacing"/>
              <w:rPr>
                <w:rFonts w:ascii="Times New Roman" w:hAnsi="Times New Roman"/>
                <w:sz w:val="24"/>
                <w:szCs w:val="24"/>
              </w:rPr>
            </w:pPr>
          </w:p>
        </w:tc>
        <w:tc>
          <w:tcPr>
            <w:tcW w:w="1056" w:type="dxa"/>
          </w:tcPr>
          <w:p w14:paraId="033DE0F5" w14:textId="539B06B0" w:rsidR="007920B5" w:rsidRPr="00C2660B" w:rsidRDefault="00C174C3" w:rsidP="001551DC">
            <w:pPr>
              <w:pStyle w:val="NoSpacing"/>
              <w:rPr>
                <w:rFonts w:ascii="Times New Roman" w:hAnsi="Times New Roman"/>
                <w:sz w:val="24"/>
                <w:szCs w:val="24"/>
              </w:rPr>
            </w:pPr>
            <w:r>
              <w:rPr>
                <w:rFonts w:ascii="Times New Roman" w:hAnsi="Times New Roman"/>
                <w:sz w:val="24"/>
                <w:szCs w:val="24"/>
              </w:rPr>
              <w:t>X</w:t>
            </w:r>
          </w:p>
        </w:tc>
        <w:tc>
          <w:tcPr>
            <w:tcW w:w="616" w:type="dxa"/>
          </w:tcPr>
          <w:p w14:paraId="77EBD2DE" w14:textId="77777777" w:rsidR="007920B5" w:rsidDel="00B41AE1" w:rsidRDefault="007920B5" w:rsidP="001551DC">
            <w:pPr>
              <w:pStyle w:val="NoSpacing"/>
              <w:rPr>
                <w:rFonts w:ascii="Times New Roman" w:hAnsi="Times New Roman"/>
                <w:sz w:val="24"/>
                <w:szCs w:val="24"/>
              </w:rPr>
            </w:pPr>
          </w:p>
        </w:tc>
        <w:tc>
          <w:tcPr>
            <w:tcW w:w="857" w:type="dxa"/>
          </w:tcPr>
          <w:p w14:paraId="2D0593E0" w14:textId="3018A0C3" w:rsidR="007920B5" w:rsidDel="00B41AE1" w:rsidRDefault="00C174C3" w:rsidP="001551DC">
            <w:pPr>
              <w:pStyle w:val="NoSpacing"/>
              <w:rPr>
                <w:rFonts w:ascii="Times New Roman" w:hAnsi="Times New Roman"/>
                <w:sz w:val="24"/>
                <w:szCs w:val="24"/>
              </w:rPr>
            </w:pPr>
            <w:r>
              <w:rPr>
                <w:rFonts w:ascii="Times New Roman" w:hAnsi="Times New Roman"/>
                <w:sz w:val="24"/>
                <w:szCs w:val="24"/>
              </w:rPr>
              <w:t>X</w:t>
            </w:r>
          </w:p>
        </w:tc>
        <w:tc>
          <w:tcPr>
            <w:tcW w:w="1126" w:type="dxa"/>
          </w:tcPr>
          <w:p w14:paraId="4A06C148" w14:textId="4D5D4547" w:rsidR="007920B5" w:rsidRPr="00C2660B" w:rsidRDefault="00260239" w:rsidP="001551DC">
            <w:pPr>
              <w:pStyle w:val="NoSpacing"/>
              <w:rPr>
                <w:rFonts w:ascii="Times New Roman" w:hAnsi="Times New Roman"/>
                <w:sz w:val="24"/>
                <w:szCs w:val="24"/>
              </w:rPr>
            </w:pPr>
            <w:r>
              <w:rPr>
                <w:rFonts w:ascii="Times New Roman" w:hAnsi="Times New Roman"/>
                <w:sz w:val="24"/>
                <w:szCs w:val="24"/>
              </w:rPr>
              <w:t>Annual</w:t>
            </w:r>
          </w:p>
        </w:tc>
        <w:tc>
          <w:tcPr>
            <w:tcW w:w="1548" w:type="dxa"/>
          </w:tcPr>
          <w:p w14:paraId="0031B6E2" w14:textId="77777777" w:rsidR="007920B5" w:rsidRDefault="007920B5" w:rsidP="00D11F1F">
            <w:pPr>
              <w:pStyle w:val="NoSpacing"/>
              <w:rPr>
                <w:rStyle w:val="pseditboxdisponly"/>
              </w:rPr>
            </w:pPr>
            <w:r>
              <w:rPr>
                <w:rStyle w:val="pseditboxdisponly"/>
              </w:rPr>
              <w:t>MECE-</w:t>
            </w:r>
            <w:r w:rsidR="00D11F1F">
              <w:rPr>
                <w:rStyle w:val="pseditboxdisponly"/>
              </w:rPr>
              <w:t>210, MECE-310</w:t>
            </w:r>
            <w:r>
              <w:rPr>
                <w:rStyle w:val="pseditboxdisponly"/>
              </w:rPr>
              <w:t xml:space="preserve"> </w:t>
            </w:r>
          </w:p>
        </w:tc>
      </w:tr>
      <w:tr w:rsidR="00905E0C" w:rsidRPr="00C2660B" w14:paraId="7EDBFB92" w14:textId="77777777" w:rsidTr="009E25EB">
        <w:tc>
          <w:tcPr>
            <w:tcW w:w="8856" w:type="dxa"/>
            <w:gridSpan w:val="8"/>
          </w:tcPr>
          <w:p w14:paraId="0A8080DB" w14:textId="77777777" w:rsidR="00905E0C" w:rsidRDefault="00905E0C" w:rsidP="007920B5">
            <w:pPr>
              <w:pStyle w:val="NoSpacing"/>
              <w:rPr>
                <w:rStyle w:val="pseditboxdisponly"/>
              </w:rPr>
            </w:pPr>
          </w:p>
        </w:tc>
      </w:tr>
      <w:tr w:rsidR="00905E0C" w:rsidRPr="00C2660B" w14:paraId="6CC96D43" w14:textId="77777777" w:rsidTr="00B81D6E">
        <w:tc>
          <w:tcPr>
            <w:tcW w:w="8856" w:type="dxa"/>
            <w:gridSpan w:val="8"/>
          </w:tcPr>
          <w:p w14:paraId="584F1445" w14:textId="77777777" w:rsidR="0068008B" w:rsidRDefault="00905E0C">
            <w:pPr>
              <w:rPr>
                <w:b/>
                <w:i/>
              </w:rPr>
            </w:pPr>
            <w:r w:rsidRPr="00765E1B">
              <w:rPr>
                <w:b/>
                <w:i/>
              </w:rPr>
              <w:t>Alternate Energy Systems Technical Electives</w:t>
            </w:r>
          </w:p>
        </w:tc>
      </w:tr>
      <w:tr w:rsidR="00905E0C" w:rsidRPr="00C2660B" w14:paraId="7C4AB176" w14:textId="77777777" w:rsidTr="00B81D6E">
        <w:tc>
          <w:tcPr>
            <w:tcW w:w="1874" w:type="dxa"/>
          </w:tcPr>
          <w:p w14:paraId="06718726" w14:textId="77777777" w:rsidR="00905E0C" w:rsidRPr="00C2660B" w:rsidRDefault="00905E0C" w:rsidP="00905E0C">
            <w:pPr>
              <w:pStyle w:val="NoSpacing"/>
              <w:jc w:val="both"/>
              <w:rPr>
                <w:rFonts w:ascii="Times New Roman" w:hAnsi="Times New Roman"/>
                <w:sz w:val="24"/>
                <w:szCs w:val="24"/>
              </w:rPr>
            </w:pPr>
            <w:r>
              <w:rPr>
                <w:szCs w:val="18"/>
              </w:rPr>
              <w:t xml:space="preserve">CHEM-201 Clean Energy: Hydrogen Fuel Cells </w:t>
            </w:r>
          </w:p>
        </w:tc>
        <w:tc>
          <w:tcPr>
            <w:tcW w:w="683" w:type="dxa"/>
          </w:tcPr>
          <w:p w14:paraId="4C5A6E2F" w14:textId="77777777" w:rsidR="00905E0C" w:rsidRPr="00C2660B" w:rsidRDefault="00905E0C"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14:paraId="4441CF73" w14:textId="77777777" w:rsidR="00905E0C" w:rsidRPr="00C2660B" w:rsidRDefault="00905E0C" w:rsidP="00B81D6E">
            <w:pPr>
              <w:pStyle w:val="NoSpacing"/>
              <w:rPr>
                <w:rFonts w:ascii="Times New Roman" w:hAnsi="Times New Roman"/>
                <w:sz w:val="24"/>
                <w:szCs w:val="24"/>
              </w:rPr>
            </w:pPr>
          </w:p>
        </w:tc>
        <w:tc>
          <w:tcPr>
            <w:tcW w:w="1056" w:type="dxa"/>
          </w:tcPr>
          <w:p w14:paraId="2BC04878" w14:textId="7D5C7962" w:rsidR="00905E0C"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616" w:type="dxa"/>
          </w:tcPr>
          <w:p w14:paraId="0AA8E755" w14:textId="77777777" w:rsidR="00905E0C" w:rsidRPr="00C2660B" w:rsidRDefault="00905E0C" w:rsidP="00B81D6E">
            <w:pPr>
              <w:pStyle w:val="NoSpacing"/>
              <w:rPr>
                <w:rFonts w:ascii="Times New Roman" w:hAnsi="Times New Roman"/>
                <w:sz w:val="24"/>
                <w:szCs w:val="24"/>
              </w:rPr>
            </w:pPr>
          </w:p>
        </w:tc>
        <w:tc>
          <w:tcPr>
            <w:tcW w:w="857" w:type="dxa"/>
          </w:tcPr>
          <w:p w14:paraId="0CBF6327" w14:textId="29E921A4" w:rsidR="00905E0C" w:rsidRPr="00C2660B" w:rsidRDefault="00260239" w:rsidP="00B81D6E">
            <w:pPr>
              <w:pStyle w:val="NoSpacing"/>
              <w:rPr>
                <w:rFonts w:ascii="Times New Roman" w:hAnsi="Times New Roman"/>
                <w:sz w:val="24"/>
                <w:szCs w:val="24"/>
              </w:rPr>
            </w:pPr>
            <w:r>
              <w:rPr>
                <w:rFonts w:ascii="Times New Roman" w:hAnsi="Times New Roman"/>
                <w:sz w:val="24"/>
                <w:szCs w:val="24"/>
              </w:rPr>
              <w:t>X</w:t>
            </w:r>
          </w:p>
        </w:tc>
        <w:tc>
          <w:tcPr>
            <w:tcW w:w="1126" w:type="dxa"/>
          </w:tcPr>
          <w:p w14:paraId="254B7648" w14:textId="0E378C50" w:rsidR="00905E0C" w:rsidRPr="00C2660B" w:rsidRDefault="00260239" w:rsidP="00B81D6E">
            <w:pPr>
              <w:pStyle w:val="NoSpacing"/>
              <w:rPr>
                <w:rFonts w:ascii="Times New Roman" w:hAnsi="Times New Roman"/>
                <w:sz w:val="24"/>
                <w:szCs w:val="24"/>
              </w:rPr>
            </w:pPr>
            <w:r>
              <w:rPr>
                <w:rFonts w:ascii="Times New Roman" w:hAnsi="Times New Roman"/>
                <w:sz w:val="24"/>
                <w:szCs w:val="24"/>
              </w:rPr>
              <w:t>Annual</w:t>
            </w:r>
          </w:p>
        </w:tc>
        <w:tc>
          <w:tcPr>
            <w:tcW w:w="1548" w:type="dxa"/>
          </w:tcPr>
          <w:p w14:paraId="5B057AF3" w14:textId="77777777" w:rsidR="00905E0C" w:rsidRPr="00C2660B" w:rsidRDefault="00905E0C" w:rsidP="00D11F1F">
            <w:pPr>
              <w:pStyle w:val="NoSpacing"/>
              <w:rPr>
                <w:rFonts w:ascii="Times New Roman" w:hAnsi="Times New Roman"/>
                <w:sz w:val="24"/>
                <w:szCs w:val="24"/>
              </w:rPr>
            </w:pPr>
            <w:r>
              <w:rPr>
                <w:rStyle w:val="pseditboxdisponly"/>
              </w:rPr>
              <w:t>CHMG-121</w:t>
            </w:r>
            <w:r w:rsidR="00D11F1F">
              <w:rPr>
                <w:rStyle w:val="pseditboxdisponly"/>
              </w:rPr>
              <w:t xml:space="preserve">, </w:t>
            </w:r>
            <w:r>
              <w:rPr>
                <w:rStyle w:val="pseditboxdisponly"/>
              </w:rPr>
              <w:t>CHMG-131</w:t>
            </w:r>
            <w:r w:rsidR="00D11F1F">
              <w:rPr>
                <w:rStyle w:val="pseditboxdisponly"/>
              </w:rPr>
              <w:t>,</w:t>
            </w:r>
            <w:r>
              <w:rPr>
                <w:rStyle w:val="pseditboxdisponly"/>
              </w:rPr>
              <w:t xml:space="preserve"> CHMG-141</w:t>
            </w:r>
            <w:r w:rsidR="00D11F1F">
              <w:rPr>
                <w:rStyle w:val="pseditboxdisponly"/>
              </w:rPr>
              <w:t>,</w:t>
            </w:r>
            <w:r>
              <w:rPr>
                <w:rStyle w:val="pseditboxdisponly"/>
              </w:rPr>
              <w:t xml:space="preserve"> CHEM-151</w:t>
            </w:r>
            <w:r w:rsidR="00D11F1F">
              <w:rPr>
                <w:rStyle w:val="pseditboxdisponly"/>
              </w:rPr>
              <w:t>,</w:t>
            </w:r>
            <w:r>
              <w:rPr>
                <w:rStyle w:val="pseditboxdisponly"/>
              </w:rPr>
              <w:t xml:space="preserve"> or equivalent </w:t>
            </w:r>
          </w:p>
        </w:tc>
      </w:tr>
      <w:tr w:rsidR="00905E0C" w:rsidRPr="00C2660B" w14:paraId="4AE7A7C6" w14:textId="77777777" w:rsidTr="00B81D6E">
        <w:tc>
          <w:tcPr>
            <w:tcW w:w="1874" w:type="dxa"/>
          </w:tcPr>
          <w:p w14:paraId="5886FF5D" w14:textId="77777777" w:rsidR="00905E0C" w:rsidRDefault="00905E0C" w:rsidP="00905E0C">
            <w:pPr>
              <w:pStyle w:val="NoSpacing"/>
            </w:pPr>
            <w:r>
              <w:rPr>
                <w:szCs w:val="18"/>
              </w:rPr>
              <w:t>MECE-529 Renewable Energy Systems</w:t>
            </w:r>
          </w:p>
        </w:tc>
        <w:tc>
          <w:tcPr>
            <w:tcW w:w="683" w:type="dxa"/>
          </w:tcPr>
          <w:p w14:paraId="4DFF8A98" w14:textId="77777777" w:rsidR="00905E0C" w:rsidRDefault="00905E0C"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14:paraId="5F74D411" w14:textId="77777777" w:rsidR="00905E0C" w:rsidRDefault="00905E0C" w:rsidP="00B81D6E">
            <w:pPr>
              <w:pStyle w:val="NoSpacing"/>
              <w:rPr>
                <w:rFonts w:ascii="Times New Roman" w:hAnsi="Times New Roman"/>
                <w:sz w:val="24"/>
                <w:szCs w:val="24"/>
              </w:rPr>
            </w:pPr>
          </w:p>
        </w:tc>
        <w:tc>
          <w:tcPr>
            <w:tcW w:w="1056" w:type="dxa"/>
          </w:tcPr>
          <w:p w14:paraId="1FF86AC4" w14:textId="5FA99092" w:rsidR="00905E0C"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616" w:type="dxa"/>
          </w:tcPr>
          <w:p w14:paraId="1824ABD6" w14:textId="3BDC3454" w:rsidR="00905E0C" w:rsidDel="00B41AE1" w:rsidRDefault="00C174C3" w:rsidP="00B81D6E">
            <w:pPr>
              <w:pStyle w:val="NoSpacing"/>
              <w:rPr>
                <w:rFonts w:ascii="Times New Roman" w:hAnsi="Times New Roman"/>
                <w:sz w:val="24"/>
                <w:szCs w:val="24"/>
              </w:rPr>
            </w:pPr>
            <w:r>
              <w:rPr>
                <w:rFonts w:ascii="Times New Roman" w:hAnsi="Times New Roman"/>
                <w:sz w:val="24"/>
                <w:szCs w:val="24"/>
              </w:rPr>
              <w:t>X</w:t>
            </w:r>
          </w:p>
        </w:tc>
        <w:tc>
          <w:tcPr>
            <w:tcW w:w="857" w:type="dxa"/>
          </w:tcPr>
          <w:p w14:paraId="51E0E0EC" w14:textId="77777777" w:rsidR="00905E0C" w:rsidDel="00B41AE1" w:rsidRDefault="00905E0C" w:rsidP="00B81D6E">
            <w:pPr>
              <w:pStyle w:val="NoSpacing"/>
              <w:rPr>
                <w:rFonts w:ascii="Times New Roman" w:hAnsi="Times New Roman"/>
                <w:sz w:val="24"/>
                <w:szCs w:val="24"/>
              </w:rPr>
            </w:pPr>
          </w:p>
        </w:tc>
        <w:tc>
          <w:tcPr>
            <w:tcW w:w="1126" w:type="dxa"/>
          </w:tcPr>
          <w:p w14:paraId="3B218FB5" w14:textId="040E9289" w:rsidR="00905E0C" w:rsidRPr="00C2660B" w:rsidRDefault="00260239" w:rsidP="00B81D6E">
            <w:pPr>
              <w:pStyle w:val="NoSpacing"/>
              <w:rPr>
                <w:rFonts w:ascii="Times New Roman" w:hAnsi="Times New Roman"/>
                <w:sz w:val="24"/>
                <w:szCs w:val="24"/>
              </w:rPr>
            </w:pPr>
            <w:r>
              <w:rPr>
                <w:rFonts w:ascii="Times New Roman" w:hAnsi="Times New Roman"/>
                <w:sz w:val="24"/>
                <w:szCs w:val="24"/>
              </w:rPr>
              <w:t>Annual</w:t>
            </w:r>
          </w:p>
        </w:tc>
        <w:tc>
          <w:tcPr>
            <w:tcW w:w="1548" w:type="dxa"/>
          </w:tcPr>
          <w:p w14:paraId="1192E1A8" w14:textId="77777777" w:rsidR="00905E0C" w:rsidRDefault="00D11F1F" w:rsidP="00B81D6E">
            <w:pPr>
              <w:pStyle w:val="NoSpacing"/>
              <w:rPr>
                <w:rStyle w:val="pseditboxdisponly"/>
              </w:rPr>
            </w:pPr>
            <w:r>
              <w:rPr>
                <w:rStyle w:val="pseditboxdisponly"/>
              </w:rPr>
              <w:t>MECE-310, MECE-352</w:t>
            </w:r>
          </w:p>
        </w:tc>
      </w:tr>
      <w:tr w:rsidR="00232148" w:rsidRPr="00C2660B" w14:paraId="36A4DCF7" w14:textId="77777777" w:rsidTr="00B81D6E">
        <w:tc>
          <w:tcPr>
            <w:tcW w:w="8856" w:type="dxa"/>
            <w:gridSpan w:val="8"/>
          </w:tcPr>
          <w:p w14:paraId="341C242F" w14:textId="77777777" w:rsidR="00232148" w:rsidRDefault="00232148" w:rsidP="00B81D6E">
            <w:pPr>
              <w:pStyle w:val="NoSpacing"/>
              <w:rPr>
                <w:rStyle w:val="pseditboxdisponly"/>
              </w:rPr>
            </w:pPr>
          </w:p>
        </w:tc>
      </w:tr>
    </w:tbl>
    <w:p w14:paraId="6DBDCAEA" w14:textId="77777777" w:rsidR="0028318F" w:rsidRDefault="0028318F">
      <w:r>
        <w:br w:type="page"/>
      </w: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232148" w:rsidRPr="00C2660B" w14:paraId="1C8A0C8B" w14:textId="77777777" w:rsidTr="00B81D6E">
        <w:tc>
          <w:tcPr>
            <w:tcW w:w="8856" w:type="dxa"/>
            <w:gridSpan w:val="8"/>
          </w:tcPr>
          <w:p w14:paraId="251E7563" w14:textId="77777777" w:rsidR="00232148" w:rsidRPr="007920B5" w:rsidRDefault="00232148" w:rsidP="00B81D6E">
            <w:pPr>
              <w:rPr>
                <w:b/>
                <w:i/>
              </w:rPr>
            </w:pPr>
            <w:r w:rsidRPr="00765E1B">
              <w:rPr>
                <w:b/>
                <w:i/>
              </w:rPr>
              <w:lastRenderedPageBreak/>
              <w:t>Environmental Technical Electives</w:t>
            </w:r>
          </w:p>
        </w:tc>
      </w:tr>
      <w:tr w:rsidR="00232148" w:rsidRPr="00C2660B" w14:paraId="640E9257" w14:textId="77777777" w:rsidTr="00B81D6E">
        <w:tc>
          <w:tcPr>
            <w:tcW w:w="1874" w:type="dxa"/>
          </w:tcPr>
          <w:p w14:paraId="770FDF19" w14:textId="77777777" w:rsidR="0068008B" w:rsidRDefault="00232148">
            <w:pPr>
              <w:pStyle w:val="NoSpacing"/>
              <w:rPr>
                <w:rFonts w:ascii="Times New Roman" w:hAnsi="Times New Roman"/>
                <w:sz w:val="24"/>
                <w:szCs w:val="24"/>
              </w:rPr>
            </w:pPr>
            <w:r>
              <w:t>MECE-357</w:t>
            </w:r>
            <w:r w:rsidRPr="006B3A0D">
              <w:t xml:space="preserve"> Contemporary Issues in Energy and the Environment</w:t>
            </w:r>
            <w:r>
              <w:t xml:space="preserve"> </w:t>
            </w:r>
          </w:p>
        </w:tc>
        <w:tc>
          <w:tcPr>
            <w:tcW w:w="683" w:type="dxa"/>
          </w:tcPr>
          <w:p w14:paraId="36EEC189" w14:textId="77777777" w:rsidR="00232148" w:rsidRPr="00C2660B" w:rsidRDefault="00232148"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14:paraId="00837D90" w14:textId="77777777" w:rsidR="00232148" w:rsidRPr="00C2660B" w:rsidRDefault="00232148" w:rsidP="00B81D6E">
            <w:pPr>
              <w:pStyle w:val="NoSpacing"/>
              <w:rPr>
                <w:rFonts w:ascii="Times New Roman" w:hAnsi="Times New Roman"/>
                <w:sz w:val="24"/>
                <w:szCs w:val="24"/>
              </w:rPr>
            </w:pPr>
          </w:p>
        </w:tc>
        <w:tc>
          <w:tcPr>
            <w:tcW w:w="1056" w:type="dxa"/>
          </w:tcPr>
          <w:p w14:paraId="4F74BA27" w14:textId="071C2781" w:rsidR="00232148"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616" w:type="dxa"/>
          </w:tcPr>
          <w:p w14:paraId="4C1656E4" w14:textId="09D04C0B" w:rsidR="00232148"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857" w:type="dxa"/>
          </w:tcPr>
          <w:p w14:paraId="10103D47" w14:textId="77777777" w:rsidR="00232148" w:rsidRPr="00C2660B" w:rsidRDefault="00232148" w:rsidP="00B81D6E">
            <w:pPr>
              <w:pStyle w:val="NoSpacing"/>
              <w:rPr>
                <w:rFonts w:ascii="Times New Roman" w:hAnsi="Times New Roman"/>
                <w:sz w:val="24"/>
                <w:szCs w:val="24"/>
              </w:rPr>
            </w:pPr>
          </w:p>
        </w:tc>
        <w:tc>
          <w:tcPr>
            <w:tcW w:w="1126" w:type="dxa"/>
          </w:tcPr>
          <w:p w14:paraId="5A0B751A" w14:textId="1DD8DA85" w:rsidR="00232148" w:rsidRPr="00C2660B" w:rsidRDefault="00260239" w:rsidP="00B81D6E">
            <w:pPr>
              <w:pStyle w:val="NoSpacing"/>
              <w:rPr>
                <w:rFonts w:ascii="Times New Roman" w:hAnsi="Times New Roman"/>
                <w:sz w:val="24"/>
                <w:szCs w:val="24"/>
              </w:rPr>
            </w:pPr>
            <w:r>
              <w:rPr>
                <w:rFonts w:ascii="Times New Roman" w:hAnsi="Times New Roman"/>
                <w:sz w:val="24"/>
                <w:szCs w:val="24"/>
              </w:rPr>
              <w:t>Annual</w:t>
            </w:r>
          </w:p>
        </w:tc>
        <w:tc>
          <w:tcPr>
            <w:tcW w:w="1548" w:type="dxa"/>
          </w:tcPr>
          <w:p w14:paraId="04985C03" w14:textId="77777777" w:rsidR="00232148" w:rsidRPr="00C2660B" w:rsidRDefault="00D11F1F" w:rsidP="00D11F1F">
            <w:pPr>
              <w:pStyle w:val="NoSpacing"/>
              <w:rPr>
                <w:rFonts w:ascii="Times New Roman" w:hAnsi="Times New Roman"/>
                <w:sz w:val="24"/>
                <w:szCs w:val="24"/>
              </w:rPr>
            </w:pPr>
            <w:r>
              <w:rPr>
                <w:rStyle w:val="pseditboxdisponly"/>
              </w:rPr>
              <w:t xml:space="preserve">Co-requisite: </w:t>
            </w:r>
            <w:r w:rsidR="00232148">
              <w:rPr>
                <w:rStyle w:val="pseditboxdisponly"/>
              </w:rPr>
              <w:t xml:space="preserve">MECE-499 </w:t>
            </w:r>
          </w:p>
        </w:tc>
      </w:tr>
      <w:tr w:rsidR="00232148" w:rsidRPr="00C2660B" w14:paraId="46A9980D" w14:textId="77777777" w:rsidTr="00B81D6E">
        <w:tc>
          <w:tcPr>
            <w:tcW w:w="1874" w:type="dxa"/>
          </w:tcPr>
          <w:p w14:paraId="1E10F6BD" w14:textId="77777777" w:rsidR="00232148" w:rsidRDefault="00232148" w:rsidP="00232148">
            <w:pPr>
              <w:pStyle w:val="NoSpacing"/>
            </w:pPr>
            <w:r>
              <w:t>ISEE-787</w:t>
            </w:r>
            <w:r w:rsidRPr="006B3A0D">
              <w:t xml:space="preserve"> Design for the Environment</w:t>
            </w:r>
            <w:r>
              <w:t xml:space="preserve"> </w:t>
            </w:r>
          </w:p>
        </w:tc>
        <w:tc>
          <w:tcPr>
            <w:tcW w:w="683" w:type="dxa"/>
          </w:tcPr>
          <w:p w14:paraId="0BD6700E" w14:textId="77777777" w:rsidR="00232148" w:rsidRDefault="00232148"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14:paraId="3C956FD3" w14:textId="77777777" w:rsidR="00232148" w:rsidRDefault="00232148" w:rsidP="00B81D6E">
            <w:pPr>
              <w:pStyle w:val="NoSpacing"/>
              <w:rPr>
                <w:rFonts w:ascii="Times New Roman" w:hAnsi="Times New Roman"/>
                <w:sz w:val="24"/>
                <w:szCs w:val="24"/>
              </w:rPr>
            </w:pPr>
          </w:p>
        </w:tc>
        <w:tc>
          <w:tcPr>
            <w:tcW w:w="1056" w:type="dxa"/>
          </w:tcPr>
          <w:p w14:paraId="4BEFC7F8" w14:textId="5E243A02" w:rsidR="00232148"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616" w:type="dxa"/>
          </w:tcPr>
          <w:p w14:paraId="48D75886" w14:textId="4312F249" w:rsidR="00232148" w:rsidDel="00B41AE1" w:rsidRDefault="00260239" w:rsidP="00B81D6E">
            <w:pPr>
              <w:pStyle w:val="NoSpacing"/>
              <w:rPr>
                <w:rFonts w:ascii="Times New Roman" w:hAnsi="Times New Roman"/>
                <w:sz w:val="24"/>
                <w:szCs w:val="24"/>
              </w:rPr>
            </w:pPr>
            <w:r>
              <w:rPr>
                <w:rFonts w:ascii="Times New Roman" w:hAnsi="Times New Roman"/>
                <w:sz w:val="24"/>
                <w:szCs w:val="24"/>
              </w:rPr>
              <w:t>X</w:t>
            </w:r>
          </w:p>
        </w:tc>
        <w:tc>
          <w:tcPr>
            <w:tcW w:w="857" w:type="dxa"/>
          </w:tcPr>
          <w:p w14:paraId="086BE7F2" w14:textId="77777777" w:rsidR="00232148" w:rsidDel="00B41AE1" w:rsidRDefault="00232148" w:rsidP="00B81D6E">
            <w:pPr>
              <w:pStyle w:val="NoSpacing"/>
              <w:rPr>
                <w:rFonts w:ascii="Times New Roman" w:hAnsi="Times New Roman"/>
                <w:sz w:val="24"/>
                <w:szCs w:val="24"/>
              </w:rPr>
            </w:pPr>
          </w:p>
        </w:tc>
        <w:tc>
          <w:tcPr>
            <w:tcW w:w="1126" w:type="dxa"/>
          </w:tcPr>
          <w:p w14:paraId="2EADEB88" w14:textId="2343DEE2" w:rsidR="00232148" w:rsidRPr="00C2660B" w:rsidRDefault="00260239" w:rsidP="00B81D6E">
            <w:pPr>
              <w:pStyle w:val="NoSpacing"/>
              <w:rPr>
                <w:rFonts w:ascii="Times New Roman" w:hAnsi="Times New Roman"/>
                <w:sz w:val="24"/>
                <w:szCs w:val="24"/>
              </w:rPr>
            </w:pPr>
            <w:r>
              <w:rPr>
                <w:rFonts w:ascii="Times New Roman" w:hAnsi="Times New Roman"/>
                <w:sz w:val="24"/>
                <w:szCs w:val="24"/>
              </w:rPr>
              <w:t>Annual</w:t>
            </w:r>
          </w:p>
        </w:tc>
        <w:tc>
          <w:tcPr>
            <w:tcW w:w="1548" w:type="dxa"/>
          </w:tcPr>
          <w:p w14:paraId="61319838" w14:textId="77777777" w:rsidR="00232148" w:rsidRDefault="00232148" w:rsidP="00D11F1F">
            <w:pPr>
              <w:pStyle w:val="NoSpacing"/>
              <w:rPr>
                <w:rStyle w:val="pseditboxdisponly"/>
              </w:rPr>
            </w:pPr>
            <w:r>
              <w:rPr>
                <w:rStyle w:val="pseditboxdisponly"/>
              </w:rPr>
              <w:t>ISEE-140 and MECE-305 or Graduate Standing in ISEE</w:t>
            </w:r>
            <w:r w:rsidR="00D11F1F">
              <w:rPr>
                <w:rStyle w:val="pseditboxdisponly"/>
              </w:rPr>
              <w:t xml:space="preserve"> department</w:t>
            </w:r>
          </w:p>
        </w:tc>
      </w:tr>
      <w:tr w:rsidR="00381CB9" w:rsidRPr="007920B5" w14:paraId="3987015B" w14:textId="77777777" w:rsidTr="00B81D6E">
        <w:tc>
          <w:tcPr>
            <w:tcW w:w="8856" w:type="dxa"/>
            <w:gridSpan w:val="8"/>
          </w:tcPr>
          <w:p w14:paraId="733B004A" w14:textId="77777777" w:rsidR="00381CB9" w:rsidRPr="007920B5" w:rsidRDefault="00381CB9" w:rsidP="00B81D6E">
            <w:pPr>
              <w:pStyle w:val="NoSpacing"/>
              <w:rPr>
                <w:rFonts w:ascii="Times New Roman" w:hAnsi="Times New Roman"/>
                <w:b/>
                <w:i/>
                <w:sz w:val="24"/>
                <w:szCs w:val="24"/>
              </w:rPr>
            </w:pPr>
          </w:p>
        </w:tc>
      </w:tr>
      <w:tr w:rsidR="00381CB9" w:rsidRPr="007920B5" w14:paraId="7899D6B9" w14:textId="77777777" w:rsidTr="00B81D6E">
        <w:tc>
          <w:tcPr>
            <w:tcW w:w="8856" w:type="dxa"/>
            <w:gridSpan w:val="8"/>
          </w:tcPr>
          <w:p w14:paraId="0B4BDE3F" w14:textId="77777777" w:rsidR="0068008B" w:rsidRDefault="00381CB9">
            <w:pPr>
              <w:rPr>
                <w:b/>
                <w:i/>
              </w:rPr>
            </w:pPr>
            <w:r w:rsidRPr="00765E1B">
              <w:rPr>
                <w:b/>
                <w:i/>
              </w:rPr>
              <w:t>Advanced Materials Technical Electives</w:t>
            </w:r>
          </w:p>
        </w:tc>
      </w:tr>
      <w:tr w:rsidR="00381CB9" w:rsidRPr="00C2660B" w14:paraId="06A35958" w14:textId="77777777" w:rsidTr="00B81D6E">
        <w:tc>
          <w:tcPr>
            <w:tcW w:w="1874" w:type="dxa"/>
          </w:tcPr>
          <w:p w14:paraId="40CF6E1E" w14:textId="77777777" w:rsidR="00381CB9" w:rsidRPr="00C2660B" w:rsidRDefault="00381CB9" w:rsidP="00B81D6E">
            <w:pPr>
              <w:pStyle w:val="NoSpacing"/>
              <w:jc w:val="both"/>
              <w:rPr>
                <w:rFonts w:ascii="Times New Roman" w:hAnsi="Times New Roman"/>
                <w:sz w:val="24"/>
                <w:szCs w:val="24"/>
              </w:rPr>
            </w:pPr>
            <w:r>
              <w:t>CHMG-201</w:t>
            </w:r>
            <w:r w:rsidRPr="006B3A0D">
              <w:t xml:space="preserve"> Introduction to </w:t>
            </w:r>
            <w:r>
              <w:t xml:space="preserve">Organic </w:t>
            </w:r>
            <w:r w:rsidRPr="006B3A0D">
              <w:t>Polymer Technology</w:t>
            </w:r>
          </w:p>
        </w:tc>
        <w:tc>
          <w:tcPr>
            <w:tcW w:w="683" w:type="dxa"/>
          </w:tcPr>
          <w:p w14:paraId="70C058ED" w14:textId="77777777" w:rsidR="00381CB9" w:rsidRPr="00C2660B"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14:paraId="1E2068BF" w14:textId="77777777" w:rsidR="00381CB9" w:rsidRPr="00C2660B" w:rsidRDefault="00381CB9" w:rsidP="00B81D6E">
            <w:pPr>
              <w:pStyle w:val="NoSpacing"/>
              <w:rPr>
                <w:rFonts w:ascii="Times New Roman" w:hAnsi="Times New Roman"/>
                <w:sz w:val="24"/>
                <w:szCs w:val="24"/>
              </w:rPr>
            </w:pPr>
          </w:p>
        </w:tc>
        <w:tc>
          <w:tcPr>
            <w:tcW w:w="1056" w:type="dxa"/>
          </w:tcPr>
          <w:p w14:paraId="5C5F298C" w14:textId="2ED236C5" w:rsidR="00381CB9"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616" w:type="dxa"/>
          </w:tcPr>
          <w:p w14:paraId="49C9C89C" w14:textId="063E950F" w:rsidR="00381CB9" w:rsidRPr="00C2660B" w:rsidRDefault="00260239" w:rsidP="00B81D6E">
            <w:pPr>
              <w:pStyle w:val="NoSpacing"/>
              <w:rPr>
                <w:rFonts w:ascii="Times New Roman" w:hAnsi="Times New Roman"/>
                <w:sz w:val="24"/>
                <w:szCs w:val="24"/>
              </w:rPr>
            </w:pPr>
            <w:r>
              <w:rPr>
                <w:rFonts w:ascii="Times New Roman" w:hAnsi="Times New Roman"/>
                <w:sz w:val="24"/>
                <w:szCs w:val="24"/>
              </w:rPr>
              <w:t>X</w:t>
            </w:r>
          </w:p>
        </w:tc>
        <w:tc>
          <w:tcPr>
            <w:tcW w:w="857" w:type="dxa"/>
          </w:tcPr>
          <w:p w14:paraId="5D21DFF6" w14:textId="77777777" w:rsidR="00381CB9" w:rsidRPr="00C2660B" w:rsidRDefault="00381CB9" w:rsidP="00B81D6E">
            <w:pPr>
              <w:pStyle w:val="NoSpacing"/>
              <w:rPr>
                <w:rFonts w:ascii="Times New Roman" w:hAnsi="Times New Roman"/>
                <w:sz w:val="24"/>
                <w:szCs w:val="24"/>
              </w:rPr>
            </w:pPr>
          </w:p>
        </w:tc>
        <w:tc>
          <w:tcPr>
            <w:tcW w:w="1126" w:type="dxa"/>
          </w:tcPr>
          <w:p w14:paraId="7799D1A8" w14:textId="7DCA5146" w:rsidR="00381CB9" w:rsidRPr="00C2660B" w:rsidRDefault="00260239" w:rsidP="00B81D6E">
            <w:pPr>
              <w:pStyle w:val="NoSpacing"/>
              <w:rPr>
                <w:rFonts w:ascii="Times New Roman" w:hAnsi="Times New Roman"/>
                <w:sz w:val="24"/>
                <w:szCs w:val="24"/>
              </w:rPr>
            </w:pPr>
            <w:r>
              <w:rPr>
                <w:rFonts w:ascii="Times New Roman" w:hAnsi="Times New Roman"/>
                <w:sz w:val="24"/>
                <w:szCs w:val="24"/>
              </w:rPr>
              <w:t>Annual</w:t>
            </w:r>
          </w:p>
        </w:tc>
        <w:tc>
          <w:tcPr>
            <w:tcW w:w="1548" w:type="dxa"/>
          </w:tcPr>
          <w:p w14:paraId="630D0C72" w14:textId="77777777" w:rsidR="00381CB9" w:rsidRPr="00C2660B" w:rsidRDefault="00381CB9" w:rsidP="00D11F1F">
            <w:pPr>
              <w:pStyle w:val="NoSpacing"/>
              <w:rPr>
                <w:rFonts w:ascii="Times New Roman" w:hAnsi="Times New Roman"/>
                <w:sz w:val="24"/>
                <w:szCs w:val="24"/>
              </w:rPr>
            </w:pPr>
            <w:r>
              <w:rPr>
                <w:rStyle w:val="pseditboxdisponly"/>
              </w:rPr>
              <w:t xml:space="preserve">CHMG-131 and CHMG-123 </w:t>
            </w:r>
          </w:p>
        </w:tc>
      </w:tr>
      <w:tr w:rsidR="00381CB9" w:rsidRPr="00C2660B" w14:paraId="1348CFD5" w14:textId="77777777" w:rsidTr="00B81D6E">
        <w:tc>
          <w:tcPr>
            <w:tcW w:w="1874" w:type="dxa"/>
          </w:tcPr>
          <w:p w14:paraId="43A735F9" w14:textId="77777777" w:rsidR="00381CB9" w:rsidRPr="00C2660B" w:rsidRDefault="00A97290" w:rsidP="00A97290">
            <w:pPr>
              <w:pStyle w:val="NoSpacing"/>
              <w:rPr>
                <w:rFonts w:ascii="Times New Roman" w:hAnsi="Times New Roman"/>
                <w:sz w:val="24"/>
                <w:szCs w:val="24"/>
              </w:rPr>
            </w:pPr>
            <w:r>
              <w:rPr>
                <w:szCs w:val="18"/>
              </w:rPr>
              <w:t xml:space="preserve">CHMA-222 Chemical Separations </w:t>
            </w:r>
          </w:p>
        </w:tc>
        <w:tc>
          <w:tcPr>
            <w:tcW w:w="683" w:type="dxa"/>
          </w:tcPr>
          <w:p w14:paraId="00CE635C" w14:textId="77777777" w:rsidR="00381CB9" w:rsidRPr="00C2660B"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14:paraId="08C661FE" w14:textId="77777777" w:rsidR="00381CB9" w:rsidRPr="00C2660B" w:rsidRDefault="00381CB9" w:rsidP="00B81D6E">
            <w:pPr>
              <w:pStyle w:val="NoSpacing"/>
              <w:rPr>
                <w:rFonts w:ascii="Times New Roman" w:hAnsi="Times New Roman"/>
                <w:sz w:val="24"/>
                <w:szCs w:val="24"/>
              </w:rPr>
            </w:pPr>
          </w:p>
        </w:tc>
        <w:tc>
          <w:tcPr>
            <w:tcW w:w="1056" w:type="dxa"/>
          </w:tcPr>
          <w:p w14:paraId="3DAA0F23" w14:textId="518BE773" w:rsidR="00381CB9"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616" w:type="dxa"/>
          </w:tcPr>
          <w:p w14:paraId="40138A18" w14:textId="6BC50BD9" w:rsidR="00381CB9" w:rsidRPr="00C2660B" w:rsidRDefault="00260239" w:rsidP="00B81D6E">
            <w:pPr>
              <w:pStyle w:val="NoSpacing"/>
              <w:rPr>
                <w:rFonts w:ascii="Times New Roman" w:hAnsi="Times New Roman"/>
                <w:sz w:val="24"/>
                <w:szCs w:val="24"/>
              </w:rPr>
            </w:pPr>
            <w:r>
              <w:rPr>
                <w:rFonts w:ascii="Times New Roman" w:hAnsi="Times New Roman"/>
                <w:sz w:val="24"/>
                <w:szCs w:val="24"/>
              </w:rPr>
              <w:t>X</w:t>
            </w:r>
          </w:p>
        </w:tc>
        <w:tc>
          <w:tcPr>
            <w:tcW w:w="857" w:type="dxa"/>
          </w:tcPr>
          <w:p w14:paraId="48A58ABE" w14:textId="0164773A" w:rsidR="00381CB9" w:rsidRPr="00C2660B" w:rsidRDefault="00260239" w:rsidP="00B81D6E">
            <w:pPr>
              <w:pStyle w:val="NoSpacing"/>
              <w:rPr>
                <w:rFonts w:ascii="Times New Roman" w:hAnsi="Times New Roman"/>
                <w:sz w:val="24"/>
                <w:szCs w:val="24"/>
              </w:rPr>
            </w:pPr>
            <w:r>
              <w:rPr>
                <w:rFonts w:ascii="Times New Roman" w:hAnsi="Times New Roman"/>
                <w:sz w:val="24"/>
                <w:szCs w:val="24"/>
              </w:rPr>
              <w:t>X</w:t>
            </w:r>
          </w:p>
        </w:tc>
        <w:tc>
          <w:tcPr>
            <w:tcW w:w="1126" w:type="dxa"/>
          </w:tcPr>
          <w:p w14:paraId="11C87491" w14:textId="559CEE14" w:rsidR="00381CB9" w:rsidRPr="00C2660B" w:rsidRDefault="00260239" w:rsidP="00B81D6E">
            <w:pPr>
              <w:pStyle w:val="NoSpacing"/>
              <w:rPr>
                <w:rFonts w:ascii="Times New Roman" w:hAnsi="Times New Roman"/>
                <w:sz w:val="24"/>
                <w:szCs w:val="24"/>
              </w:rPr>
            </w:pPr>
            <w:r>
              <w:rPr>
                <w:rFonts w:ascii="Times New Roman" w:hAnsi="Times New Roman"/>
                <w:sz w:val="24"/>
                <w:szCs w:val="24"/>
              </w:rPr>
              <w:t>Annual</w:t>
            </w:r>
          </w:p>
        </w:tc>
        <w:tc>
          <w:tcPr>
            <w:tcW w:w="1548" w:type="dxa"/>
          </w:tcPr>
          <w:p w14:paraId="522C9479" w14:textId="77777777" w:rsidR="00381CB9" w:rsidRPr="00C2660B" w:rsidRDefault="00A97290" w:rsidP="00D11F1F">
            <w:pPr>
              <w:pStyle w:val="NoSpacing"/>
              <w:rPr>
                <w:rFonts w:ascii="Times New Roman" w:hAnsi="Times New Roman"/>
                <w:sz w:val="24"/>
                <w:szCs w:val="24"/>
              </w:rPr>
            </w:pPr>
            <w:r>
              <w:rPr>
                <w:rStyle w:val="pseditboxdisponly"/>
              </w:rPr>
              <w:t xml:space="preserve">CHMA-161 or CHMG-142 </w:t>
            </w:r>
          </w:p>
        </w:tc>
      </w:tr>
      <w:tr w:rsidR="00381CB9" w14:paraId="1121E375" w14:textId="77777777" w:rsidTr="00B81D6E">
        <w:tc>
          <w:tcPr>
            <w:tcW w:w="1874" w:type="dxa"/>
          </w:tcPr>
          <w:p w14:paraId="6B59EB1A" w14:textId="77777777" w:rsidR="00381CB9" w:rsidRDefault="00A97290" w:rsidP="00B81D6E">
            <w:pPr>
              <w:pStyle w:val="NoSpacing"/>
            </w:pPr>
            <w:r>
              <w:rPr>
                <w:szCs w:val="18"/>
              </w:rPr>
              <w:t>CHME-350 Multiple Scale Material Science</w:t>
            </w:r>
          </w:p>
        </w:tc>
        <w:tc>
          <w:tcPr>
            <w:tcW w:w="683" w:type="dxa"/>
          </w:tcPr>
          <w:p w14:paraId="739D44A5" w14:textId="77777777" w:rsidR="00381CB9"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14:paraId="735F660C" w14:textId="77777777" w:rsidR="00381CB9" w:rsidRDefault="00381CB9" w:rsidP="00B81D6E">
            <w:pPr>
              <w:pStyle w:val="NoSpacing"/>
              <w:rPr>
                <w:rFonts w:ascii="Times New Roman" w:hAnsi="Times New Roman"/>
                <w:sz w:val="24"/>
                <w:szCs w:val="24"/>
              </w:rPr>
            </w:pPr>
          </w:p>
        </w:tc>
        <w:tc>
          <w:tcPr>
            <w:tcW w:w="1056" w:type="dxa"/>
          </w:tcPr>
          <w:p w14:paraId="2DDAE128" w14:textId="7F3B1658" w:rsidR="00381CB9"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616" w:type="dxa"/>
          </w:tcPr>
          <w:p w14:paraId="40FC8CAE" w14:textId="48E5A4C6" w:rsidR="00381CB9" w:rsidDel="00B41AE1" w:rsidRDefault="00260239" w:rsidP="00B81D6E">
            <w:pPr>
              <w:pStyle w:val="NoSpacing"/>
              <w:rPr>
                <w:rFonts w:ascii="Times New Roman" w:hAnsi="Times New Roman"/>
                <w:sz w:val="24"/>
                <w:szCs w:val="24"/>
              </w:rPr>
            </w:pPr>
            <w:r>
              <w:rPr>
                <w:rFonts w:ascii="Times New Roman" w:hAnsi="Times New Roman"/>
                <w:sz w:val="24"/>
                <w:szCs w:val="24"/>
              </w:rPr>
              <w:t>X</w:t>
            </w:r>
          </w:p>
        </w:tc>
        <w:tc>
          <w:tcPr>
            <w:tcW w:w="857" w:type="dxa"/>
          </w:tcPr>
          <w:p w14:paraId="33ADBE30" w14:textId="77777777" w:rsidR="00381CB9" w:rsidDel="00B41AE1" w:rsidRDefault="00381CB9" w:rsidP="00B81D6E">
            <w:pPr>
              <w:pStyle w:val="NoSpacing"/>
              <w:rPr>
                <w:rFonts w:ascii="Times New Roman" w:hAnsi="Times New Roman"/>
                <w:sz w:val="24"/>
                <w:szCs w:val="24"/>
              </w:rPr>
            </w:pPr>
          </w:p>
        </w:tc>
        <w:tc>
          <w:tcPr>
            <w:tcW w:w="1126" w:type="dxa"/>
          </w:tcPr>
          <w:p w14:paraId="2B65FC26" w14:textId="1B0F33FC" w:rsidR="00381CB9" w:rsidRPr="00C2660B" w:rsidRDefault="00260239" w:rsidP="00B81D6E">
            <w:pPr>
              <w:pStyle w:val="NoSpacing"/>
              <w:rPr>
                <w:rFonts w:ascii="Times New Roman" w:hAnsi="Times New Roman"/>
                <w:sz w:val="24"/>
                <w:szCs w:val="24"/>
              </w:rPr>
            </w:pPr>
            <w:r>
              <w:rPr>
                <w:rFonts w:ascii="Times New Roman" w:hAnsi="Times New Roman"/>
                <w:sz w:val="24"/>
                <w:szCs w:val="24"/>
              </w:rPr>
              <w:t>Annual</w:t>
            </w:r>
          </w:p>
        </w:tc>
        <w:tc>
          <w:tcPr>
            <w:tcW w:w="1548" w:type="dxa"/>
          </w:tcPr>
          <w:p w14:paraId="028706F0" w14:textId="77777777" w:rsidR="00381CB9" w:rsidRDefault="00A97290" w:rsidP="00D11F1F">
            <w:pPr>
              <w:pStyle w:val="NoSpacing"/>
              <w:rPr>
                <w:rStyle w:val="pseditboxdisponly"/>
              </w:rPr>
            </w:pPr>
            <w:r>
              <w:rPr>
                <w:rStyle w:val="pseditboxdisponly"/>
              </w:rPr>
              <w:t>CHME-310 and CHMO-23</w:t>
            </w:r>
            <w:r w:rsidR="00D11F1F">
              <w:rPr>
                <w:rStyle w:val="pseditboxdisponly"/>
              </w:rPr>
              <w:t>5</w:t>
            </w:r>
            <w:r>
              <w:rPr>
                <w:rStyle w:val="pseditboxdisponly"/>
              </w:rPr>
              <w:t xml:space="preserve"> and CHMI-351 </w:t>
            </w:r>
          </w:p>
        </w:tc>
      </w:tr>
      <w:tr w:rsidR="00381CB9" w14:paraId="7C877388" w14:textId="77777777" w:rsidTr="00B81D6E">
        <w:tc>
          <w:tcPr>
            <w:tcW w:w="1874" w:type="dxa"/>
          </w:tcPr>
          <w:p w14:paraId="5C1FB0CF" w14:textId="77777777" w:rsidR="00381CB9" w:rsidRDefault="00A97290" w:rsidP="00D11F1F">
            <w:pPr>
              <w:pStyle w:val="NoSpacing"/>
            </w:pPr>
            <w:r>
              <w:rPr>
                <w:szCs w:val="18"/>
              </w:rPr>
              <w:t>MECE-</w:t>
            </w:r>
            <w:r w:rsidR="00D11F1F">
              <w:rPr>
                <w:szCs w:val="18"/>
              </w:rPr>
              <w:t>557 Applied</w:t>
            </w:r>
            <w:r>
              <w:rPr>
                <w:szCs w:val="18"/>
              </w:rPr>
              <w:t xml:space="preserve"> </w:t>
            </w:r>
            <w:r w:rsidRPr="00F34E17">
              <w:rPr>
                <w:szCs w:val="18"/>
              </w:rPr>
              <w:t>Biomaterials</w:t>
            </w:r>
          </w:p>
        </w:tc>
        <w:tc>
          <w:tcPr>
            <w:tcW w:w="683" w:type="dxa"/>
          </w:tcPr>
          <w:p w14:paraId="46CED39C" w14:textId="77777777" w:rsidR="00381CB9"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14:paraId="0798DC6B" w14:textId="77777777" w:rsidR="00381CB9" w:rsidRDefault="00381CB9" w:rsidP="00B81D6E">
            <w:pPr>
              <w:pStyle w:val="NoSpacing"/>
              <w:rPr>
                <w:rFonts w:ascii="Times New Roman" w:hAnsi="Times New Roman"/>
                <w:sz w:val="24"/>
                <w:szCs w:val="24"/>
              </w:rPr>
            </w:pPr>
          </w:p>
        </w:tc>
        <w:tc>
          <w:tcPr>
            <w:tcW w:w="1056" w:type="dxa"/>
          </w:tcPr>
          <w:p w14:paraId="0E4CB90F" w14:textId="18D51992" w:rsidR="00381CB9"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616" w:type="dxa"/>
          </w:tcPr>
          <w:p w14:paraId="3064332A" w14:textId="1701E717" w:rsidR="00381CB9" w:rsidDel="00B41AE1" w:rsidRDefault="00C174C3" w:rsidP="00B81D6E">
            <w:pPr>
              <w:pStyle w:val="NoSpacing"/>
              <w:rPr>
                <w:rFonts w:ascii="Times New Roman" w:hAnsi="Times New Roman"/>
                <w:sz w:val="24"/>
                <w:szCs w:val="24"/>
              </w:rPr>
            </w:pPr>
            <w:r>
              <w:rPr>
                <w:rFonts w:ascii="Times New Roman" w:hAnsi="Times New Roman"/>
                <w:sz w:val="24"/>
                <w:szCs w:val="24"/>
              </w:rPr>
              <w:t>X</w:t>
            </w:r>
          </w:p>
        </w:tc>
        <w:tc>
          <w:tcPr>
            <w:tcW w:w="857" w:type="dxa"/>
          </w:tcPr>
          <w:p w14:paraId="0F0BAD60" w14:textId="3F0B0D76" w:rsidR="00381CB9" w:rsidDel="00B41AE1" w:rsidRDefault="00C174C3" w:rsidP="00B81D6E">
            <w:pPr>
              <w:pStyle w:val="NoSpacing"/>
              <w:rPr>
                <w:rFonts w:ascii="Times New Roman" w:hAnsi="Times New Roman"/>
                <w:sz w:val="24"/>
                <w:szCs w:val="24"/>
              </w:rPr>
            </w:pPr>
            <w:r>
              <w:rPr>
                <w:rFonts w:ascii="Times New Roman" w:hAnsi="Times New Roman"/>
                <w:sz w:val="24"/>
                <w:szCs w:val="24"/>
              </w:rPr>
              <w:t>X</w:t>
            </w:r>
          </w:p>
        </w:tc>
        <w:tc>
          <w:tcPr>
            <w:tcW w:w="1126" w:type="dxa"/>
          </w:tcPr>
          <w:p w14:paraId="4E06EA8E" w14:textId="314A1C98" w:rsidR="00381CB9" w:rsidRPr="00C2660B" w:rsidRDefault="00260239" w:rsidP="00B81D6E">
            <w:pPr>
              <w:pStyle w:val="NoSpacing"/>
              <w:rPr>
                <w:rFonts w:ascii="Times New Roman" w:hAnsi="Times New Roman"/>
                <w:sz w:val="24"/>
                <w:szCs w:val="24"/>
              </w:rPr>
            </w:pPr>
            <w:r>
              <w:rPr>
                <w:rFonts w:ascii="Times New Roman" w:hAnsi="Times New Roman"/>
                <w:sz w:val="24"/>
                <w:szCs w:val="24"/>
              </w:rPr>
              <w:t>Annual</w:t>
            </w:r>
          </w:p>
        </w:tc>
        <w:tc>
          <w:tcPr>
            <w:tcW w:w="1548" w:type="dxa"/>
          </w:tcPr>
          <w:p w14:paraId="7A6129A4" w14:textId="77777777" w:rsidR="00381CB9" w:rsidRDefault="00D11F1F" w:rsidP="00B81D6E">
            <w:pPr>
              <w:pStyle w:val="NoSpacing"/>
              <w:rPr>
                <w:rStyle w:val="pseditboxdisponly"/>
              </w:rPr>
            </w:pPr>
            <w:r>
              <w:rPr>
                <w:rStyle w:val="pseditboxdisponly"/>
              </w:rPr>
              <w:t>MECE-212, MECE-305</w:t>
            </w:r>
          </w:p>
        </w:tc>
      </w:tr>
      <w:tr w:rsidR="00A97290" w14:paraId="1360BAD7" w14:textId="77777777" w:rsidTr="00B81D6E">
        <w:tc>
          <w:tcPr>
            <w:tcW w:w="1874" w:type="dxa"/>
          </w:tcPr>
          <w:p w14:paraId="73682B74" w14:textId="77777777" w:rsidR="00A97290" w:rsidRDefault="00A97290" w:rsidP="00A97290">
            <w:pPr>
              <w:pStyle w:val="NoSpacing"/>
              <w:rPr>
                <w:szCs w:val="18"/>
              </w:rPr>
            </w:pPr>
            <w:r>
              <w:rPr>
                <w:szCs w:val="18"/>
              </w:rPr>
              <w:t xml:space="preserve">CHME-421 Interfacial Phenomena </w:t>
            </w:r>
          </w:p>
        </w:tc>
        <w:tc>
          <w:tcPr>
            <w:tcW w:w="683" w:type="dxa"/>
          </w:tcPr>
          <w:p w14:paraId="7E57F580" w14:textId="209313B2" w:rsidR="00A97290" w:rsidRDefault="00C174C3"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14:paraId="0F723327" w14:textId="77777777" w:rsidR="00A97290" w:rsidRDefault="00A97290" w:rsidP="00B81D6E">
            <w:pPr>
              <w:pStyle w:val="NoSpacing"/>
              <w:rPr>
                <w:rFonts w:ascii="Times New Roman" w:hAnsi="Times New Roman"/>
                <w:sz w:val="24"/>
                <w:szCs w:val="24"/>
              </w:rPr>
            </w:pPr>
          </w:p>
        </w:tc>
        <w:tc>
          <w:tcPr>
            <w:tcW w:w="1056" w:type="dxa"/>
          </w:tcPr>
          <w:p w14:paraId="2B211831" w14:textId="4242A339" w:rsidR="00A97290"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616" w:type="dxa"/>
          </w:tcPr>
          <w:p w14:paraId="2FA9CC0B" w14:textId="77777777" w:rsidR="00A97290" w:rsidDel="00B41AE1" w:rsidRDefault="00A97290" w:rsidP="00B81D6E">
            <w:pPr>
              <w:pStyle w:val="NoSpacing"/>
              <w:rPr>
                <w:rFonts w:ascii="Times New Roman" w:hAnsi="Times New Roman"/>
                <w:sz w:val="24"/>
                <w:szCs w:val="24"/>
              </w:rPr>
            </w:pPr>
          </w:p>
        </w:tc>
        <w:tc>
          <w:tcPr>
            <w:tcW w:w="857" w:type="dxa"/>
          </w:tcPr>
          <w:p w14:paraId="20059D56" w14:textId="2CEF19FF" w:rsidR="00A97290" w:rsidDel="00B41AE1" w:rsidRDefault="00260239" w:rsidP="00B81D6E">
            <w:pPr>
              <w:pStyle w:val="NoSpacing"/>
              <w:rPr>
                <w:rFonts w:ascii="Times New Roman" w:hAnsi="Times New Roman"/>
                <w:sz w:val="24"/>
                <w:szCs w:val="24"/>
              </w:rPr>
            </w:pPr>
            <w:r>
              <w:rPr>
                <w:rFonts w:ascii="Times New Roman" w:hAnsi="Times New Roman"/>
                <w:sz w:val="24"/>
                <w:szCs w:val="24"/>
              </w:rPr>
              <w:t>X</w:t>
            </w:r>
          </w:p>
        </w:tc>
        <w:tc>
          <w:tcPr>
            <w:tcW w:w="1126" w:type="dxa"/>
          </w:tcPr>
          <w:p w14:paraId="1271AFD5" w14:textId="0337C917" w:rsidR="00A97290" w:rsidRPr="00C2660B" w:rsidRDefault="00260239" w:rsidP="00B81D6E">
            <w:pPr>
              <w:pStyle w:val="NoSpacing"/>
              <w:rPr>
                <w:rFonts w:ascii="Times New Roman" w:hAnsi="Times New Roman"/>
                <w:sz w:val="24"/>
                <w:szCs w:val="24"/>
              </w:rPr>
            </w:pPr>
            <w:r>
              <w:rPr>
                <w:rFonts w:ascii="Times New Roman" w:hAnsi="Times New Roman"/>
                <w:sz w:val="24"/>
                <w:szCs w:val="24"/>
              </w:rPr>
              <w:t>Annual</w:t>
            </w:r>
          </w:p>
        </w:tc>
        <w:tc>
          <w:tcPr>
            <w:tcW w:w="1548" w:type="dxa"/>
          </w:tcPr>
          <w:p w14:paraId="2E732BB6" w14:textId="77777777" w:rsidR="00A97290" w:rsidRDefault="00A97290" w:rsidP="00B81D6E">
            <w:pPr>
              <w:pStyle w:val="NoSpacing"/>
              <w:rPr>
                <w:rStyle w:val="pseditboxdisponly"/>
              </w:rPr>
            </w:pPr>
            <w:r>
              <w:rPr>
                <w:szCs w:val="20"/>
                <w:lang w:eastAsia="ar-SA"/>
              </w:rPr>
              <w:t>CHMG-141, CHME-310, MATH-231</w:t>
            </w:r>
            <w:r w:rsidR="000C765D">
              <w:rPr>
                <w:szCs w:val="20"/>
                <w:lang w:eastAsia="ar-SA"/>
              </w:rPr>
              <w:t>, or permission of instructor</w:t>
            </w:r>
          </w:p>
        </w:tc>
      </w:tr>
      <w:tr w:rsidR="00A97290" w14:paraId="476CA5FB" w14:textId="77777777" w:rsidTr="00B81D6E">
        <w:tc>
          <w:tcPr>
            <w:tcW w:w="1874" w:type="dxa"/>
          </w:tcPr>
          <w:p w14:paraId="00EC75CB" w14:textId="77777777" w:rsidR="00A97290" w:rsidRDefault="00A97290" w:rsidP="00A97290">
            <w:pPr>
              <w:pStyle w:val="NoSpacing"/>
              <w:rPr>
                <w:szCs w:val="18"/>
              </w:rPr>
            </w:pPr>
            <w:r>
              <w:rPr>
                <w:szCs w:val="18"/>
              </w:rPr>
              <w:t xml:space="preserve">CHMP-751 Colloid and Interface </w:t>
            </w:r>
            <w:r w:rsidR="000C765D">
              <w:rPr>
                <w:szCs w:val="18"/>
              </w:rPr>
              <w:t>S</w:t>
            </w:r>
            <w:r>
              <w:rPr>
                <w:szCs w:val="18"/>
              </w:rPr>
              <w:t xml:space="preserve">cience </w:t>
            </w:r>
          </w:p>
        </w:tc>
        <w:tc>
          <w:tcPr>
            <w:tcW w:w="683" w:type="dxa"/>
          </w:tcPr>
          <w:p w14:paraId="0A6F9C41" w14:textId="4567596C" w:rsidR="00A97290" w:rsidRDefault="00C174C3"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14:paraId="76CA233B" w14:textId="77777777" w:rsidR="00A97290" w:rsidRDefault="00A97290" w:rsidP="00B81D6E">
            <w:pPr>
              <w:pStyle w:val="NoSpacing"/>
              <w:rPr>
                <w:rFonts w:ascii="Times New Roman" w:hAnsi="Times New Roman"/>
                <w:sz w:val="24"/>
                <w:szCs w:val="24"/>
              </w:rPr>
            </w:pPr>
          </w:p>
        </w:tc>
        <w:tc>
          <w:tcPr>
            <w:tcW w:w="1056" w:type="dxa"/>
          </w:tcPr>
          <w:p w14:paraId="43B68DED" w14:textId="117C897E" w:rsidR="00A97290"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616" w:type="dxa"/>
          </w:tcPr>
          <w:p w14:paraId="4D6F8627" w14:textId="28DE6232" w:rsidR="00A97290" w:rsidDel="00B41AE1" w:rsidRDefault="00C174C3" w:rsidP="00B81D6E">
            <w:pPr>
              <w:pStyle w:val="NoSpacing"/>
              <w:rPr>
                <w:rFonts w:ascii="Times New Roman" w:hAnsi="Times New Roman"/>
                <w:sz w:val="24"/>
                <w:szCs w:val="24"/>
              </w:rPr>
            </w:pPr>
            <w:r>
              <w:rPr>
                <w:rFonts w:ascii="Times New Roman" w:hAnsi="Times New Roman"/>
                <w:sz w:val="24"/>
                <w:szCs w:val="24"/>
              </w:rPr>
              <w:t>X</w:t>
            </w:r>
          </w:p>
        </w:tc>
        <w:tc>
          <w:tcPr>
            <w:tcW w:w="857" w:type="dxa"/>
          </w:tcPr>
          <w:p w14:paraId="4A7A63D4" w14:textId="77777777" w:rsidR="00A97290" w:rsidDel="00B41AE1" w:rsidRDefault="00A97290" w:rsidP="00B81D6E">
            <w:pPr>
              <w:pStyle w:val="NoSpacing"/>
              <w:rPr>
                <w:rFonts w:ascii="Times New Roman" w:hAnsi="Times New Roman"/>
                <w:sz w:val="24"/>
                <w:szCs w:val="24"/>
              </w:rPr>
            </w:pPr>
          </w:p>
        </w:tc>
        <w:tc>
          <w:tcPr>
            <w:tcW w:w="1126" w:type="dxa"/>
          </w:tcPr>
          <w:p w14:paraId="545497CD" w14:textId="0E2A30FB" w:rsidR="00A97290" w:rsidRPr="00C2660B" w:rsidRDefault="00260239" w:rsidP="00B81D6E">
            <w:pPr>
              <w:pStyle w:val="NoSpacing"/>
              <w:rPr>
                <w:rFonts w:ascii="Times New Roman" w:hAnsi="Times New Roman"/>
                <w:sz w:val="24"/>
                <w:szCs w:val="24"/>
              </w:rPr>
            </w:pPr>
            <w:r>
              <w:rPr>
                <w:rFonts w:ascii="Times New Roman" w:hAnsi="Times New Roman"/>
                <w:sz w:val="24"/>
                <w:szCs w:val="24"/>
              </w:rPr>
              <w:t>Annual</w:t>
            </w:r>
          </w:p>
        </w:tc>
        <w:tc>
          <w:tcPr>
            <w:tcW w:w="1548" w:type="dxa"/>
          </w:tcPr>
          <w:p w14:paraId="4C5080DE" w14:textId="77777777" w:rsidR="00A97290" w:rsidRDefault="00A97290" w:rsidP="000C765D">
            <w:pPr>
              <w:pStyle w:val="NoSpacing"/>
              <w:rPr>
                <w:szCs w:val="20"/>
                <w:lang w:eastAsia="ar-SA"/>
              </w:rPr>
            </w:pPr>
            <w:r>
              <w:rPr>
                <w:rStyle w:val="pseditboxdisponly"/>
              </w:rPr>
              <w:t xml:space="preserve">CHMP-441 or equivalent course or </w:t>
            </w:r>
            <w:r w:rsidR="000C765D">
              <w:rPr>
                <w:rStyle w:val="pseditboxdisponly"/>
              </w:rPr>
              <w:t>g</w:t>
            </w:r>
            <w:r>
              <w:rPr>
                <w:rStyle w:val="pseditboxdisponly"/>
              </w:rPr>
              <w:t xml:space="preserve">raduate </w:t>
            </w:r>
            <w:r w:rsidR="000C765D">
              <w:rPr>
                <w:rStyle w:val="pseditboxdisponly"/>
              </w:rPr>
              <w:t>s</w:t>
            </w:r>
            <w:r>
              <w:rPr>
                <w:rStyle w:val="pseditboxdisponly"/>
              </w:rPr>
              <w:t xml:space="preserve">tanding </w:t>
            </w:r>
          </w:p>
        </w:tc>
      </w:tr>
      <w:tr w:rsidR="00381CB9" w14:paraId="5EE3A315" w14:textId="77777777" w:rsidTr="00B81D6E">
        <w:tc>
          <w:tcPr>
            <w:tcW w:w="8856" w:type="dxa"/>
            <w:gridSpan w:val="8"/>
          </w:tcPr>
          <w:p w14:paraId="2E286627" w14:textId="77777777" w:rsidR="00381CB9" w:rsidRDefault="00381CB9" w:rsidP="00B81D6E">
            <w:pPr>
              <w:pStyle w:val="NoSpacing"/>
              <w:rPr>
                <w:rStyle w:val="pseditboxdisponly"/>
              </w:rPr>
            </w:pPr>
          </w:p>
        </w:tc>
      </w:tr>
      <w:tr w:rsidR="00381CB9" w:rsidRPr="007920B5" w14:paraId="00BA1EA7" w14:textId="77777777" w:rsidTr="00B81D6E">
        <w:tc>
          <w:tcPr>
            <w:tcW w:w="8856" w:type="dxa"/>
            <w:gridSpan w:val="8"/>
          </w:tcPr>
          <w:p w14:paraId="5DF45051" w14:textId="77777777" w:rsidR="00381CB9" w:rsidRPr="007920B5" w:rsidRDefault="00A97290" w:rsidP="00B81D6E">
            <w:pPr>
              <w:rPr>
                <w:b/>
                <w:i/>
              </w:rPr>
            </w:pPr>
            <w:r w:rsidRPr="00765E1B">
              <w:rPr>
                <w:b/>
                <w:i/>
              </w:rPr>
              <w:t>Semiconductor Processing Technical Electives</w:t>
            </w:r>
          </w:p>
        </w:tc>
      </w:tr>
      <w:tr w:rsidR="00381CB9" w:rsidRPr="00C2660B" w14:paraId="76EB1805" w14:textId="77777777" w:rsidTr="00B81D6E">
        <w:tc>
          <w:tcPr>
            <w:tcW w:w="1874" w:type="dxa"/>
          </w:tcPr>
          <w:p w14:paraId="7F369D5E" w14:textId="77777777" w:rsidR="00381CB9" w:rsidRPr="00C2660B" w:rsidRDefault="00A97290" w:rsidP="00B81D6E">
            <w:pPr>
              <w:pStyle w:val="NoSpacing"/>
              <w:jc w:val="both"/>
              <w:rPr>
                <w:rFonts w:ascii="Times New Roman" w:hAnsi="Times New Roman"/>
                <w:sz w:val="24"/>
                <w:szCs w:val="24"/>
              </w:rPr>
            </w:pPr>
            <w:r>
              <w:t>MCEE-201</w:t>
            </w:r>
            <w:r w:rsidRPr="003015EC">
              <w:t xml:space="preserve"> IC Technology</w:t>
            </w:r>
          </w:p>
        </w:tc>
        <w:tc>
          <w:tcPr>
            <w:tcW w:w="683" w:type="dxa"/>
          </w:tcPr>
          <w:p w14:paraId="6D4021E6" w14:textId="77777777" w:rsidR="00381CB9" w:rsidRPr="00C2660B"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14:paraId="50615895" w14:textId="77777777" w:rsidR="00381CB9" w:rsidRPr="00C2660B" w:rsidRDefault="00381CB9" w:rsidP="00B81D6E">
            <w:pPr>
              <w:pStyle w:val="NoSpacing"/>
              <w:rPr>
                <w:rFonts w:ascii="Times New Roman" w:hAnsi="Times New Roman"/>
                <w:sz w:val="24"/>
                <w:szCs w:val="24"/>
              </w:rPr>
            </w:pPr>
          </w:p>
        </w:tc>
        <w:tc>
          <w:tcPr>
            <w:tcW w:w="1056" w:type="dxa"/>
          </w:tcPr>
          <w:p w14:paraId="419038DA" w14:textId="71B35AB2" w:rsidR="00381CB9"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616" w:type="dxa"/>
          </w:tcPr>
          <w:p w14:paraId="54E1CC2D" w14:textId="76270680" w:rsidR="00381CB9"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857" w:type="dxa"/>
          </w:tcPr>
          <w:p w14:paraId="7562B109" w14:textId="64A39C63" w:rsidR="00381CB9"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1126" w:type="dxa"/>
          </w:tcPr>
          <w:p w14:paraId="662EAC8A" w14:textId="03A5B474" w:rsidR="00381CB9" w:rsidRPr="00C2660B" w:rsidRDefault="00260239" w:rsidP="00B81D6E">
            <w:pPr>
              <w:pStyle w:val="NoSpacing"/>
              <w:rPr>
                <w:rFonts w:ascii="Times New Roman" w:hAnsi="Times New Roman"/>
                <w:sz w:val="24"/>
                <w:szCs w:val="24"/>
              </w:rPr>
            </w:pPr>
            <w:r>
              <w:rPr>
                <w:rFonts w:ascii="Times New Roman" w:hAnsi="Times New Roman"/>
                <w:sz w:val="24"/>
                <w:szCs w:val="24"/>
              </w:rPr>
              <w:t>Annual</w:t>
            </w:r>
          </w:p>
        </w:tc>
        <w:tc>
          <w:tcPr>
            <w:tcW w:w="1548" w:type="dxa"/>
          </w:tcPr>
          <w:p w14:paraId="279E1728" w14:textId="77777777" w:rsidR="00381CB9" w:rsidRPr="00C2660B" w:rsidRDefault="00381CB9" w:rsidP="00B81D6E">
            <w:pPr>
              <w:pStyle w:val="NoSpacing"/>
              <w:rPr>
                <w:rFonts w:ascii="Times New Roman" w:hAnsi="Times New Roman"/>
                <w:sz w:val="24"/>
                <w:szCs w:val="24"/>
              </w:rPr>
            </w:pPr>
          </w:p>
        </w:tc>
      </w:tr>
      <w:tr w:rsidR="00381CB9" w14:paraId="39800BB7" w14:textId="77777777" w:rsidTr="00B81D6E">
        <w:tc>
          <w:tcPr>
            <w:tcW w:w="1874" w:type="dxa"/>
          </w:tcPr>
          <w:p w14:paraId="34056463" w14:textId="77777777" w:rsidR="00A97290" w:rsidRDefault="00A97290" w:rsidP="00A97290">
            <w:pPr>
              <w:pStyle w:val="NoSpacing"/>
            </w:pPr>
            <w:r>
              <w:t>MCEE-503</w:t>
            </w:r>
          </w:p>
          <w:p w14:paraId="4DE90B72" w14:textId="77777777" w:rsidR="00381CB9" w:rsidRDefault="00A97290" w:rsidP="00A97290">
            <w:pPr>
              <w:pStyle w:val="NoSpacing"/>
            </w:pPr>
            <w:r w:rsidRPr="003015EC">
              <w:t xml:space="preserve">Thin </w:t>
            </w:r>
            <w:r>
              <w:t xml:space="preserve">Films </w:t>
            </w:r>
          </w:p>
        </w:tc>
        <w:tc>
          <w:tcPr>
            <w:tcW w:w="683" w:type="dxa"/>
          </w:tcPr>
          <w:p w14:paraId="0068FA52" w14:textId="77777777" w:rsidR="00381CB9"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14:paraId="5657D076" w14:textId="77777777" w:rsidR="00381CB9" w:rsidRDefault="00381CB9" w:rsidP="00B81D6E">
            <w:pPr>
              <w:pStyle w:val="NoSpacing"/>
              <w:rPr>
                <w:rFonts w:ascii="Times New Roman" w:hAnsi="Times New Roman"/>
                <w:sz w:val="24"/>
                <w:szCs w:val="24"/>
              </w:rPr>
            </w:pPr>
          </w:p>
        </w:tc>
        <w:tc>
          <w:tcPr>
            <w:tcW w:w="1056" w:type="dxa"/>
          </w:tcPr>
          <w:p w14:paraId="01E53350" w14:textId="08AB5A26" w:rsidR="00381CB9"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616" w:type="dxa"/>
          </w:tcPr>
          <w:p w14:paraId="50EE29E7" w14:textId="52316099" w:rsidR="00381CB9" w:rsidDel="00B41AE1" w:rsidRDefault="00C174C3" w:rsidP="00B81D6E">
            <w:pPr>
              <w:pStyle w:val="NoSpacing"/>
              <w:rPr>
                <w:rFonts w:ascii="Times New Roman" w:hAnsi="Times New Roman"/>
                <w:sz w:val="24"/>
                <w:szCs w:val="24"/>
              </w:rPr>
            </w:pPr>
            <w:r>
              <w:rPr>
                <w:rFonts w:ascii="Times New Roman" w:hAnsi="Times New Roman"/>
                <w:sz w:val="24"/>
                <w:szCs w:val="24"/>
              </w:rPr>
              <w:t>X</w:t>
            </w:r>
          </w:p>
        </w:tc>
        <w:tc>
          <w:tcPr>
            <w:tcW w:w="857" w:type="dxa"/>
          </w:tcPr>
          <w:p w14:paraId="5BCA5258" w14:textId="4B53B069" w:rsidR="00381CB9" w:rsidDel="00B41AE1" w:rsidRDefault="00C174C3" w:rsidP="00B81D6E">
            <w:pPr>
              <w:pStyle w:val="NoSpacing"/>
              <w:rPr>
                <w:rFonts w:ascii="Times New Roman" w:hAnsi="Times New Roman"/>
                <w:sz w:val="24"/>
                <w:szCs w:val="24"/>
              </w:rPr>
            </w:pPr>
            <w:r>
              <w:rPr>
                <w:rFonts w:ascii="Times New Roman" w:hAnsi="Times New Roman"/>
                <w:sz w:val="24"/>
                <w:szCs w:val="24"/>
              </w:rPr>
              <w:t>X</w:t>
            </w:r>
          </w:p>
        </w:tc>
        <w:tc>
          <w:tcPr>
            <w:tcW w:w="1126" w:type="dxa"/>
          </w:tcPr>
          <w:p w14:paraId="7BC5D920" w14:textId="07087127" w:rsidR="00381CB9" w:rsidRPr="00C2660B" w:rsidRDefault="00260239" w:rsidP="00B81D6E">
            <w:pPr>
              <w:pStyle w:val="NoSpacing"/>
              <w:rPr>
                <w:rFonts w:ascii="Times New Roman" w:hAnsi="Times New Roman"/>
                <w:sz w:val="24"/>
                <w:szCs w:val="24"/>
              </w:rPr>
            </w:pPr>
            <w:r>
              <w:rPr>
                <w:rFonts w:ascii="Times New Roman" w:hAnsi="Times New Roman"/>
                <w:sz w:val="24"/>
                <w:szCs w:val="24"/>
              </w:rPr>
              <w:t>Annual</w:t>
            </w:r>
          </w:p>
        </w:tc>
        <w:tc>
          <w:tcPr>
            <w:tcW w:w="1548" w:type="dxa"/>
          </w:tcPr>
          <w:p w14:paraId="702794B0" w14:textId="77777777" w:rsidR="00381CB9" w:rsidRDefault="00A97290" w:rsidP="000C765D">
            <w:pPr>
              <w:pStyle w:val="NoSpacing"/>
              <w:rPr>
                <w:rStyle w:val="pseditboxdisponly"/>
              </w:rPr>
            </w:pPr>
            <w:r>
              <w:rPr>
                <w:rStyle w:val="pseditboxdisponly"/>
              </w:rPr>
              <w:t xml:space="preserve">MCEE-201 </w:t>
            </w:r>
          </w:p>
        </w:tc>
      </w:tr>
      <w:tr w:rsidR="00A97290" w14:paraId="3EDA0B1B" w14:textId="77777777" w:rsidTr="00B81D6E">
        <w:tc>
          <w:tcPr>
            <w:tcW w:w="1874" w:type="dxa"/>
          </w:tcPr>
          <w:p w14:paraId="004E34FD" w14:textId="77777777" w:rsidR="00A97290" w:rsidRDefault="00A97290" w:rsidP="00A97290">
            <w:pPr>
              <w:pStyle w:val="NoSpacing"/>
            </w:pPr>
            <w:r>
              <w:t>MCEE-505</w:t>
            </w:r>
            <w:r w:rsidRPr="003015EC">
              <w:t xml:space="preserve"> </w:t>
            </w:r>
            <w:r>
              <w:t>L</w:t>
            </w:r>
            <w:r w:rsidRPr="003015EC">
              <w:t>ithography Materials and Processes</w:t>
            </w:r>
          </w:p>
        </w:tc>
        <w:tc>
          <w:tcPr>
            <w:tcW w:w="683" w:type="dxa"/>
          </w:tcPr>
          <w:p w14:paraId="535388A7" w14:textId="7669E975" w:rsidR="00A97290" w:rsidRDefault="00C174C3"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14:paraId="46AE5818" w14:textId="77777777" w:rsidR="00A97290" w:rsidRDefault="00A97290" w:rsidP="00B81D6E">
            <w:pPr>
              <w:pStyle w:val="NoSpacing"/>
              <w:rPr>
                <w:rFonts w:ascii="Times New Roman" w:hAnsi="Times New Roman"/>
                <w:sz w:val="24"/>
                <w:szCs w:val="24"/>
              </w:rPr>
            </w:pPr>
          </w:p>
        </w:tc>
        <w:tc>
          <w:tcPr>
            <w:tcW w:w="1056" w:type="dxa"/>
          </w:tcPr>
          <w:p w14:paraId="29766863" w14:textId="30AE2478" w:rsidR="00A97290" w:rsidRPr="00C2660B" w:rsidRDefault="00C174C3" w:rsidP="00B81D6E">
            <w:pPr>
              <w:pStyle w:val="NoSpacing"/>
              <w:rPr>
                <w:rFonts w:ascii="Times New Roman" w:hAnsi="Times New Roman"/>
                <w:sz w:val="24"/>
                <w:szCs w:val="24"/>
              </w:rPr>
            </w:pPr>
            <w:r>
              <w:rPr>
                <w:rFonts w:ascii="Times New Roman" w:hAnsi="Times New Roman"/>
                <w:sz w:val="24"/>
                <w:szCs w:val="24"/>
              </w:rPr>
              <w:t>X</w:t>
            </w:r>
          </w:p>
        </w:tc>
        <w:tc>
          <w:tcPr>
            <w:tcW w:w="616" w:type="dxa"/>
          </w:tcPr>
          <w:p w14:paraId="3E8F655F" w14:textId="582E30C7" w:rsidR="00A97290" w:rsidDel="00B41AE1" w:rsidRDefault="00C174C3" w:rsidP="00B81D6E">
            <w:pPr>
              <w:pStyle w:val="NoSpacing"/>
              <w:rPr>
                <w:rFonts w:ascii="Times New Roman" w:hAnsi="Times New Roman"/>
                <w:sz w:val="24"/>
                <w:szCs w:val="24"/>
              </w:rPr>
            </w:pPr>
            <w:r>
              <w:rPr>
                <w:rFonts w:ascii="Times New Roman" w:hAnsi="Times New Roman"/>
                <w:sz w:val="24"/>
                <w:szCs w:val="24"/>
              </w:rPr>
              <w:t>X</w:t>
            </w:r>
          </w:p>
        </w:tc>
        <w:tc>
          <w:tcPr>
            <w:tcW w:w="857" w:type="dxa"/>
          </w:tcPr>
          <w:p w14:paraId="1E30CB53" w14:textId="7F12251F" w:rsidR="00A97290" w:rsidDel="00B41AE1" w:rsidRDefault="00C174C3" w:rsidP="00B81D6E">
            <w:pPr>
              <w:pStyle w:val="NoSpacing"/>
              <w:rPr>
                <w:rFonts w:ascii="Times New Roman" w:hAnsi="Times New Roman"/>
                <w:sz w:val="24"/>
                <w:szCs w:val="24"/>
              </w:rPr>
            </w:pPr>
            <w:r>
              <w:rPr>
                <w:rFonts w:ascii="Times New Roman" w:hAnsi="Times New Roman"/>
                <w:sz w:val="24"/>
                <w:szCs w:val="24"/>
              </w:rPr>
              <w:t>X</w:t>
            </w:r>
          </w:p>
        </w:tc>
        <w:tc>
          <w:tcPr>
            <w:tcW w:w="1126" w:type="dxa"/>
          </w:tcPr>
          <w:p w14:paraId="50F4F283" w14:textId="69E9A2AF" w:rsidR="00A97290" w:rsidRPr="00C2660B" w:rsidRDefault="00260239" w:rsidP="00B81D6E">
            <w:pPr>
              <w:pStyle w:val="NoSpacing"/>
              <w:rPr>
                <w:rFonts w:ascii="Times New Roman" w:hAnsi="Times New Roman"/>
                <w:sz w:val="24"/>
                <w:szCs w:val="24"/>
              </w:rPr>
            </w:pPr>
            <w:r>
              <w:rPr>
                <w:rFonts w:ascii="Times New Roman" w:hAnsi="Times New Roman"/>
                <w:sz w:val="24"/>
                <w:szCs w:val="24"/>
              </w:rPr>
              <w:t>Annual</w:t>
            </w:r>
          </w:p>
        </w:tc>
        <w:tc>
          <w:tcPr>
            <w:tcW w:w="1548" w:type="dxa"/>
          </w:tcPr>
          <w:p w14:paraId="600870BE" w14:textId="77777777" w:rsidR="00A97290" w:rsidRDefault="00A97290" w:rsidP="00B81D6E">
            <w:pPr>
              <w:pStyle w:val="NoSpacing"/>
              <w:rPr>
                <w:rStyle w:val="pseditboxdisponly"/>
              </w:rPr>
            </w:pPr>
            <w:r>
              <w:rPr>
                <w:rStyle w:val="pseditboxdisponly"/>
              </w:rPr>
              <w:t>CHMG-131 or equivalent</w:t>
            </w:r>
          </w:p>
        </w:tc>
      </w:tr>
    </w:tbl>
    <w:p w14:paraId="4DE8DBBB"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02B41ADE" w14:textId="77777777">
        <w:tc>
          <w:tcPr>
            <w:tcW w:w="3798" w:type="dxa"/>
          </w:tcPr>
          <w:p w14:paraId="7942755D"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E11EDC">
              <w:rPr>
                <w:rFonts w:ascii="Times New Roman" w:hAnsi="Times New Roman"/>
                <w:sz w:val="24"/>
                <w:szCs w:val="24"/>
              </w:rPr>
              <w:t xml:space="preserve"> 16</w:t>
            </w:r>
          </w:p>
        </w:tc>
        <w:tc>
          <w:tcPr>
            <w:tcW w:w="5058" w:type="dxa"/>
          </w:tcPr>
          <w:p w14:paraId="059D683A" w14:textId="77777777" w:rsidR="00EB4A0C" w:rsidRPr="00C2660B" w:rsidRDefault="00EB4A0C" w:rsidP="00F10355">
            <w:pPr>
              <w:pStyle w:val="NoSpacing"/>
              <w:rPr>
                <w:rFonts w:ascii="Times New Roman" w:hAnsi="Times New Roman"/>
                <w:sz w:val="24"/>
                <w:szCs w:val="24"/>
              </w:rPr>
            </w:pPr>
          </w:p>
        </w:tc>
      </w:tr>
    </w:tbl>
    <w:p w14:paraId="5277670D" w14:textId="77777777" w:rsidR="00955561" w:rsidRDefault="00955561" w:rsidP="00685C1B">
      <w:pPr>
        <w:rPr>
          <w:rFonts w:ascii="Arial" w:hAnsi="Arial" w:cs="Arial"/>
          <w:b/>
          <w:sz w:val="20"/>
          <w:szCs w:val="20"/>
        </w:rPr>
      </w:pPr>
    </w:p>
    <w:p w14:paraId="49B9449A" w14:textId="77777777" w:rsidR="00685C1B" w:rsidRDefault="00685C1B" w:rsidP="00685C1B">
      <w:pPr>
        <w:rPr>
          <w:rFonts w:ascii="Arial" w:hAnsi="Arial" w:cs="Arial"/>
          <w:b/>
          <w:sz w:val="20"/>
          <w:szCs w:val="20"/>
        </w:rPr>
      </w:pPr>
    </w:p>
    <w:p w14:paraId="6389A17C" w14:textId="77777777" w:rsidR="00685C1B" w:rsidRPr="0028318F" w:rsidRDefault="00685C1B" w:rsidP="0028318F">
      <w:pPr>
        <w:pStyle w:val="NoSpacing"/>
        <w:rPr>
          <w:rFonts w:ascii="Times New Roman" w:hAnsi="Times New Roman"/>
          <w:sz w:val="24"/>
          <w:szCs w:val="24"/>
        </w:rPr>
      </w:pPr>
      <w:r>
        <w:rPr>
          <w:rFonts w:ascii="Times New Roman" w:hAnsi="Times New Roman"/>
          <w:sz w:val="24"/>
          <w:szCs w:val="24"/>
        </w:rPr>
        <w:t xml:space="preserve">As an example, students may complete the minor by following </w:t>
      </w:r>
      <w:r w:rsidR="00602525">
        <w:rPr>
          <w:rFonts w:ascii="Times New Roman" w:hAnsi="Times New Roman"/>
          <w:sz w:val="24"/>
          <w:szCs w:val="24"/>
        </w:rPr>
        <w:t>sequences</w:t>
      </w:r>
      <w:r>
        <w:rPr>
          <w:rFonts w:ascii="Times New Roman" w:hAnsi="Times New Roman"/>
          <w:sz w:val="24"/>
          <w:szCs w:val="24"/>
        </w:rPr>
        <w:t xml:space="preserve"> below.  However, given the flexible structure of the course, multiple program </w:t>
      </w:r>
      <w:r w:rsidR="00602525">
        <w:rPr>
          <w:rFonts w:ascii="Times New Roman" w:hAnsi="Times New Roman"/>
          <w:sz w:val="24"/>
          <w:szCs w:val="24"/>
        </w:rPr>
        <w:t>sequences</w:t>
      </w:r>
      <w:r>
        <w:rPr>
          <w:rFonts w:ascii="Times New Roman" w:hAnsi="Times New Roman"/>
          <w:sz w:val="24"/>
          <w:szCs w:val="24"/>
        </w:rPr>
        <w:t xml:space="preserve"> exist.</w:t>
      </w:r>
    </w:p>
    <w:p w14:paraId="3204EE36" w14:textId="77777777" w:rsidR="00685C1B" w:rsidRDefault="00685C1B" w:rsidP="00685C1B">
      <w:pPr>
        <w:rPr>
          <w:rFonts w:ascii="Arial" w:hAnsi="Arial" w:cs="Arial"/>
          <w:b/>
          <w:sz w:val="20"/>
          <w:szCs w:val="20"/>
        </w:rPr>
      </w:pPr>
    </w:p>
    <w:p w14:paraId="02335122" w14:textId="77777777" w:rsidR="00685C1B" w:rsidRDefault="00685C1B" w:rsidP="00685C1B">
      <w:pPr>
        <w:rPr>
          <w:rFonts w:ascii="Arial" w:hAnsi="Arial" w:cs="Arial"/>
          <w:b/>
          <w:sz w:val="20"/>
          <w:szCs w:val="20"/>
        </w:rPr>
      </w:pPr>
    </w:p>
    <w:p w14:paraId="05BC2BB8" w14:textId="77777777" w:rsidR="00685C1B" w:rsidRDefault="00685C1B" w:rsidP="00685C1B">
      <w:pPr>
        <w:rPr>
          <w:rFonts w:ascii="Arial" w:hAnsi="Arial" w:cs="Arial"/>
          <w:b/>
          <w:sz w:val="20"/>
          <w:szCs w:val="20"/>
        </w:rPr>
      </w:pPr>
      <w:r w:rsidRPr="00685C1B">
        <w:rPr>
          <w:rFonts w:ascii="Arial" w:hAnsi="Arial" w:cs="Arial"/>
          <w:b/>
          <w:noProof/>
          <w:sz w:val="20"/>
          <w:szCs w:val="20"/>
        </w:rPr>
        <w:drawing>
          <wp:inline distT="0" distB="0" distL="0" distR="0" wp14:anchorId="693CC48F" wp14:editId="5B4D877A">
            <wp:extent cx="4213860" cy="1882140"/>
            <wp:effectExtent l="0" t="0" r="1524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EE5E553" w14:textId="77777777" w:rsidR="00685C1B" w:rsidRDefault="00685C1B" w:rsidP="00685C1B">
      <w:pPr>
        <w:rPr>
          <w:rFonts w:ascii="Arial" w:hAnsi="Arial" w:cs="Arial"/>
          <w:b/>
          <w:sz w:val="20"/>
          <w:szCs w:val="20"/>
        </w:rPr>
      </w:pPr>
    </w:p>
    <w:p w14:paraId="749B6374" w14:textId="77777777" w:rsidR="00685C1B" w:rsidRDefault="00602525" w:rsidP="00685C1B">
      <w:pPr>
        <w:rPr>
          <w:rFonts w:ascii="Arial" w:hAnsi="Arial" w:cs="Arial"/>
          <w:b/>
          <w:sz w:val="20"/>
          <w:szCs w:val="20"/>
        </w:rPr>
      </w:pPr>
      <w:r w:rsidRPr="00602525">
        <w:rPr>
          <w:rFonts w:ascii="Arial" w:hAnsi="Arial" w:cs="Arial"/>
          <w:b/>
          <w:noProof/>
          <w:sz w:val="20"/>
          <w:szCs w:val="20"/>
        </w:rPr>
        <w:drawing>
          <wp:inline distT="0" distB="0" distL="0" distR="0" wp14:anchorId="485331E1" wp14:editId="3AAD676B">
            <wp:extent cx="4213860" cy="1882140"/>
            <wp:effectExtent l="0" t="0" r="0" b="2286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8434095" w14:textId="77777777" w:rsidR="00685C1B" w:rsidRDefault="00685C1B" w:rsidP="00685C1B">
      <w:pPr>
        <w:rPr>
          <w:rFonts w:ascii="Arial" w:hAnsi="Arial" w:cs="Arial"/>
          <w:b/>
          <w:sz w:val="20"/>
          <w:szCs w:val="20"/>
        </w:rPr>
      </w:pPr>
    </w:p>
    <w:p w14:paraId="1711517F" w14:textId="77777777" w:rsidR="00685C1B" w:rsidRDefault="00685C1B" w:rsidP="00685C1B">
      <w:pPr>
        <w:rPr>
          <w:rFonts w:ascii="Arial" w:hAnsi="Arial" w:cs="Arial"/>
          <w:b/>
          <w:sz w:val="20"/>
          <w:szCs w:val="20"/>
        </w:rPr>
      </w:pPr>
    </w:p>
    <w:p w14:paraId="0E7045EA" w14:textId="77777777" w:rsidR="00685C1B" w:rsidRDefault="00685C1B" w:rsidP="00685C1B">
      <w:pPr>
        <w:rPr>
          <w:rFonts w:ascii="Arial" w:hAnsi="Arial" w:cs="Arial"/>
          <w:b/>
          <w:sz w:val="20"/>
          <w:szCs w:val="20"/>
        </w:rPr>
      </w:pPr>
    </w:p>
    <w:p w14:paraId="0436CE25" w14:textId="77777777"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07C05BF8" w14:textId="77777777" w:rsidTr="001E1BCA">
        <w:tc>
          <w:tcPr>
            <w:tcW w:w="14904" w:type="dxa"/>
          </w:tcPr>
          <w:p w14:paraId="458F1465" w14:textId="77777777" w:rsidR="00956E98" w:rsidRPr="00D76B9B" w:rsidRDefault="00956E98" w:rsidP="001E1BCA">
            <w:pPr>
              <w:rPr>
                <w:rFonts w:ascii="Arial" w:hAnsi="Arial" w:cs="Arial"/>
                <w:b/>
                <w:sz w:val="18"/>
                <w:szCs w:val="18"/>
              </w:rPr>
            </w:pPr>
          </w:p>
          <w:p w14:paraId="1D0E2DF3" w14:textId="77777777"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44059327" w14:textId="77777777" w:rsidR="00F508D9" w:rsidRDefault="00F508D9" w:rsidP="001E1BCA">
            <w:pPr>
              <w:rPr>
                <w:rFonts w:ascii="Arial" w:hAnsi="Arial" w:cs="Arial"/>
                <w:b/>
                <w:sz w:val="18"/>
                <w:szCs w:val="18"/>
              </w:rPr>
            </w:pPr>
          </w:p>
          <w:p w14:paraId="24EB0AC6" w14:textId="77777777"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68090BF8" w14:textId="77777777" w:rsidR="00A32ADA" w:rsidRDefault="00A32ADA" w:rsidP="001E1BCA">
            <w:pPr>
              <w:rPr>
                <w:rFonts w:ascii="Arial" w:hAnsi="Arial" w:cs="Arial"/>
                <w:b/>
                <w:sz w:val="18"/>
                <w:szCs w:val="18"/>
              </w:rPr>
            </w:pPr>
          </w:p>
          <w:p w14:paraId="3E1D1238" w14:textId="77777777"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7C50C21C" w14:textId="77777777" w:rsidR="00956E98" w:rsidRDefault="00956E98" w:rsidP="001E1BCA">
            <w:pPr>
              <w:rPr>
                <w:rFonts w:ascii="Arial" w:hAnsi="Arial" w:cs="Arial"/>
                <w:b/>
                <w:sz w:val="18"/>
                <w:szCs w:val="18"/>
              </w:rPr>
            </w:pPr>
          </w:p>
          <w:p w14:paraId="4133AF39" w14:textId="77777777"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76D5EBB4" w14:textId="77777777" w:rsidR="00956E98" w:rsidRPr="00D76B9B" w:rsidRDefault="00956E98" w:rsidP="001E1BCA">
            <w:pPr>
              <w:rPr>
                <w:rFonts w:ascii="Arial" w:hAnsi="Arial" w:cs="Arial"/>
                <w:sz w:val="20"/>
                <w:szCs w:val="20"/>
              </w:rPr>
            </w:pPr>
          </w:p>
        </w:tc>
      </w:tr>
    </w:tbl>
    <w:p w14:paraId="7994EB11" w14:textId="77777777" w:rsidR="00956E98" w:rsidRDefault="00956E98" w:rsidP="00870677">
      <w:pPr>
        <w:jc w:val="center"/>
        <w:rPr>
          <w:rFonts w:ascii="Arial" w:hAnsi="Arial" w:cs="Arial"/>
          <w:b/>
          <w:sz w:val="20"/>
          <w:szCs w:val="20"/>
        </w:rPr>
      </w:pPr>
    </w:p>
    <w:p w14:paraId="610AF14C" w14:textId="77777777" w:rsidR="00956E98" w:rsidRDefault="00956E98" w:rsidP="00870677">
      <w:pPr>
        <w:jc w:val="center"/>
        <w:rPr>
          <w:rFonts w:ascii="Arial" w:hAnsi="Arial" w:cs="Arial"/>
          <w:b/>
          <w:sz w:val="20"/>
          <w:szCs w:val="20"/>
        </w:rPr>
      </w:pPr>
    </w:p>
    <w:p w14:paraId="7BD7CFD7"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05D35631" w14:textId="77777777" w:rsidTr="00935502">
        <w:tc>
          <w:tcPr>
            <w:tcW w:w="2808" w:type="dxa"/>
          </w:tcPr>
          <w:p w14:paraId="214D6624"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31543072" w14:textId="77777777" w:rsidR="00935502" w:rsidRDefault="00E11EDC" w:rsidP="00870677">
            <w:pPr>
              <w:rPr>
                <w:rFonts w:ascii="Arial" w:hAnsi="Arial" w:cs="Arial"/>
                <w:sz w:val="20"/>
                <w:szCs w:val="20"/>
              </w:rPr>
            </w:pPr>
            <w:r>
              <w:rPr>
                <w:rFonts w:ascii="Arial" w:hAnsi="Arial" w:cs="Arial"/>
                <w:sz w:val="20"/>
                <w:szCs w:val="20"/>
              </w:rPr>
              <w:t>Chemical Engineering Systems Analysis</w:t>
            </w:r>
          </w:p>
        </w:tc>
      </w:tr>
      <w:tr w:rsidR="00956E98" w14:paraId="1539F756" w14:textId="77777777" w:rsidTr="00935502">
        <w:tc>
          <w:tcPr>
            <w:tcW w:w="2808" w:type="dxa"/>
          </w:tcPr>
          <w:p w14:paraId="179E41F0"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2D544724" w14:textId="77777777" w:rsidR="00956E98" w:rsidRDefault="00E11EDC" w:rsidP="00870677">
            <w:pPr>
              <w:rPr>
                <w:rFonts w:ascii="Arial" w:hAnsi="Arial" w:cs="Arial"/>
                <w:sz w:val="20"/>
                <w:szCs w:val="20"/>
              </w:rPr>
            </w:pPr>
            <w:r>
              <w:rPr>
                <w:rFonts w:ascii="Arial" w:hAnsi="Arial" w:cs="Arial"/>
                <w:sz w:val="20"/>
                <w:szCs w:val="20"/>
              </w:rPr>
              <w:t>Chemical Engineering Systems Analysis</w:t>
            </w:r>
          </w:p>
        </w:tc>
      </w:tr>
      <w:tr w:rsidR="00935502" w14:paraId="16D252FB" w14:textId="77777777" w:rsidTr="00935502">
        <w:tc>
          <w:tcPr>
            <w:tcW w:w="2808" w:type="dxa"/>
          </w:tcPr>
          <w:p w14:paraId="6BD26E1D"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02D74081" w14:textId="77777777" w:rsidR="00935502" w:rsidRDefault="00935502" w:rsidP="00870677">
            <w:pPr>
              <w:rPr>
                <w:rFonts w:ascii="Arial" w:hAnsi="Arial" w:cs="Arial"/>
                <w:sz w:val="20"/>
                <w:szCs w:val="20"/>
              </w:rPr>
            </w:pPr>
          </w:p>
        </w:tc>
      </w:tr>
    </w:tbl>
    <w:p w14:paraId="1DC630EB" w14:textId="77777777" w:rsidR="00870677" w:rsidRDefault="00870677" w:rsidP="00870677">
      <w:pPr>
        <w:rPr>
          <w:rFonts w:ascii="Arial" w:hAnsi="Arial" w:cs="Arial"/>
          <w:sz w:val="20"/>
          <w:szCs w:val="20"/>
        </w:rPr>
      </w:pPr>
    </w:p>
    <w:p w14:paraId="574F67A9"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096"/>
        <w:gridCol w:w="661"/>
        <w:gridCol w:w="861"/>
        <w:gridCol w:w="1192"/>
        <w:gridCol w:w="642"/>
        <w:gridCol w:w="3525"/>
      </w:tblGrid>
      <w:tr w:rsidR="00870677" w:rsidRPr="009B2339" w14:paraId="62BAA4F4" w14:textId="77777777" w:rsidTr="0021496F">
        <w:trPr>
          <w:tblHeader/>
        </w:trPr>
        <w:tc>
          <w:tcPr>
            <w:tcW w:w="1481" w:type="pct"/>
            <w:gridSpan w:val="3"/>
            <w:tcBorders>
              <w:top w:val="single" w:sz="4" w:space="0" w:color="auto"/>
            </w:tcBorders>
            <w:shd w:val="clear" w:color="auto" w:fill="EEECE1"/>
          </w:tcPr>
          <w:p w14:paraId="1C489264"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5" w:type="pct"/>
            <w:gridSpan w:val="3"/>
            <w:tcBorders>
              <w:top w:val="single" w:sz="4" w:space="0" w:color="auto"/>
            </w:tcBorders>
            <w:shd w:val="clear" w:color="auto" w:fill="EEECE1"/>
          </w:tcPr>
          <w:p w14:paraId="2724D18F"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4" w:type="pct"/>
            <w:tcBorders>
              <w:top w:val="single" w:sz="4" w:space="0" w:color="auto"/>
              <w:right w:val="single" w:sz="4" w:space="0" w:color="auto"/>
            </w:tcBorders>
            <w:shd w:val="clear" w:color="auto" w:fill="EEECE1"/>
          </w:tcPr>
          <w:p w14:paraId="4A881C83" w14:textId="77777777" w:rsidR="00870677" w:rsidRPr="009B2339" w:rsidRDefault="00870677" w:rsidP="0060680D">
            <w:pPr>
              <w:jc w:val="center"/>
              <w:rPr>
                <w:rFonts w:ascii="Arial" w:hAnsi="Arial" w:cs="Arial"/>
                <w:b/>
                <w:sz w:val="20"/>
                <w:szCs w:val="20"/>
              </w:rPr>
            </w:pPr>
          </w:p>
        </w:tc>
      </w:tr>
      <w:tr w:rsidR="001137EE" w:rsidRPr="009B2339" w14:paraId="5A7B6F86" w14:textId="77777777" w:rsidTr="0021496F">
        <w:tc>
          <w:tcPr>
            <w:tcW w:w="487" w:type="pct"/>
            <w:tcBorders>
              <w:bottom w:val="single" w:sz="4" w:space="0" w:color="auto"/>
            </w:tcBorders>
            <w:shd w:val="clear" w:color="auto" w:fill="EEECE1"/>
          </w:tcPr>
          <w:p w14:paraId="2D571CE7" w14:textId="77777777"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620" w:type="pct"/>
            <w:tcBorders>
              <w:bottom w:val="single" w:sz="4" w:space="0" w:color="auto"/>
            </w:tcBorders>
            <w:shd w:val="clear" w:color="auto" w:fill="EEECE1"/>
          </w:tcPr>
          <w:p w14:paraId="01FC91DA" w14:textId="77777777"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51741A0E" w14:textId="77777777"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6E187E53" w14:textId="77777777"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5" w:type="pct"/>
            <w:tcBorders>
              <w:bottom w:val="single" w:sz="4" w:space="0" w:color="auto"/>
            </w:tcBorders>
            <w:shd w:val="clear" w:color="auto" w:fill="EEECE1"/>
          </w:tcPr>
          <w:p w14:paraId="3CB334EE" w14:textId="77777777"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42027530" w14:textId="77777777"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4" w:type="pct"/>
            <w:tcBorders>
              <w:bottom w:val="single" w:sz="4" w:space="0" w:color="auto"/>
              <w:right w:val="single" w:sz="4" w:space="0" w:color="auto"/>
            </w:tcBorders>
            <w:shd w:val="clear" w:color="auto" w:fill="EEECE1"/>
          </w:tcPr>
          <w:p w14:paraId="73568D66"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52E8A366" w14:textId="77777777" w:rsidTr="0021496F">
        <w:tc>
          <w:tcPr>
            <w:tcW w:w="487" w:type="pct"/>
            <w:tcBorders>
              <w:top w:val="single" w:sz="4" w:space="0" w:color="auto"/>
            </w:tcBorders>
          </w:tcPr>
          <w:p w14:paraId="4C72500E" w14:textId="77777777" w:rsidR="001137EE" w:rsidRPr="00896972" w:rsidRDefault="00E11EDC" w:rsidP="0060680D">
            <w:pPr>
              <w:rPr>
                <w:sz w:val="18"/>
                <w:szCs w:val="18"/>
              </w:rPr>
            </w:pPr>
            <w:r>
              <w:rPr>
                <w:sz w:val="18"/>
                <w:szCs w:val="18"/>
              </w:rPr>
              <w:t>0309-230</w:t>
            </w:r>
          </w:p>
        </w:tc>
        <w:tc>
          <w:tcPr>
            <w:tcW w:w="620" w:type="pct"/>
            <w:tcBorders>
              <w:top w:val="single" w:sz="4" w:space="0" w:color="auto"/>
            </w:tcBorders>
          </w:tcPr>
          <w:p w14:paraId="587603E6" w14:textId="77777777" w:rsidR="001137EE" w:rsidRPr="00896972" w:rsidRDefault="00E11EDC" w:rsidP="0060680D">
            <w:pPr>
              <w:rPr>
                <w:sz w:val="18"/>
                <w:szCs w:val="18"/>
              </w:rPr>
            </w:pPr>
            <w:r>
              <w:rPr>
                <w:sz w:val="18"/>
                <w:szCs w:val="18"/>
              </w:rPr>
              <w:t>Chemical Process Analysis</w:t>
            </w:r>
          </w:p>
        </w:tc>
        <w:tc>
          <w:tcPr>
            <w:tcW w:w="374" w:type="pct"/>
            <w:tcBorders>
              <w:top w:val="single" w:sz="4" w:space="0" w:color="auto"/>
            </w:tcBorders>
          </w:tcPr>
          <w:p w14:paraId="42806E17" w14:textId="77777777" w:rsidR="001137EE" w:rsidRPr="00896972" w:rsidRDefault="00E11EDC" w:rsidP="0060680D">
            <w:pPr>
              <w:rPr>
                <w:sz w:val="18"/>
                <w:szCs w:val="18"/>
              </w:rPr>
            </w:pPr>
            <w:r>
              <w:rPr>
                <w:sz w:val="18"/>
                <w:szCs w:val="18"/>
              </w:rPr>
              <w:t>4</w:t>
            </w:r>
          </w:p>
        </w:tc>
        <w:tc>
          <w:tcPr>
            <w:tcW w:w="487" w:type="pct"/>
            <w:tcBorders>
              <w:top w:val="single" w:sz="4" w:space="0" w:color="auto"/>
            </w:tcBorders>
          </w:tcPr>
          <w:p w14:paraId="540C3289" w14:textId="77777777" w:rsidR="001137EE" w:rsidRPr="00896972" w:rsidRDefault="00E11EDC" w:rsidP="0060680D">
            <w:pPr>
              <w:rPr>
                <w:sz w:val="18"/>
                <w:szCs w:val="18"/>
              </w:rPr>
            </w:pPr>
            <w:r>
              <w:rPr>
                <w:sz w:val="18"/>
                <w:szCs w:val="18"/>
              </w:rPr>
              <w:t>CHME-230</w:t>
            </w:r>
          </w:p>
        </w:tc>
        <w:tc>
          <w:tcPr>
            <w:tcW w:w="675" w:type="pct"/>
            <w:tcBorders>
              <w:top w:val="single" w:sz="4" w:space="0" w:color="auto"/>
            </w:tcBorders>
          </w:tcPr>
          <w:p w14:paraId="72FB84DD" w14:textId="77777777" w:rsidR="001137EE" w:rsidRPr="00896972" w:rsidRDefault="00E11EDC" w:rsidP="0060680D">
            <w:pPr>
              <w:rPr>
                <w:sz w:val="18"/>
                <w:szCs w:val="18"/>
              </w:rPr>
            </w:pPr>
            <w:r>
              <w:rPr>
                <w:sz w:val="18"/>
                <w:szCs w:val="18"/>
              </w:rPr>
              <w:t>Chemical Process Analysis</w:t>
            </w:r>
          </w:p>
        </w:tc>
        <w:tc>
          <w:tcPr>
            <w:tcW w:w="362" w:type="pct"/>
            <w:tcBorders>
              <w:top w:val="single" w:sz="4" w:space="0" w:color="auto"/>
            </w:tcBorders>
          </w:tcPr>
          <w:p w14:paraId="3624FCFC" w14:textId="77777777" w:rsidR="001137EE" w:rsidRPr="00896972" w:rsidRDefault="00E11EDC" w:rsidP="0060680D">
            <w:pPr>
              <w:rPr>
                <w:sz w:val="18"/>
                <w:szCs w:val="18"/>
              </w:rPr>
            </w:pPr>
            <w:r>
              <w:rPr>
                <w:sz w:val="18"/>
                <w:szCs w:val="18"/>
              </w:rPr>
              <w:t>3</w:t>
            </w:r>
          </w:p>
        </w:tc>
        <w:tc>
          <w:tcPr>
            <w:tcW w:w="1994" w:type="pct"/>
            <w:tcBorders>
              <w:top w:val="single" w:sz="4" w:space="0" w:color="auto"/>
            </w:tcBorders>
          </w:tcPr>
          <w:p w14:paraId="440A1C33" w14:textId="77777777" w:rsidR="001137EE" w:rsidRPr="00896972" w:rsidRDefault="00C8187C" w:rsidP="0060680D">
            <w:pPr>
              <w:rPr>
                <w:sz w:val="18"/>
                <w:szCs w:val="18"/>
              </w:rPr>
            </w:pPr>
            <w:r>
              <w:rPr>
                <w:sz w:val="18"/>
                <w:szCs w:val="18"/>
              </w:rPr>
              <w:t>Semester</w:t>
            </w:r>
            <w:r w:rsidR="00E11EDC">
              <w:rPr>
                <w:sz w:val="18"/>
                <w:szCs w:val="18"/>
              </w:rPr>
              <w:t xml:space="preserve"> Equivalent</w:t>
            </w:r>
          </w:p>
        </w:tc>
      </w:tr>
      <w:tr w:rsidR="00E11EDC" w:rsidRPr="009B2339" w14:paraId="250BBE59" w14:textId="77777777" w:rsidTr="0021496F">
        <w:tc>
          <w:tcPr>
            <w:tcW w:w="487" w:type="pct"/>
            <w:tcBorders>
              <w:top w:val="single" w:sz="4" w:space="0" w:color="auto"/>
            </w:tcBorders>
          </w:tcPr>
          <w:p w14:paraId="41D155D9" w14:textId="77777777" w:rsidR="00E11EDC" w:rsidRPr="00896972" w:rsidRDefault="00E11EDC" w:rsidP="00E11EDC">
            <w:pPr>
              <w:rPr>
                <w:sz w:val="18"/>
                <w:szCs w:val="18"/>
              </w:rPr>
            </w:pPr>
            <w:r>
              <w:rPr>
                <w:sz w:val="18"/>
                <w:szCs w:val="18"/>
              </w:rPr>
              <w:t>0309-330</w:t>
            </w:r>
          </w:p>
        </w:tc>
        <w:tc>
          <w:tcPr>
            <w:tcW w:w="620" w:type="pct"/>
            <w:tcBorders>
              <w:top w:val="single" w:sz="4" w:space="0" w:color="auto"/>
            </w:tcBorders>
          </w:tcPr>
          <w:p w14:paraId="16D73EDA" w14:textId="77777777" w:rsidR="00E11EDC" w:rsidRPr="00896972" w:rsidRDefault="00C8187C" w:rsidP="001551DC">
            <w:pPr>
              <w:rPr>
                <w:sz w:val="18"/>
                <w:szCs w:val="18"/>
              </w:rPr>
            </w:pPr>
            <w:r>
              <w:rPr>
                <w:sz w:val="18"/>
                <w:szCs w:val="18"/>
              </w:rPr>
              <w:t>Mass Transfer Operations</w:t>
            </w:r>
          </w:p>
        </w:tc>
        <w:tc>
          <w:tcPr>
            <w:tcW w:w="374" w:type="pct"/>
            <w:tcBorders>
              <w:top w:val="single" w:sz="4" w:space="0" w:color="auto"/>
            </w:tcBorders>
          </w:tcPr>
          <w:p w14:paraId="5A92DC94" w14:textId="77777777" w:rsidR="00E11EDC" w:rsidRPr="00896972" w:rsidRDefault="00E11EDC" w:rsidP="001551DC">
            <w:pPr>
              <w:rPr>
                <w:sz w:val="18"/>
                <w:szCs w:val="18"/>
              </w:rPr>
            </w:pPr>
            <w:r>
              <w:rPr>
                <w:sz w:val="18"/>
                <w:szCs w:val="18"/>
              </w:rPr>
              <w:t>4</w:t>
            </w:r>
          </w:p>
        </w:tc>
        <w:tc>
          <w:tcPr>
            <w:tcW w:w="487" w:type="pct"/>
            <w:tcBorders>
              <w:top w:val="single" w:sz="4" w:space="0" w:color="auto"/>
            </w:tcBorders>
          </w:tcPr>
          <w:p w14:paraId="4F24FA1F" w14:textId="77777777" w:rsidR="00E11EDC" w:rsidRPr="00896972" w:rsidRDefault="00E11EDC" w:rsidP="00C8187C">
            <w:pPr>
              <w:rPr>
                <w:sz w:val="18"/>
                <w:szCs w:val="18"/>
              </w:rPr>
            </w:pPr>
            <w:r>
              <w:rPr>
                <w:sz w:val="18"/>
                <w:szCs w:val="18"/>
              </w:rPr>
              <w:t>CHME-</w:t>
            </w:r>
            <w:r w:rsidR="00C8187C">
              <w:rPr>
                <w:sz w:val="18"/>
                <w:szCs w:val="18"/>
              </w:rPr>
              <w:t>3</w:t>
            </w:r>
            <w:r>
              <w:rPr>
                <w:sz w:val="18"/>
                <w:szCs w:val="18"/>
              </w:rPr>
              <w:t>30</w:t>
            </w:r>
          </w:p>
        </w:tc>
        <w:tc>
          <w:tcPr>
            <w:tcW w:w="675" w:type="pct"/>
            <w:tcBorders>
              <w:top w:val="single" w:sz="4" w:space="0" w:color="auto"/>
            </w:tcBorders>
          </w:tcPr>
          <w:p w14:paraId="589C67BA" w14:textId="77777777" w:rsidR="00E11EDC" w:rsidRPr="00896972" w:rsidRDefault="00C8187C" w:rsidP="001551DC">
            <w:pPr>
              <w:rPr>
                <w:sz w:val="18"/>
                <w:szCs w:val="18"/>
              </w:rPr>
            </w:pPr>
            <w:r>
              <w:rPr>
                <w:sz w:val="18"/>
                <w:szCs w:val="18"/>
              </w:rPr>
              <w:t>Mass Transfer Operations</w:t>
            </w:r>
          </w:p>
        </w:tc>
        <w:tc>
          <w:tcPr>
            <w:tcW w:w="362" w:type="pct"/>
            <w:tcBorders>
              <w:top w:val="single" w:sz="4" w:space="0" w:color="auto"/>
            </w:tcBorders>
          </w:tcPr>
          <w:p w14:paraId="03443D11" w14:textId="77777777" w:rsidR="00E11EDC" w:rsidRPr="00896972" w:rsidRDefault="00E11EDC" w:rsidP="001551DC">
            <w:pPr>
              <w:rPr>
                <w:sz w:val="18"/>
                <w:szCs w:val="18"/>
              </w:rPr>
            </w:pPr>
            <w:r>
              <w:rPr>
                <w:sz w:val="18"/>
                <w:szCs w:val="18"/>
              </w:rPr>
              <w:t>3</w:t>
            </w:r>
          </w:p>
        </w:tc>
        <w:tc>
          <w:tcPr>
            <w:tcW w:w="1994" w:type="pct"/>
            <w:tcBorders>
              <w:top w:val="single" w:sz="4" w:space="0" w:color="auto"/>
            </w:tcBorders>
          </w:tcPr>
          <w:p w14:paraId="6BE75744" w14:textId="77777777" w:rsidR="00E11EDC" w:rsidRPr="00896972" w:rsidRDefault="00C8187C" w:rsidP="001551DC">
            <w:pPr>
              <w:rPr>
                <w:sz w:val="18"/>
                <w:szCs w:val="18"/>
              </w:rPr>
            </w:pPr>
            <w:r>
              <w:rPr>
                <w:sz w:val="18"/>
                <w:szCs w:val="18"/>
              </w:rPr>
              <w:t>Semester</w:t>
            </w:r>
            <w:r w:rsidR="00E11EDC">
              <w:rPr>
                <w:sz w:val="18"/>
                <w:szCs w:val="18"/>
              </w:rPr>
              <w:t xml:space="preserve"> Equivalent</w:t>
            </w:r>
          </w:p>
        </w:tc>
      </w:tr>
      <w:tr w:rsidR="00966B91" w:rsidRPr="009B2339" w14:paraId="3F57543D" w14:textId="77777777" w:rsidTr="0021496F">
        <w:tc>
          <w:tcPr>
            <w:tcW w:w="487" w:type="pct"/>
            <w:tcBorders>
              <w:top w:val="single" w:sz="4" w:space="0" w:color="auto"/>
            </w:tcBorders>
          </w:tcPr>
          <w:p w14:paraId="4E922370" w14:textId="77777777" w:rsidR="00966B91" w:rsidRPr="00896972" w:rsidRDefault="00966B91" w:rsidP="00966B91">
            <w:pPr>
              <w:rPr>
                <w:sz w:val="18"/>
                <w:szCs w:val="18"/>
              </w:rPr>
            </w:pPr>
            <w:r>
              <w:rPr>
                <w:sz w:val="18"/>
                <w:szCs w:val="18"/>
              </w:rPr>
              <w:t>0309-340</w:t>
            </w:r>
          </w:p>
        </w:tc>
        <w:tc>
          <w:tcPr>
            <w:tcW w:w="620" w:type="pct"/>
            <w:tcBorders>
              <w:top w:val="single" w:sz="4" w:space="0" w:color="auto"/>
            </w:tcBorders>
          </w:tcPr>
          <w:p w14:paraId="576667FD" w14:textId="77777777" w:rsidR="00966B91" w:rsidRPr="00896972" w:rsidRDefault="00966B91" w:rsidP="001551DC">
            <w:pPr>
              <w:rPr>
                <w:sz w:val="18"/>
                <w:szCs w:val="18"/>
              </w:rPr>
            </w:pPr>
            <w:r>
              <w:rPr>
                <w:sz w:val="18"/>
                <w:szCs w:val="18"/>
              </w:rPr>
              <w:t>Reaction Engineering</w:t>
            </w:r>
          </w:p>
        </w:tc>
        <w:tc>
          <w:tcPr>
            <w:tcW w:w="374" w:type="pct"/>
            <w:tcBorders>
              <w:top w:val="single" w:sz="4" w:space="0" w:color="auto"/>
            </w:tcBorders>
          </w:tcPr>
          <w:p w14:paraId="0EB028C2" w14:textId="77777777" w:rsidR="00966B91" w:rsidRPr="00896972" w:rsidRDefault="00966B91" w:rsidP="001551DC">
            <w:pPr>
              <w:rPr>
                <w:sz w:val="18"/>
                <w:szCs w:val="18"/>
              </w:rPr>
            </w:pPr>
            <w:r>
              <w:rPr>
                <w:sz w:val="18"/>
                <w:szCs w:val="18"/>
              </w:rPr>
              <w:t>4</w:t>
            </w:r>
          </w:p>
        </w:tc>
        <w:tc>
          <w:tcPr>
            <w:tcW w:w="487" w:type="pct"/>
            <w:tcBorders>
              <w:top w:val="single" w:sz="4" w:space="0" w:color="auto"/>
            </w:tcBorders>
          </w:tcPr>
          <w:p w14:paraId="171857C5" w14:textId="77777777" w:rsidR="00966B91" w:rsidRPr="00896972" w:rsidRDefault="00966B91" w:rsidP="00966B91">
            <w:pPr>
              <w:rPr>
                <w:sz w:val="18"/>
                <w:szCs w:val="18"/>
              </w:rPr>
            </w:pPr>
            <w:r>
              <w:rPr>
                <w:sz w:val="18"/>
                <w:szCs w:val="18"/>
              </w:rPr>
              <w:t>CHME-340</w:t>
            </w:r>
          </w:p>
        </w:tc>
        <w:tc>
          <w:tcPr>
            <w:tcW w:w="675" w:type="pct"/>
            <w:tcBorders>
              <w:top w:val="single" w:sz="4" w:space="0" w:color="auto"/>
            </w:tcBorders>
          </w:tcPr>
          <w:p w14:paraId="1BEBEA60" w14:textId="77777777" w:rsidR="00966B91" w:rsidRPr="00896972" w:rsidRDefault="00966B91" w:rsidP="001551DC">
            <w:pPr>
              <w:rPr>
                <w:sz w:val="18"/>
                <w:szCs w:val="18"/>
              </w:rPr>
            </w:pPr>
            <w:r>
              <w:rPr>
                <w:sz w:val="18"/>
                <w:szCs w:val="18"/>
              </w:rPr>
              <w:t>Reaction Engineering</w:t>
            </w:r>
          </w:p>
        </w:tc>
        <w:tc>
          <w:tcPr>
            <w:tcW w:w="362" w:type="pct"/>
            <w:tcBorders>
              <w:top w:val="single" w:sz="4" w:space="0" w:color="auto"/>
            </w:tcBorders>
          </w:tcPr>
          <w:p w14:paraId="448B1521" w14:textId="77777777" w:rsidR="00966B91" w:rsidRPr="00896972" w:rsidRDefault="00966B91" w:rsidP="001551DC">
            <w:pPr>
              <w:rPr>
                <w:sz w:val="18"/>
                <w:szCs w:val="18"/>
              </w:rPr>
            </w:pPr>
            <w:r>
              <w:rPr>
                <w:sz w:val="18"/>
                <w:szCs w:val="18"/>
              </w:rPr>
              <w:t>4</w:t>
            </w:r>
          </w:p>
        </w:tc>
        <w:tc>
          <w:tcPr>
            <w:tcW w:w="1994" w:type="pct"/>
            <w:tcBorders>
              <w:top w:val="single" w:sz="4" w:space="0" w:color="auto"/>
            </w:tcBorders>
          </w:tcPr>
          <w:p w14:paraId="26B66BEE" w14:textId="77777777" w:rsidR="00966B91" w:rsidRPr="00896972" w:rsidRDefault="00966B91" w:rsidP="001551DC">
            <w:pPr>
              <w:rPr>
                <w:sz w:val="18"/>
                <w:szCs w:val="18"/>
              </w:rPr>
            </w:pPr>
            <w:r>
              <w:rPr>
                <w:sz w:val="18"/>
                <w:szCs w:val="18"/>
              </w:rPr>
              <w:t>Semester Equivalent</w:t>
            </w:r>
          </w:p>
        </w:tc>
      </w:tr>
      <w:tr w:rsidR="001137EE" w:rsidRPr="009B2339" w14:paraId="379DC27D" w14:textId="77777777" w:rsidTr="0021496F">
        <w:tc>
          <w:tcPr>
            <w:tcW w:w="487" w:type="pct"/>
          </w:tcPr>
          <w:p w14:paraId="14478CA4" w14:textId="77777777" w:rsidR="001137EE" w:rsidRPr="00896972" w:rsidRDefault="001137EE" w:rsidP="0060680D">
            <w:pPr>
              <w:rPr>
                <w:sz w:val="18"/>
                <w:szCs w:val="18"/>
              </w:rPr>
            </w:pPr>
          </w:p>
        </w:tc>
        <w:tc>
          <w:tcPr>
            <w:tcW w:w="620" w:type="pct"/>
          </w:tcPr>
          <w:p w14:paraId="17EB394F" w14:textId="77777777" w:rsidR="001137EE" w:rsidRPr="00896972" w:rsidRDefault="0021496F" w:rsidP="0060680D">
            <w:pPr>
              <w:rPr>
                <w:sz w:val="18"/>
                <w:szCs w:val="18"/>
              </w:rPr>
            </w:pPr>
            <w:r>
              <w:rPr>
                <w:sz w:val="18"/>
                <w:szCs w:val="18"/>
              </w:rPr>
              <w:t>Tech. Elective 1</w:t>
            </w:r>
          </w:p>
        </w:tc>
        <w:tc>
          <w:tcPr>
            <w:tcW w:w="374" w:type="pct"/>
          </w:tcPr>
          <w:p w14:paraId="36025B59" w14:textId="77777777" w:rsidR="001137EE" w:rsidRPr="00896972" w:rsidRDefault="0021496F" w:rsidP="0060680D">
            <w:pPr>
              <w:rPr>
                <w:sz w:val="18"/>
                <w:szCs w:val="18"/>
              </w:rPr>
            </w:pPr>
            <w:r>
              <w:rPr>
                <w:sz w:val="18"/>
                <w:szCs w:val="18"/>
              </w:rPr>
              <w:t>4</w:t>
            </w:r>
          </w:p>
        </w:tc>
        <w:tc>
          <w:tcPr>
            <w:tcW w:w="487" w:type="pct"/>
          </w:tcPr>
          <w:p w14:paraId="13774265" w14:textId="77777777" w:rsidR="001137EE" w:rsidRPr="00896972" w:rsidRDefault="0021496F" w:rsidP="0060680D">
            <w:pPr>
              <w:rPr>
                <w:sz w:val="18"/>
                <w:szCs w:val="18"/>
              </w:rPr>
            </w:pPr>
            <w:r>
              <w:rPr>
                <w:sz w:val="18"/>
                <w:szCs w:val="18"/>
              </w:rPr>
              <w:t>xxxx-xxx</w:t>
            </w:r>
          </w:p>
        </w:tc>
        <w:tc>
          <w:tcPr>
            <w:tcW w:w="675" w:type="pct"/>
          </w:tcPr>
          <w:p w14:paraId="613AE718" w14:textId="77777777" w:rsidR="001137EE" w:rsidRPr="00896972" w:rsidRDefault="0021496F" w:rsidP="0060680D">
            <w:pPr>
              <w:rPr>
                <w:sz w:val="18"/>
                <w:szCs w:val="18"/>
              </w:rPr>
            </w:pPr>
            <w:r>
              <w:rPr>
                <w:sz w:val="18"/>
                <w:szCs w:val="18"/>
              </w:rPr>
              <w:t>Tech Elective 1</w:t>
            </w:r>
          </w:p>
        </w:tc>
        <w:tc>
          <w:tcPr>
            <w:tcW w:w="362" w:type="pct"/>
          </w:tcPr>
          <w:p w14:paraId="2BC06BB9" w14:textId="77777777" w:rsidR="001137EE" w:rsidRPr="00896972" w:rsidRDefault="0021496F" w:rsidP="0060680D">
            <w:pPr>
              <w:rPr>
                <w:sz w:val="18"/>
                <w:szCs w:val="18"/>
              </w:rPr>
            </w:pPr>
            <w:r>
              <w:rPr>
                <w:sz w:val="18"/>
                <w:szCs w:val="18"/>
              </w:rPr>
              <w:t>3</w:t>
            </w:r>
          </w:p>
        </w:tc>
        <w:tc>
          <w:tcPr>
            <w:tcW w:w="1994" w:type="pct"/>
          </w:tcPr>
          <w:p w14:paraId="0FF1502F" w14:textId="77777777" w:rsidR="001137EE" w:rsidRPr="00896972" w:rsidRDefault="001137EE" w:rsidP="0060680D">
            <w:pPr>
              <w:rPr>
                <w:sz w:val="18"/>
                <w:szCs w:val="18"/>
              </w:rPr>
            </w:pPr>
          </w:p>
        </w:tc>
      </w:tr>
      <w:tr w:rsidR="0021496F" w:rsidRPr="009B2339" w14:paraId="24C1BE0F" w14:textId="77777777" w:rsidTr="0021496F">
        <w:tc>
          <w:tcPr>
            <w:tcW w:w="487" w:type="pct"/>
          </w:tcPr>
          <w:p w14:paraId="3A3AFDB7" w14:textId="77777777" w:rsidR="0021496F" w:rsidRPr="00896972" w:rsidRDefault="0021496F" w:rsidP="00144489">
            <w:pPr>
              <w:rPr>
                <w:sz w:val="18"/>
                <w:szCs w:val="18"/>
              </w:rPr>
            </w:pPr>
          </w:p>
        </w:tc>
        <w:tc>
          <w:tcPr>
            <w:tcW w:w="620" w:type="pct"/>
          </w:tcPr>
          <w:p w14:paraId="04243A30" w14:textId="77777777" w:rsidR="0021496F" w:rsidRPr="00896972" w:rsidRDefault="0021496F" w:rsidP="0021496F">
            <w:pPr>
              <w:rPr>
                <w:sz w:val="18"/>
                <w:szCs w:val="18"/>
              </w:rPr>
            </w:pPr>
            <w:r>
              <w:rPr>
                <w:sz w:val="18"/>
                <w:szCs w:val="18"/>
              </w:rPr>
              <w:t>Tech. Elective 2</w:t>
            </w:r>
          </w:p>
        </w:tc>
        <w:tc>
          <w:tcPr>
            <w:tcW w:w="374" w:type="pct"/>
          </w:tcPr>
          <w:p w14:paraId="7CD8FBB5" w14:textId="77777777" w:rsidR="0021496F" w:rsidRPr="00896972" w:rsidRDefault="0021496F" w:rsidP="00144489">
            <w:pPr>
              <w:rPr>
                <w:sz w:val="18"/>
                <w:szCs w:val="18"/>
              </w:rPr>
            </w:pPr>
            <w:r>
              <w:rPr>
                <w:sz w:val="18"/>
                <w:szCs w:val="18"/>
              </w:rPr>
              <w:t>4</w:t>
            </w:r>
          </w:p>
        </w:tc>
        <w:tc>
          <w:tcPr>
            <w:tcW w:w="487" w:type="pct"/>
          </w:tcPr>
          <w:p w14:paraId="2B3D3868" w14:textId="77777777" w:rsidR="0021496F" w:rsidRPr="00896972" w:rsidRDefault="0021496F" w:rsidP="00144489">
            <w:pPr>
              <w:rPr>
                <w:sz w:val="18"/>
                <w:szCs w:val="18"/>
              </w:rPr>
            </w:pPr>
            <w:r>
              <w:rPr>
                <w:sz w:val="18"/>
                <w:szCs w:val="18"/>
              </w:rPr>
              <w:t>xxxx-xxx</w:t>
            </w:r>
          </w:p>
        </w:tc>
        <w:tc>
          <w:tcPr>
            <w:tcW w:w="675" w:type="pct"/>
          </w:tcPr>
          <w:p w14:paraId="66A9A5C0" w14:textId="77777777" w:rsidR="0021496F" w:rsidRPr="00896972" w:rsidRDefault="0021496F" w:rsidP="0021496F">
            <w:pPr>
              <w:rPr>
                <w:sz w:val="18"/>
                <w:szCs w:val="18"/>
              </w:rPr>
            </w:pPr>
            <w:r>
              <w:rPr>
                <w:sz w:val="18"/>
                <w:szCs w:val="18"/>
              </w:rPr>
              <w:t>Tech Elective 2</w:t>
            </w:r>
          </w:p>
        </w:tc>
        <w:tc>
          <w:tcPr>
            <w:tcW w:w="362" w:type="pct"/>
          </w:tcPr>
          <w:p w14:paraId="1548AAE4" w14:textId="77777777" w:rsidR="0021496F" w:rsidRPr="00896972" w:rsidRDefault="0021496F" w:rsidP="00144489">
            <w:pPr>
              <w:rPr>
                <w:sz w:val="18"/>
                <w:szCs w:val="18"/>
              </w:rPr>
            </w:pPr>
            <w:r>
              <w:rPr>
                <w:sz w:val="18"/>
                <w:szCs w:val="18"/>
              </w:rPr>
              <w:t>3</w:t>
            </w:r>
          </w:p>
        </w:tc>
        <w:tc>
          <w:tcPr>
            <w:tcW w:w="1994" w:type="pct"/>
          </w:tcPr>
          <w:p w14:paraId="1FD0B523" w14:textId="77777777" w:rsidR="0021496F" w:rsidRPr="00896972" w:rsidRDefault="0021496F" w:rsidP="00144489">
            <w:pPr>
              <w:rPr>
                <w:sz w:val="18"/>
                <w:szCs w:val="18"/>
              </w:rPr>
            </w:pPr>
          </w:p>
        </w:tc>
      </w:tr>
    </w:tbl>
    <w:p w14:paraId="37A4FDB9" w14:textId="77777777" w:rsidR="00466BDC" w:rsidRDefault="00466BDC"/>
    <w:p w14:paraId="4FA6657E" w14:textId="77777777" w:rsidR="00550BB5" w:rsidRPr="00900389" w:rsidRDefault="00550BB5">
      <w:pPr>
        <w:rPr>
          <w:rFonts w:eastAsia="Calibri"/>
          <w:i/>
        </w:rPr>
      </w:pPr>
      <w:r w:rsidRPr="00900389">
        <w:rPr>
          <w:i/>
        </w:rPr>
        <w:br w:type="page"/>
      </w:r>
    </w:p>
    <w:p w14:paraId="3D9070F5"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694A4D34" w14:textId="77777777" w:rsidR="00ED2094" w:rsidRPr="00077876" w:rsidRDefault="00ED2094" w:rsidP="00ED2094">
      <w:pPr>
        <w:pStyle w:val="NormalWeb"/>
      </w:pPr>
      <w:r w:rsidRPr="00077876">
        <w:t xml:space="preserve"> 1. </w:t>
      </w:r>
      <w:r w:rsidRPr="00077876">
        <w:rPr>
          <w:u w:val="single"/>
        </w:rPr>
        <w:t>Definition</w:t>
      </w:r>
    </w:p>
    <w:p w14:paraId="6280BACD"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7F8B2E6C"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980F147" w14:textId="77777777" w:rsidR="00ED2094" w:rsidRDefault="00ED2094" w:rsidP="00ED2094"/>
    <w:p w14:paraId="02B4F701"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73749C67"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5BA120B7"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4F7102A4" w14:textId="77777777" w:rsidR="00ED2094" w:rsidRPr="00077876" w:rsidRDefault="00ED2094" w:rsidP="00ED2094">
      <w:pPr>
        <w:pStyle w:val="NormalWeb"/>
        <w:numPr>
          <w:ilvl w:val="0"/>
          <w:numId w:val="8"/>
        </w:numPr>
      </w:pPr>
      <w:r w:rsidRPr="00077876">
        <w:t>Only matriculated</w:t>
      </w:r>
      <w:r>
        <w:t xml:space="preserve"> students may enroll in a minor;</w:t>
      </w:r>
    </w:p>
    <w:p w14:paraId="3D7F3894"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54AA47ED"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239637D9"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54E9571F"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16C0318E"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6639E0A3" w14:textId="77777777" w:rsidR="00C2660B" w:rsidRDefault="00C2660B">
      <w:r>
        <w:br w:type="page"/>
      </w:r>
    </w:p>
    <w:p w14:paraId="556BB511"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200E1D93"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5891666B"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5D1304CA" w14:textId="77777777" w:rsidR="00ED2094" w:rsidRPr="00077876" w:rsidRDefault="00ED2094" w:rsidP="00ED2094">
      <w:pPr>
        <w:pStyle w:val="ListParagraph"/>
        <w:numPr>
          <w:ilvl w:val="2"/>
          <w:numId w:val="18"/>
        </w:numPr>
      </w:pPr>
      <w:r w:rsidRPr="00077876">
        <w:t xml:space="preserve">prerequisites, if any, will be identified; </w:t>
      </w:r>
    </w:p>
    <w:p w14:paraId="3DABA521"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7CEAC477"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5580157F" w14:textId="77777777" w:rsidR="00ED2094" w:rsidRPr="00077876" w:rsidRDefault="00ED2094" w:rsidP="00ED2094">
      <w:pPr>
        <w:pStyle w:val="ListParagraph"/>
        <w:numPr>
          <w:ilvl w:val="2"/>
          <w:numId w:val="18"/>
        </w:numPr>
      </w:pPr>
      <w:r w:rsidRPr="00077876">
        <w:t xml:space="preserve">enrolling students in the minor (as space permits); </w:t>
      </w:r>
    </w:p>
    <w:p w14:paraId="2DC5842D"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0D6C806D"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1687936B"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6A2F1DBA"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2C9448B4" w14:textId="77777777" w:rsidR="00ED2094" w:rsidRPr="00077876" w:rsidRDefault="00ED2094" w:rsidP="00ED2094">
      <w:pPr>
        <w:pStyle w:val="ListParagraph"/>
        <w:ind w:left="1440"/>
      </w:pPr>
    </w:p>
    <w:p w14:paraId="4FB5FCF4"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13B5F522" w14:textId="77777777" w:rsidR="00ED2094" w:rsidRPr="00077876" w:rsidRDefault="00ED2094" w:rsidP="00ED2094">
      <w:pPr>
        <w:pStyle w:val="NormalWeb"/>
      </w:pPr>
      <w:r w:rsidRPr="00077876">
        <w:t xml:space="preserve">4. </w:t>
      </w:r>
      <w:r w:rsidRPr="00077876">
        <w:rPr>
          <w:u w:val="single"/>
        </w:rPr>
        <w:t>Procedures for Minor revision</w:t>
      </w:r>
    </w:p>
    <w:p w14:paraId="4689E0AF"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327D706B"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20"/>
      <w:headerReference w:type="default" r:id="rId21"/>
      <w:footerReference w:type="even" r:id="rId22"/>
      <w:footerReference w:type="default" r:id="rId23"/>
      <w:headerReference w:type="first" r:id="rId2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5312D" w14:textId="77777777" w:rsidR="00AC5CB2" w:rsidRDefault="00AC5CB2">
      <w:r>
        <w:separator/>
      </w:r>
    </w:p>
  </w:endnote>
  <w:endnote w:type="continuationSeparator" w:id="0">
    <w:p w14:paraId="06DED73C" w14:textId="77777777" w:rsidR="00AC5CB2" w:rsidRDefault="00AC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A2B0C" w14:textId="77777777" w:rsidR="0056483D" w:rsidRDefault="007A1F22"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70F26EDB"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6413" w14:textId="77777777" w:rsidR="0056483D" w:rsidRDefault="007A1F22"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170DEE">
      <w:rPr>
        <w:rStyle w:val="PageNumber"/>
        <w:noProof/>
      </w:rPr>
      <w:t>8</w:t>
    </w:r>
    <w:r>
      <w:rPr>
        <w:rStyle w:val="PageNumber"/>
      </w:rPr>
      <w:fldChar w:fldCharType="end"/>
    </w:r>
  </w:p>
  <w:p w14:paraId="5608E818"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ED873" w14:textId="77777777" w:rsidR="00AC5CB2" w:rsidRDefault="00AC5CB2">
      <w:r>
        <w:separator/>
      </w:r>
    </w:p>
  </w:footnote>
  <w:footnote w:type="continuationSeparator" w:id="0">
    <w:p w14:paraId="21698047" w14:textId="77777777" w:rsidR="00AC5CB2" w:rsidRDefault="00AC5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A30A" w14:textId="77777777"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E362F" w14:textId="77777777"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07C7" w14:textId="77777777"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734AB"/>
    <w:multiLevelType w:val="multilevel"/>
    <w:tmpl w:val="64A8D9A4"/>
    <w:lvl w:ilvl="0">
      <w:start w:val="1010"/>
      <w:numFmt w:val="decimal"/>
      <w:lvlText w:val="%1"/>
      <w:lvlJc w:val="left"/>
      <w:pPr>
        <w:tabs>
          <w:tab w:val="num" w:pos="1710"/>
        </w:tabs>
        <w:ind w:left="1710" w:hanging="1710"/>
      </w:pPr>
      <w:rPr>
        <w:rFonts w:hint="default"/>
      </w:rPr>
    </w:lvl>
    <w:lvl w:ilvl="1">
      <w:start w:val="308"/>
      <w:numFmt w:val="decimal"/>
      <w:lvlText w:val="%1-%2"/>
      <w:lvlJc w:val="left"/>
      <w:pPr>
        <w:tabs>
          <w:tab w:val="num" w:pos="1710"/>
        </w:tabs>
        <w:ind w:left="1710" w:hanging="1710"/>
      </w:pPr>
      <w:rPr>
        <w:rFonts w:hint="default"/>
      </w:rPr>
    </w:lvl>
    <w:lvl w:ilvl="2">
      <w:start w:val="1"/>
      <w:numFmt w:val="decimalZero"/>
      <w:lvlText w:val="%1-%2-%3"/>
      <w:lvlJc w:val="left"/>
      <w:pPr>
        <w:tabs>
          <w:tab w:val="num" w:pos="1710"/>
        </w:tabs>
        <w:ind w:left="1710" w:hanging="1710"/>
      </w:pPr>
      <w:rPr>
        <w:rFonts w:hint="default"/>
      </w:rPr>
    </w:lvl>
    <w:lvl w:ilvl="3">
      <w:start w:val="1"/>
      <w:numFmt w:val="decimal"/>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710"/>
        </w:tabs>
        <w:ind w:left="1710" w:hanging="171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6745A"/>
    <w:multiLevelType w:val="hybridMultilevel"/>
    <w:tmpl w:val="D9A08794"/>
    <w:lvl w:ilvl="0" w:tplc="9B466C92">
      <w:start w:val="1"/>
      <w:numFmt w:val="bullet"/>
      <w:lvlText w:val="•"/>
      <w:lvlJc w:val="left"/>
      <w:pPr>
        <w:tabs>
          <w:tab w:val="num" w:pos="720"/>
        </w:tabs>
        <w:ind w:left="720" w:hanging="360"/>
      </w:pPr>
      <w:rPr>
        <w:rFonts w:ascii="Times New Roman" w:hAnsi="Times New Roman" w:hint="default"/>
      </w:rPr>
    </w:lvl>
    <w:lvl w:ilvl="1" w:tplc="ACE665D2" w:tentative="1">
      <w:start w:val="1"/>
      <w:numFmt w:val="bullet"/>
      <w:lvlText w:val="•"/>
      <w:lvlJc w:val="left"/>
      <w:pPr>
        <w:tabs>
          <w:tab w:val="num" w:pos="1440"/>
        </w:tabs>
        <w:ind w:left="1440" w:hanging="360"/>
      </w:pPr>
      <w:rPr>
        <w:rFonts w:ascii="Times New Roman" w:hAnsi="Times New Roman" w:hint="default"/>
      </w:rPr>
    </w:lvl>
    <w:lvl w:ilvl="2" w:tplc="898641A6" w:tentative="1">
      <w:start w:val="1"/>
      <w:numFmt w:val="bullet"/>
      <w:lvlText w:val="•"/>
      <w:lvlJc w:val="left"/>
      <w:pPr>
        <w:tabs>
          <w:tab w:val="num" w:pos="2160"/>
        </w:tabs>
        <w:ind w:left="2160" w:hanging="360"/>
      </w:pPr>
      <w:rPr>
        <w:rFonts w:ascii="Times New Roman" w:hAnsi="Times New Roman" w:hint="default"/>
      </w:rPr>
    </w:lvl>
    <w:lvl w:ilvl="3" w:tplc="0F569736" w:tentative="1">
      <w:start w:val="1"/>
      <w:numFmt w:val="bullet"/>
      <w:lvlText w:val="•"/>
      <w:lvlJc w:val="left"/>
      <w:pPr>
        <w:tabs>
          <w:tab w:val="num" w:pos="2880"/>
        </w:tabs>
        <w:ind w:left="2880" w:hanging="360"/>
      </w:pPr>
      <w:rPr>
        <w:rFonts w:ascii="Times New Roman" w:hAnsi="Times New Roman" w:hint="default"/>
      </w:rPr>
    </w:lvl>
    <w:lvl w:ilvl="4" w:tplc="8EDC03C0" w:tentative="1">
      <w:start w:val="1"/>
      <w:numFmt w:val="bullet"/>
      <w:lvlText w:val="•"/>
      <w:lvlJc w:val="left"/>
      <w:pPr>
        <w:tabs>
          <w:tab w:val="num" w:pos="3600"/>
        </w:tabs>
        <w:ind w:left="3600" w:hanging="360"/>
      </w:pPr>
      <w:rPr>
        <w:rFonts w:ascii="Times New Roman" w:hAnsi="Times New Roman" w:hint="default"/>
      </w:rPr>
    </w:lvl>
    <w:lvl w:ilvl="5" w:tplc="141E33BA" w:tentative="1">
      <w:start w:val="1"/>
      <w:numFmt w:val="bullet"/>
      <w:lvlText w:val="•"/>
      <w:lvlJc w:val="left"/>
      <w:pPr>
        <w:tabs>
          <w:tab w:val="num" w:pos="4320"/>
        </w:tabs>
        <w:ind w:left="4320" w:hanging="360"/>
      </w:pPr>
      <w:rPr>
        <w:rFonts w:ascii="Times New Roman" w:hAnsi="Times New Roman" w:hint="default"/>
      </w:rPr>
    </w:lvl>
    <w:lvl w:ilvl="6" w:tplc="E40C5634" w:tentative="1">
      <w:start w:val="1"/>
      <w:numFmt w:val="bullet"/>
      <w:lvlText w:val="•"/>
      <w:lvlJc w:val="left"/>
      <w:pPr>
        <w:tabs>
          <w:tab w:val="num" w:pos="5040"/>
        </w:tabs>
        <w:ind w:left="5040" w:hanging="360"/>
      </w:pPr>
      <w:rPr>
        <w:rFonts w:ascii="Times New Roman" w:hAnsi="Times New Roman" w:hint="default"/>
      </w:rPr>
    </w:lvl>
    <w:lvl w:ilvl="7" w:tplc="A39C308E" w:tentative="1">
      <w:start w:val="1"/>
      <w:numFmt w:val="bullet"/>
      <w:lvlText w:val="•"/>
      <w:lvlJc w:val="left"/>
      <w:pPr>
        <w:tabs>
          <w:tab w:val="num" w:pos="5760"/>
        </w:tabs>
        <w:ind w:left="5760" w:hanging="360"/>
      </w:pPr>
      <w:rPr>
        <w:rFonts w:ascii="Times New Roman" w:hAnsi="Times New Roman" w:hint="default"/>
      </w:rPr>
    </w:lvl>
    <w:lvl w:ilvl="8" w:tplc="047A04D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50C8F"/>
    <w:multiLevelType w:val="hybridMultilevel"/>
    <w:tmpl w:val="FB1AC18C"/>
    <w:lvl w:ilvl="0" w:tplc="B218BBEA">
      <w:start w:val="1"/>
      <w:numFmt w:val="bullet"/>
      <w:lvlText w:val="•"/>
      <w:lvlJc w:val="left"/>
      <w:pPr>
        <w:tabs>
          <w:tab w:val="num" w:pos="720"/>
        </w:tabs>
        <w:ind w:left="720" w:hanging="360"/>
      </w:pPr>
      <w:rPr>
        <w:rFonts w:ascii="Times New Roman" w:hAnsi="Times New Roman" w:hint="default"/>
      </w:rPr>
    </w:lvl>
    <w:lvl w:ilvl="1" w:tplc="847AA288" w:tentative="1">
      <w:start w:val="1"/>
      <w:numFmt w:val="bullet"/>
      <w:lvlText w:val="•"/>
      <w:lvlJc w:val="left"/>
      <w:pPr>
        <w:tabs>
          <w:tab w:val="num" w:pos="1440"/>
        </w:tabs>
        <w:ind w:left="1440" w:hanging="360"/>
      </w:pPr>
      <w:rPr>
        <w:rFonts w:ascii="Times New Roman" w:hAnsi="Times New Roman" w:hint="default"/>
      </w:rPr>
    </w:lvl>
    <w:lvl w:ilvl="2" w:tplc="B088CBDA" w:tentative="1">
      <w:start w:val="1"/>
      <w:numFmt w:val="bullet"/>
      <w:lvlText w:val="•"/>
      <w:lvlJc w:val="left"/>
      <w:pPr>
        <w:tabs>
          <w:tab w:val="num" w:pos="2160"/>
        </w:tabs>
        <w:ind w:left="2160" w:hanging="360"/>
      </w:pPr>
      <w:rPr>
        <w:rFonts w:ascii="Times New Roman" w:hAnsi="Times New Roman" w:hint="default"/>
      </w:rPr>
    </w:lvl>
    <w:lvl w:ilvl="3" w:tplc="EACC1B22" w:tentative="1">
      <w:start w:val="1"/>
      <w:numFmt w:val="bullet"/>
      <w:lvlText w:val="•"/>
      <w:lvlJc w:val="left"/>
      <w:pPr>
        <w:tabs>
          <w:tab w:val="num" w:pos="2880"/>
        </w:tabs>
        <w:ind w:left="2880" w:hanging="360"/>
      </w:pPr>
      <w:rPr>
        <w:rFonts w:ascii="Times New Roman" w:hAnsi="Times New Roman" w:hint="default"/>
      </w:rPr>
    </w:lvl>
    <w:lvl w:ilvl="4" w:tplc="666A7254" w:tentative="1">
      <w:start w:val="1"/>
      <w:numFmt w:val="bullet"/>
      <w:lvlText w:val="•"/>
      <w:lvlJc w:val="left"/>
      <w:pPr>
        <w:tabs>
          <w:tab w:val="num" w:pos="3600"/>
        </w:tabs>
        <w:ind w:left="3600" w:hanging="360"/>
      </w:pPr>
      <w:rPr>
        <w:rFonts w:ascii="Times New Roman" w:hAnsi="Times New Roman" w:hint="default"/>
      </w:rPr>
    </w:lvl>
    <w:lvl w:ilvl="5" w:tplc="76FE9314" w:tentative="1">
      <w:start w:val="1"/>
      <w:numFmt w:val="bullet"/>
      <w:lvlText w:val="•"/>
      <w:lvlJc w:val="left"/>
      <w:pPr>
        <w:tabs>
          <w:tab w:val="num" w:pos="4320"/>
        </w:tabs>
        <w:ind w:left="4320" w:hanging="360"/>
      </w:pPr>
      <w:rPr>
        <w:rFonts w:ascii="Times New Roman" w:hAnsi="Times New Roman" w:hint="default"/>
      </w:rPr>
    </w:lvl>
    <w:lvl w:ilvl="6" w:tplc="CFD838D0" w:tentative="1">
      <w:start w:val="1"/>
      <w:numFmt w:val="bullet"/>
      <w:lvlText w:val="•"/>
      <w:lvlJc w:val="left"/>
      <w:pPr>
        <w:tabs>
          <w:tab w:val="num" w:pos="5040"/>
        </w:tabs>
        <w:ind w:left="5040" w:hanging="360"/>
      </w:pPr>
      <w:rPr>
        <w:rFonts w:ascii="Times New Roman" w:hAnsi="Times New Roman" w:hint="default"/>
      </w:rPr>
    </w:lvl>
    <w:lvl w:ilvl="7" w:tplc="0504D95E" w:tentative="1">
      <w:start w:val="1"/>
      <w:numFmt w:val="bullet"/>
      <w:lvlText w:val="•"/>
      <w:lvlJc w:val="left"/>
      <w:pPr>
        <w:tabs>
          <w:tab w:val="num" w:pos="5760"/>
        </w:tabs>
        <w:ind w:left="5760" w:hanging="360"/>
      </w:pPr>
      <w:rPr>
        <w:rFonts w:ascii="Times New Roman" w:hAnsi="Times New Roman" w:hint="default"/>
      </w:rPr>
    </w:lvl>
    <w:lvl w:ilvl="8" w:tplc="89945E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1272BD"/>
    <w:multiLevelType w:val="hybridMultilevel"/>
    <w:tmpl w:val="1EEA433A"/>
    <w:lvl w:ilvl="0" w:tplc="413295CA">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2A2255"/>
    <w:multiLevelType w:val="multilevel"/>
    <w:tmpl w:val="B1B0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231DD"/>
    <w:multiLevelType w:val="multilevel"/>
    <w:tmpl w:val="34D2D986"/>
    <w:lvl w:ilvl="0">
      <w:start w:val="1016"/>
      <w:numFmt w:val="decimal"/>
      <w:lvlText w:val="%1"/>
      <w:lvlJc w:val="left"/>
      <w:pPr>
        <w:tabs>
          <w:tab w:val="num" w:pos="1440"/>
        </w:tabs>
        <w:ind w:left="1440" w:hanging="1440"/>
      </w:pPr>
      <w:rPr>
        <w:rFonts w:hint="default"/>
      </w:rPr>
    </w:lvl>
    <w:lvl w:ilvl="1">
      <w:start w:val="23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3"/>
  </w:num>
  <w:num w:numId="2">
    <w:abstractNumId w:val="17"/>
  </w:num>
  <w:num w:numId="3">
    <w:abstractNumId w:val="10"/>
  </w:num>
  <w:num w:numId="4">
    <w:abstractNumId w:val="3"/>
  </w:num>
  <w:num w:numId="5">
    <w:abstractNumId w:val="18"/>
  </w:num>
  <w:num w:numId="6">
    <w:abstractNumId w:val="0"/>
  </w:num>
  <w:num w:numId="7">
    <w:abstractNumId w:val="20"/>
  </w:num>
  <w:num w:numId="8">
    <w:abstractNumId w:val="13"/>
  </w:num>
  <w:num w:numId="9">
    <w:abstractNumId w:val="2"/>
  </w:num>
  <w:num w:numId="10">
    <w:abstractNumId w:val="21"/>
  </w:num>
  <w:num w:numId="11">
    <w:abstractNumId w:val="4"/>
  </w:num>
  <w:num w:numId="12">
    <w:abstractNumId w:val="16"/>
  </w:num>
  <w:num w:numId="13">
    <w:abstractNumId w:val="8"/>
  </w:num>
  <w:num w:numId="14">
    <w:abstractNumId w:val="9"/>
  </w:num>
  <w:num w:numId="15">
    <w:abstractNumId w:val="5"/>
  </w:num>
  <w:num w:numId="16">
    <w:abstractNumId w:val="15"/>
  </w:num>
  <w:num w:numId="17">
    <w:abstractNumId w:val="11"/>
  </w:num>
  <w:num w:numId="18">
    <w:abstractNumId w:val="7"/>
  </w:num>
  <w:num w:numId="19">
    <w:abstractNumId w:val="22"/>
  </w:num>
  <w:num w:numId="20">
    <w:abstractNumId w:val="19"/>
  </w:num>
  <w:num w:numId="21">
    <w:abstractNumId w:val="14"/>
  </w:num>
  <w:num w:numId="22">
    <w:abstractNumId w:val="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529C4"/>
    <w:rsid w:val="00062797"/>
    <w:rsid w:val="00066652"/>
    <w:rsid w:val="00083024"/>
    <w:rsid w:val="0009269F"/>
    <w:rsid w:val="00097AA6"/>
    <w:rsid w:val="000A7FDA"/>
    <w:rsid w:val="000C765D"/>
    <w:rsid w:val="000E1A85"/>
    <w:rsid w:val="00100CD2"/>
    <w:rsid w:val="00111E04"/>
    <w:rsid w:val="00112ADA"/>
    <w:rsid w:val="001137EE"/>
    <w:rsid w:val="00122C5B"/>
    <w:rsid w:val="00137B34"/>
    <w:rsid w:val="0014065E"/>
    <w:rsid w:val="001634DB"/>
    <w:rsid w:val="00170DEE"/>
    <w:rsid w:val="00171A74"/>
    <w:rsid w:val="00172930"/>
    <w:rsid w:val="00174AD6"/>
    <w:rsid w:val="00174B27"/>
    <w:rsid w:val="00176947"/>
    <w:rsid w:val="00180F7B"/>
    <w:rsid w:val="00192218"/>
    <w:rsid w:val="001934A6"/>
    <w:rsid w:val="00193B85"/>
    <w:rsid w:val="001B32CE"/>
    <w:rsid w:val="001C50C8"/>
    <w:rsid w:val="001C6459"/>
    <w:rsid w:val="001C720B"/>
    <w:rsid w:val="001D78B1"/>
    <w:rsid w:val="001E0C1B"/>
    <w:rsid w:val="001E4419"/>
    <w:rsid w:val="001F7CD4"/>
    <w:rsid w:val="002068F6"/>
    <w:rsid w:val="0021496F"/>
    <w:rsid w:val="002150DD"/>
    <w:rsid w:val="00221E72"/>
    <w:rsid w:val="0022219C"/>
    <w:rsid w:val="00226025"/>
    <w:rsid w:val="00227CAA"/>
    <w:rsid w:val="00232148"/>
    <w:rsid w:val="00235A06"/>
    <w:rsid w:val="00242BB9"/>
    <w:rsid w:val="002431D9"/>
    <w:rsid w:val="002535CB"/>
    <w:rsid w:val="00254673"/>
    <w:rsid w:val="002546A5"/>
    <w:rsid w:val="00255339"/>
    <w:rsid w:val="00260239"/>
    <w:rsid w:val="002730E7"/>
    <w:rsid w:val="0028318F"/>
    <w:rsid w:val="002A3328"/>
    <w:rsid w:val="002A6A0D"/>
    <w:rsid w:val="002B1C5B"/>
    <w:rsid w:val="002B61C5"/>
    <w:rsid w:val="002C260F"/>
    <w:rsid w:val="002C2A20"/>
    <w:rsid w:val="002C3564"/>
    <w:rsid w:val="002C479A"/>
    <w:rsid w:val="002C5CA2"/>
    <w:rsid w:val="002D0228"/>
    <w:rsid w:val="002D5DB2"/>
    <w:rsid w:val="002E4DF9"/>
    <w:rsid w:val="002E5862"/>
    <w:rsid w:val="002F4796"/>
    <w:rsid w:val="002F6290"/>
    <w:rsid w:val="002F7D30"/>
    <w:rsid w:val="00310BBD"/>
    <w:rsid w:val="00315CA9"/>
    <w:rsid w:val="00321D6C"/>
    <w:rsid w:val="00324F01"/>
    <w:rsid w:val="0032532A"/>
    <w:rsid w:val="0033060F"/>
    <w:rsid w:val="00353F26"/>
    <w:rsid w:val="0035565C"/>
    <w:rsid w:val="0037110B"/>
    <w:rsid w:val="00381CB9"/>
    <w:rsid w:val="00392131"/>
    <w:rsid w:val="0039215F"/>
    <w:rsid w:val="003A3ACA"/>
    <w:rsid w:val="003C1322"/>
    <w:rsid w:val="003D3B2D"/>
    <w:rsid w:val="003D4A1A"/>
    <w:rsid w:val="003F0232"/>
    <w:rsid w:val="003F066E"/>
    <w:rsid w:val="003F23D7"/>
    <w:rsid w:val="0041335C"/>
    <w:rsid w:val="00417757"/>
    <w:rsid w:val="00424A0E"/>
    <w:rsid w:val="00436C74"/>
    <w:rsid w:val="004510AB"/>
    <w:rsid w:val="004523F7"/>
    <w:rsid w:val="004535C0"/>
    <w:rsid w:val="00466BDC"/>
    <w:rsid w:val="00487D59"/>
    <w:rsid w:val="00490307"/>
    <w:rsid w:val="004A087B"/>
    <w:rsid w:val="004B2D3B"/>
    <w:rsid w:val="004B42FE"/>
    <w:rsid w:val="004C039F"/>
    <w:rsid w:val="004C057F"/>
    <w:rsid w:val="004C4DFB"/>
    <w:rsid w:val="004C5361"/>
    <w:rsid w:val="004D00C0"/>
    <w:rsid w:val="004D73BD"/>
    <w:rsid w:val="00501932"/>
    <w:rsid w:val="00502F41"/>
    <w:rsid w:val="005042E4"/>
    <w:rsid w:val="00514826"/>
    <w:rsid w:val="005161EB"/>
    <w:rsid w:val="00520217"/>
    <w:rsid w:val="00540CF6"/>
    <w:rsid w:val="00542674"/>
    <w:rsid w:val="005504CD"/>
    <w:rsid w:val="00550BB5"/>
    <w:rsid w:val="005517B0"/>
    <w:rsid w:val="00552B76"/>
    <w:rsid w:val="00554FB4"/>
    <w:rsid w:val="0056483D"/>
    <w:rsid w:val="00564C21"/>
    <w:rsid w:val="00577456"/>
    <w:rsid w:val="0058506E"/>
    <w:rsid w:val="0058705F"/>
    <w:rsid w:val="00593981"/>
    <w:rsid w:val="00597DC2"/>
    <w:rsid w:val="005A7372"/>
    <w:rsid w:val="005B57D2"/>
    <w:rsid w:val="005B6906"/>
    <w:rsid w:val="005C274A"/>
    <w:rsid w:val="005C7579"/>
    <w:rsid w:val="005D7166"/>
    <w:rsid w:val="005E32BE"/>
    <w:rsid w:val="005E4308"/>
    <w:rsid w:val="005E5BCA"/>
    <w:rsid w:val="005E7FD9"/>
    <w:rsid w:val="005F3769"/>
    <w:rsid w:val="005F3C58"/>
    <w:rsid w:val="00602525"/>
    <w:rsid w:val="00602F15"/>
    <w:rsid w:val="00614044"/>
    <w:rsid w:val="0061474A"/>
    <w:rsid w:val="00617672"/>
    <w:rsid w:val="00620A1A"/>
    <w:rsid w:val="0063459C"/>
    <w:rsid w:val="00642A3B"/>
    <w:rsid w:val="006666E2"/>
    <w:rsid w:val="00666C45"/>
    <w:rsid w:val="0068008B"/>
    <w:rsid w:val="00680121"/>
    <w:rsid w:val="00685C1B"/>
    <w:rsid w:val="006878C0"/>
    <w:rsid w:val="00690DA6"/>
    <w:rsid w:val="006A4A73"/>
    <w:rsid w:val="006B1BDD"/>
    <w:rsid w:val="006B2661"/>
    <w:rsid w:val="006C1CC6"/>
    <w:rsid w:val="006D4AEA"/>
    <w:rsid w:val="006D7F32"/>
    <w:rsid w:val="006F4356"/>
    <w:rsid w:val="0070271D"/>
    <w:rsid w:val="00713507"/>
    <w:rsid w:val="00720DF5"/>
    <w:rsid w:val="007277CF"/>
    <w:rsid w:val="00736AD6"/>
    <w:rsid w:val="007371F6"/>
    <w:rsid w:val="00737682"/>
    <w:rsid w:val="00745233"/>
    <w:rsid w:val="0075201C"/>
    <w:rsid w:val="00754533"/>
    <w:rsid w:val="00780FE6"/>
    <w:rsid w:val="0078492C"/>
    <w:rsid w:val="007873EC"/>
    <w:rsid w:val="007920B5"/>
    <w:rsid w:val="007A1F22"/>
    <w:rsid w:val="007A50AF"/>
    <w:rsid w:val="007B49F3"/>
    <w:rsid w:val="007D4643"/>
    <w:rsid w:val="007D4C4E"/>
    <w:rsid w:val="007D6BD0"/>
    <w:rsid w:val="007E2BA3"/>
    <w:rsid w:val="007E7CF3"/>
    <w:rsid w:val="007F072F"/>
    <w:rsid w:val="00811AEF"/>
    <w:rsid w:val="008221CE"/>
    <w:rsid w:val="00833FFA"/>
    <w:rsid w:val="0084325D"/>
    <w:rsid w:val="008463F1"/>
    <w:rsid w:val="008537FE"/>
    <w:rsid w:val="0086392D"/>
    <w:rsid w:val="00863EBE"/>
    <w:rsid w:val="00870677"/>
    <w:rsid w:val="00872B8C"/>
    <w:rsid w:val="008828D1"/>
    <w:rsid w:val="00894B38"/>
    <w:rsid w:val="00895436"/>
    <w:rsid w:val="00897718"/>
    <w:rsid w:val="008C16F0"/>
    <w:rsid w:val="008C1A06"/>
    <w:rsid w:val="008C22B1"/>
    <w:rsid w:val="008C750F"/>
    <w:rsid w:val="008D192A"/>
    <w:rsid w:val="008D6D4D"/>
    <w:rsid w:val="008E0ABE"/>
    <w:rsid w:val="008E5749"/>
    <w:rsid w:val="008F020F"/>
    <w:rsid w:val="008F2C53"/>
    <w:rsid w:val="00900389"/>
    <w:rsid w:val="0090406F"/>
    <w:rsid w:val="00904845"/>
    <w:rsid w:val="00905E0C"/>
    <w:rsid w:val="00916F67"/>
    <w:rsid w:val="00920767"/>
    <w:rsid w:val="009279AF"/>
    <w:rsid w:val="00935502"/>
    <w:rsid w:val="00937E54"/>
    <w:rsid w:val="00941DA3"/>
    <w:rsid w:val="009453B8"/>
    <w:rsid w:val="0094595C"/>
    <w:rsid w:val="009505CA"/>
    <w:rsid w:val="00955561"/>
    <w:rsid w:val="00956E98"/>
    <w:rsid w:val="00966B91"/>
    <w:rsid w:val="00973724"/>
    <w:rsid w:val="00986039"/>
    <w:rsid w:val="00993D6F"/>
    <w:rsid w:val="00993E22"/>
    <w:rsid w:val="00994400"/>
    <w:rsid w:val="009A608C"/>
    <w:rsid w:val="009C0022"/>
    <w:rsid w:val="009C3A18"/>
    <w:rsid w:val="009D6F8D"/>
    <w:rsid w:val="009E1E8E"/>
    <w:rsid w:val="009E2121"/>
    <w:rsid w:val="009E2FDA"/>
    <w:rsid w:val="00A07B53"/>
    <w:rsid w:val="00A21C31"/>
    <w:rsid w:val="00A23A9A"/>
    <w:rsid w:val="00A27305"/>
    <w:rsid w:val="00A314DE"/>
    <w:rsid w:val="00A32ADA"/>
    <w:rsid w:val="00A413E9"/>
    <w:rsid w:val="00A71007"/>
    <w:rsid w:val="00A77F3E"/>
    <w:rsid w:val="00A927E3"/>
    <w:rsid w:val="00A97290"/>
    <w:rsid w:val="00A97989"/>
    <w:rsid w:val="00AA08B7"/>
    <w:rsid w:val="00AA1967"/>
    <w:rsid w:val="00AA5239"/>
    <w:rsid w:val="00AC5CB2"/>
    <w:rsid w:val="00AD5A1A"/>
    <w:rsid w:val="00B014EB"/>
    <w:rsid w:val="00B1091A"/>
    <w:rsid w:val="00B1169A"/>
    <w:rsid w:val="00B20BA8"/>
    <w:rsid w:val="00B2427D"/>
    <w:rsid w:val="00B31D1F"/>
    <w:rsid w:val="00B32ABC"/>
    <w:rsid w:val="00B41AE1"/>
    <w:rsid w:val="00B454C5"/>
    <w:rsid w:val="00B517FE"/>
    <w:rsid w:val="00B63023"/>
    <w:rsid w:val="00B76275"/>
    <w:rsid w:val="00B76DA1"/>
    <w:rsid w:val="00B81A21"/>
    <w:rsid w:val="00B93AAE"/>
    <w:rsid w:val="00BA2DBC"/>
    <w:rsid w:val="00BA4388"/>
    <w:rsid w:val="00BB028B"/>
    <w:rsid w:val="00BB06E6"/>
    <w:rsid w:val="00BB2165"/>
    <w:rsid w:val="00BE2FB7"/>
    <w:rsid w:val="00BE7777"/>
    <w:rsid w:val="00C00351"/>
    <w:rsid w:val="00C0425C"/>
    <w:rsid w:val="00C05B6B"/>
    <w:rsid w:val="00C15035"/>
    <w:rsid w:val="00C174C3"/>
    <w:rsid w:val="00C20384"/>
    <w:rsid w:val="00C21038"/>
    <w:rsid w:val="00C23E36"/>
    <w:rsid w:val="00C25072"/>
    <w:rsid w:val="00C259D6"/>
    <w:rsid w:val="00C2660B"/>
    <w:rsid w:val="00C35EAD"/>
    <w:rsid w:val="00C37124"/>
    <w:rsid w:val="00C61822"/>
    <w:rsid w:val="00C65652"/>
    <w:rsid w:val="00C75863"/>
    <w:rsid w:val="00C7588D"/>
    <w:rsid w:val="00C7667A"/>
    <w:rsid w:val="00C8073F"/>
    <w:rsid w:val="00C8187C"/>
    <w:rsid w:val="00CA4365"/>
    <w:rsid w:val="00CB04F0"/>
    <w:rsid w:val="00CB5F90"/>
    <w:rsid w:val="00CB65E7"/>
    <w:rsid w:val="00CE5DF2"/>
    <w:rsid w:val="00CF0896"/>
    <w:rsid w:val="00D04C4D"/>
    <w:rsid w:val="00D04F48"/>
    <w:rsid w:val="00D078E4"/>
    <w:rsid w:val="00D11F1F"/>
    <w:rsid w:val="00D25B01"/>
    <w:rsid w:val="00D2788B"/>
    <w:rsid w:val="00D43CF9"/>
    <w:rsid w:val="00D46DED"/>
    <w:rsid w:val="00D7577C"/>
    <w:rsid w:val="00D87852"/>
    <w:rsid w:val="00DB0B58"/>
    <w:rsid w:val="00DB50FD"/>
    <w:rsid w:val="00DF4959"/>
    <w:rsid w:val="00E11EDC"/>
    <w:rsid w:val="00E151D0"/>
    <w:rsid w:val="00E34C36"/>
    <w:rsid w:val="00E465BC"/>
    <w:rsid w:val="00E50602"/>
    <w:rsid w:val="00E55C0D"/>
    <w:rsid w:val="00E60A48"/>
    <w:rsid w:val="00E65D20"/>
    <w:rsid w:val="00E83AE9"/>
    <w:rsid w:val="00EB4A0C"/>
    <w:rsid w:val="00EC2613"/>
    <w:rsid w:val="00ED2094"/>
    <w:rsid w:val="00ED2B63"/>
    <w:rsid w:val="00F04766"/>
    <w:rsid w:val="00F10355"/>
    <w:rsid w:val="00F201BF"/>
    <w:rsid w:val="00F24550"/>
    <w:rsid w:val="00F27D97"/>
    <w:rsid w:val="00F374CB"/>
    <w:rsid w:val="00F40FC5"/>
    <w:rsid w:val="00F508D9"/>
    <w:rsid w:val="00F529E9"/>
    <w:rsid w:val="00F56E32"/>
    <w:rsid w:val="00F57B8F"/>
    <w:rsid w:val="00F71169"/>
    <w:rsid w:val="00F75607"/>
    <w:rsid w:val="00F957D9"/>
    <w:rsid w:val="00FA0C31"/>
    <w:rsid w:val="00FA2A63"/>
    <w:rsid w:val="00FA775F"/>
    <w:rsid w:val="00FA7FB9"/>
    <w:rsid w:val="00FB63D9"/>
    <w:rsid w:val="00FB7CB6"/>
    <w:rsid w:val="00FC7D3A"/>
    <w:rsid w:val="00FF024E"/>
    <w:rsid w:val="00FF4B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90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paragraph" w:styleId="Heading2">
    <w:name w:val="heading 2"/>
    <w:basedOn w:val="Normal"/>
    <w:next w:val="Normal"/>
    <w:link w:val="Heading2Char"/>
    <w:qFormat/>
    <w:rsid w:val="00614044"/>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western">
    <w:name w:val="western"/>
    <w:basedOn w:val="Normal"/>
    <w:uiPriority w:val="99"/>
    <w:rsid w:val="008E5749"/>
    <w:pPr>
      <w:spacing w:before="100" w:beforeAutospacing="1" w:after="100" w:afterAutospacing="1"/>
    </w:pPr>
  </w:style>
  <w:style w:type="character" w:customStyle="1" w:styleId="Heading2Char">
    <w:name w:val="Heading 2 Char"/>
    <w:basedOn w:val="DefaultParagraphFont"/>
    <w:link w:val="Heading2"/>
    <w:rsid w:val="00614044"/>
    <w:rPr>
      <w:rFonts w:ascii="Arial" w:hAnsi="Arial"/>
      <w:b/>
      <w:i/>
      <w:sz w:val="28"/>
      <w:szCs w:val="28"/>
    </w:rPr>
  </w:style>
  <w:style w:type="character" w:customStyle="1" w:styleId="pseditboxdisponly">
    <w:name w:val="pseditbox_disponly"/>
    <w:basedOn w:val="DefaultParagraphFont"/>
    <w:rsid w:val="00140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paragraph" w:styleId="Heading2">
    <w:name w:val="heading 2"/>
    <w:basedOn w:val="Normal"/>
    <w:next w:val="Normal"/>
    <w:link w:val="Heading2Char"/>
    <w:qFormat/>
    <w:rsid w:val="00614044"/>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western">
    <w:name w:val="western"/>
    <w:basedOn w:val="Normal"/>
    <w:uiPriority w:val="99"/>
    <w:rsid w:val="008E5749"/>
    <w:pPr>
      <w:spacing w:before="100" w:beforeAutospacing="1" w:after="100" w:afterAutospacing="1"/>
    </w:pPr>
  </w:style>
  <w:style w:type="character" w:customStyle="1" w:styleId="Heading2Char">
    <w:name w:val="Heading 2 Char"/>
    <w:basedOn w:val="DefaultParagraphFont"/>
    <w:link w:val="Heading2"/>
    <w:rsid w:val="00614044"/>
    <w:rPr>
      <w:rFonts w:ascii="Arial" w:hAnsi="Arial"/>
      <w:b/>
      <w:i/>
      <w:sz w:val="28"/>
      <w:szCs w:val="28"/>
    </w:rPr>
  </w:style>
  <w:style w:type="character" w:customStyle="1" w:styleId="pseditboxdisponly">
    <w:name w:val="pseditbox_disponly"/>
    <w:basedOn w:val="DefaultParagraphFont"/>
    <w:rsid w:val="0014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348069">
      <w:bodyDiv w:val="1"/>
      <w:marLeft w:val="0"/>
      <w:marRight w:val="0"/>
      <w:marTop w:val="0"/>
      <w:marBottom w:val="0"/>
      <w:divBdr>
        <w:top w:val="none" w:sz="0" w:space="0" w:color="auto"/>
        <w:left w:val="none" w:sz="0" w:space="0" w:color="auto"/>
        <w:bottom w:val="none" w:sz="0" w:space="0" w:color="auto"/>
        <w:right w:val="none" w:sz="0" w:space="0" w:color="auto"/>
      </w:divBdr>
      <w:divsChild>
        <w:div w:id="2144036005">
          <w:marLeft w:val="547"/>
          <w:marRight w:val="0"/>
          <w:marTop w:val="0"/>
          <w:marBottom w:val="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88030317">
      <w:bodyDiv w:val="1"/>
      <w:marLeft w:val="0"/>
      <w:marRight w:val="0"/>
      <w:marTop w:val="0"/>
      <w:marBottom w:val="0"/>
      <w:divBdr>
        <w:top w:val="none" w:sz="0" w:space="0" w:color="auto"/>
        <w:left w:val="none" w:sz="0" w:space="0" w:color="auto"/>
        <w:bottom w:val="none" w:sz="0" w:space="0" w:color="auto"/>
        <w:right w:val="none" w:sz="0" w:space="0" w:color="auto"/>
      </w:divBdr>
      <w:divsChild>
        <w:div w:id="203519816">
          <w:marLeft w:val="547"/>
          <w:marRight w:val="0"/>
          <w:marTop w:val="0"/>
          <w:marBottom w:val="0"/>
          <w:divBdr>
            <w:top w:val="none" w:sz="0" w:space="0" w:color="auto"/>
            <w:left w:val="none" w:sz="0" w:space="0" w:color="auto"/>
            <w:bottom w:val="none" w:sz="0" w:space="0" w:color="auto"/>
            <w:right w:val="none" w:sz="0" w:space="0" w:color="auto"/>
          </w:divBdr>
        </w:div>
      </w:divsChild>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335259057">
      <w:bodyDiv w:val="1"/>
      <w:marLeft w:val="0"/>
      <w:marRight w:val="0"/>
      <w:marTop w:val="0"/>
      <w:marBottom w:val="0"/>
      <w:divBdr>
        <w:top w:val="none" w:sz="0" w:space="0" w:color="auto"/>
        <w:left w:val="none" w:sz="0" w:space="0" w:color="auto"/>
        <w:bottom w:val="none" w:sz="0" w:space="0" w:color="auto"/>
        <w:right w:val="none" w:sz="0" w:space="0" w:color="auto"/>
      </w:divBdr>
      <w:divsChild>
        <w:div w:id="445196696">
          <w:marLeft w:val="547"/>
          <w:marRight w:val="0"/>
          <w:marTop w:val="0"/>
          <w:marBottom w:val="0"/>
          <w:divBdr>
            <w:top w:val="none" w:sz="0" w:space="0" w:color="auto"/>
            <w:left w:val="none" w:sz="0" w:space="0" w:color="auto"/>
            <w:bottom w:val="none" w:sz="0" w:space="0" w:color="auto"/>
            <w:right w:val="none" w:sz="0" w:space="0" w:color="auto"/>
          </w:divBdr>
        </w:div>
      </w:divsChild>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2</a:t>
          </a:r>
          <a:r>
            <a:rPr lang="en-US" sz="1400" b="1" baseline="30000"/>
            <a:t>nd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639C2B28-DEB1-49B3-9A5C-0A1936E67486}">
      <dgm:prSet phldrT="[Text]" custT="1"/>
      <dgm:spPr/>
      <dgm:t>
        <a:bodyPr/>
        <a:lstStyle/>
        <a:p>
          <a:r>
            <a:rPr lang="en-US" sz="1400" b="1"/>
            <a:t>3rd</a:t>
          </a:r>
          <a:r>
            <a:rPr lang="en-US" sz="1400" b="1" baseline="0"/>
            <a:t> (or 4th)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88409683-F9D8-418B-A43A-93C22F80E84E}">
      <dgm:prSet phldrT="[Text]" custT="1"/>
      <dgm:spPr/>
      <dgm:t>
        <a:bodyPr/>
        <a:lstStyle/>
        <a:p>
          <a:r>
            <a:rPr lang="en-US" sz="1200"/>
            <a:t>Required #2 (CHME-330) Spring</a:t>
          </a:r>
        </a:p>
      </dgm:t>
    </dgm:pt>
    <dgm:pt modelId="{0954A869-C617-4611-A07D-958DA309F676}" type="parTrans" cxnId="{37D33C0F-F01B-41E7-B0D4-C9C5954B34C4}">
      <dgm:prSet/>
      <dgm:spPr/>
      <dgm:t>
        <a:bodyPr/>
        <a:lstStyle/>
        <a:p>
          <a:endParaRPr lang="en-US"/>
        </a:p>
      </dgm:t>
    </dgm:pt>
    <dgm:pt modelId="{0D13A2FC-6CFD-47F0-8DE1-5F14EF303861}" type="sibTrans" cxnId="{37D33C0F-F01B-41E7-B0D4-C9C5954B34C4}">
      <dgm:prSet/>
      <dgm:spPr/>
      <dgm:t>
        <a:bodyPr/>
        <a:lstStyle/>
        <a:p>
          <a:endParaRPr lang="en-US"/>
        </a:p>
      </dgm:t>
    </dgm:pt>
    <dgm:pt modelId="{D2A1D8F3-F0AF-4CC9-AFD1-D8D5BD42419A}">
      <dgm:prSet phldrT="[Text]" custT="1"/>
      <dgm:spPr/>
      <dgm:t>
        <a:bodyPr/>
        <a:lstStyle/>
        <a:p>
          <a:r>
            <a:rPr lang="en-US" sz="1200"/>
            <a:t>Technical Elective #1 </a:t>
          </a:r>
        </a:p>
        <a:p>
          <a:r>
            <a:rPr lang="en-US" sz="1200"/>
            <a:t>Fall</a:t>
          </a:r>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4th (or 5th)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Required #3</a:t>
          </a:r>
          <a:br>
            <a:rPr lang="en-US" sz="1200"/>
          </a:br>
          <a:r>
            <a:rPr lang="en-US" sz="1200"/>
            <a:t>(CHME-340)</a:t>
          </a:r>
        </a:p>
        <a:p>
          <a:r>
            <a:rPr lang="en-US" sz="1200"/>
            <a:t>Fall</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Technical Elective #2</a:t>
          </a:r>
        </a:p>
        <a:p>
          <a:r>
            <a:rPr lang="en-US" sz="1200"/>
            <a:t>Spring</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D7546131-EB4E-4821-8445-109A195CCAE3}">
      <dgm:prSet phldrT="[Text]" custT="1"/>
      <dgm:spPr/>
      <dgm:t>
        <a:bodyPr/>
        <a:lstStyle/>
        <a:p>
          <a:r>
            <a:rPr lang="en-US" sz="1200"/>
            <a:t>Required #1 (CHME-230)</a:t>
          </a:r>
        </a:p>
        <a:p>
          <a:endParaRPr lang="en-US" sz="1200"/>
        </a:p>
        <a:p>
          <a:r>
            <a:rPr lang="en-US" sz="1200"/>
            <a:t>Fall</a:t>
          </a:r>
        </a:p>
      </dgm:t>
    </dgm:pt>
    <dgm:pt modelId="{444BDD7A-4103-4BFE-ACF7-EC0E23002598}" type="sibTrans" cxnId="{B3E3104F-60FF-4F21-89FB-5DFE535D8766}">
      <dgm:prSet/>
      <dgm:spPr/>
      <dgm:t>
        <a:bodyPr/>
        <a:lstStyle/>
        <a:p>
          <a:endParaRPr lang="en-US"/>
        </a:p>
      </dgm:t>
    </dgm:pt>
    <dgm:pt modelId="{7B058632-7E3C-410A-8BA2-12293F48DFD2}" type="parTrans" cxnId="{B3E3104F-60FF-4F21-89FB-5DFE535D8766}">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32DDF3CB-2336-40BC-8FFE-82F3C028FCC6}" type="pres">
      <dgm:prSet presAssocID="{D7546131-EB4E-4821-8445-109A195CCAE3}" presName="childNode" presStyleLbl="node1" presStyleIdx="0" presStyleCnt="5">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DB74DD1D-5A75-4F32-96DD-F2CB29879EBD}" type="pres">
      <dgm:prSet presAssocID="{88409683-F9D8-418B-A43A-93C22F80E84E}" presName="childNode" presStyleLbl="node1" presStyleIdx="1" presStyleCnt="5">
        <dgm:presLayoutVars>
          <dgm:bulletEnabled val="1"/>
        </dgm:presLayoutVars>
      </dgm:prSet>
      <dgm:spPr/>
      <dgm:t>
        <a:bodyPr/>
        <a:lstStyle/>
        <a:p>
          <a:endParaRPr lang="en-US"/>
        </a:p>
      </dgm:t>
    </dgm:pt>
    <dgm:pt modelId="{486B7D7A-728C-4B36-B20E-568B1A741A2F}" type="pres">
      <dgm:prSet presAssocID="{88409683-F9D8-418B-A43A-93C22F80E84E}" presName="aSpace2" presStyleCnt="0"/>
      <dgm:spPr/>
    </dgm:pt>
    <dgm:pt modelId="{D00459BB-2AD1-4B4E-9ACB-E7EA6FC9CD1C}" type="pres">
      <dgm:prSet presAssocID="{D2A1D8F3-F0AF-4CC9-AFD1-D8D5BD42419A}" presName="childNode" presStyleLbl="node1" presStyleIdx="2" presStyleCnt="5">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3" presStyleCnt="5">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4" presStyleCnt="5" custLinFactNeighborY="-19248">
        <dgm:presLayoutVars>
          <dgm:bulletEnabled val="1"/>
        </dgm:presLayoutVars>
      </dgm:prSet>
      <dgm:spPr/>
      <dgm:t>
        <a:bodyPr/>
        <a:lstStyle/>
        <a:p>
          <a:endParaRPr lang="en-US"/>
        </a:p>
      </dgm:t>
    </dgm:pt>
  </dgm:ptLst>
  <dgm:cxnLst>
    <dgm:cxn modelId="{37D33C0F-F01B-41E7-B0D4-C9C5954B34C4}" srcId="{639C2B28-DEB1-49B3-9A5C-0A1936E67486}" destId="{88409683-F9D8-418B-A43A-93C22F80E84E}" srcOrd="0" destOrd="0" parTransId="{0954A869-C617-4611-A07D-958DA309F676}" sibTransId="{0D13A2FC-6CFD-47F0-8DE1-5F14EF303861}"/>
    <dgm:cxn modelId="{755742BB-4E65-44C4-8384-2ACCAC1F9969}" srcId="{ABCA7DBB-AED3-4683-931C-87E103596E42}" destId="{AA01FC1B-24F1-477E-B8EF-83C477C40ACB}" srcOrd="0" destOrd="0" parTransId="{3A525AD3-EA83-487A-A878-4450E0B3A365}" sibTransId="{13C1A654-642E-4178-8D9B-2882DD83B64C}"/>
    <dgm:cxn modelId="{AF367EA2-5189-4481-B9A8-FD0B61F726F0}" type="presOf" srcId="{ABCA7DBB-AED3-4683-931C-87E103596E42}" destId="{E41B31A0-A544-42FC-85B1-3ECF6120ECE6}" srcOrd="0" destOrd="0" presId="urn:microsoft.com/office/officeart/2005/8/layout/lProcess2"/>
    <dgm:cxn modelId="{73684937-D283-49E9-B246-2C8458C02DDB}" srcId="{639C2B28-DEB1-49B3-9A5C-0A1936E67486}" destId="{D2A1D8F3-F0AF-4CC9-AFD1-D8D5BD42419A}" srcOrd="1" destOrd="0" parTransId="{4996859D-C01D-497C-A5ED-F9DC372C282D}" sibTransId="{50D4F504-49A4-4842-AF4E-E7A8BF88E5D6}"/>
    <dgm:cxn modelId="{B347B80D-35EB-4DE0-BC2A-5A57BC4A7C1D}" type="presOf" srcId="{AA01FC1B-24F1-477E-B8EF-83C477C40ACB}" destId="{D95E967C-AB38-445E-AE8C-CF7014AC9557}" srcOrd="1" destOrd="0" presId="urn:microsoft.com/office/officeart/2005/8/layout/lProcess2"/>
    <dgm:cxn modelId="{1A5DA10E-9334-410A-80AE-842E530F01A9}" type="presOf" srcId="{6FFC2605-B747-4232-AB61-A41EF7C8B80E}" destId="{81E0017E-FB37-4BCC-8EC4-83CF9203D3D0}" srcOrd="0" destOrd="0" presId="urn:microsoft.com/office/officeart/2005/8/layout/lProcess2"/>
    <dgm:cxn modelId="{E93B5A67-62B9-48DC-85D8-600FD44B465E}" type="presOf" srcId="{88409683-F9D8-418B-A43A-93C22F80E84E}" destId="{DB74DD1D-5A75-4F32-96DD-F2CB29879EBD}" srcOrd="0" destOrd="0" presId="urn:microsoft.com/office/officeart/2005/8/layout/lProcess2"/>
    <dgm:cxn modelId="{297CF5F4-A44F-4BE8-99FD-4DDCC8B0F52C}" type="presOf" srcId="{639C2B28-DEB1-49B3-9A5C-0A1936E67486}" destId="{3B66C213-8ECC-4A48-80D8-577C91DA6C62}" srcOrd="0" destOrd="0" presId="urn:microsoft.com/office/officeart/2005/8/layout/lProcess2"/>
    <dgm:cxn modelId="{B618BA61-6A8F-42DD-874F-36E2206FEEEB}" type="presOf" srcId="{CC439F1A-0CFB-485C-8705-A6F28B499741}" destId="{1EF525A5-2D04-4101-B107-1BD4189B3528}" srcOrd="0" destOrd="0" presId="urn:microsoft.com/office/officeart/2005/8/layout/lProcess2"/>
    <dgm:cxn modelId="{B3E3104F-60FF-4F21-89FB-5DFE535D8766}" srcId="{AA01FC1B-24F1-477E-B8EF-83C477C40ACB}" destId="{D7546131-EB4E-4821-8445-109A195CCAE3}" srcOrd="0" destOrd="0" parTransId="{7B058632-7E3C-410A-8BA2-12293F48DFD2}" sibTransId="{444BDD7A-4103-4BFE-ACF7-EC0E23002598}"/>
    <dgm:cxn modelId="{6AE33F3D-E4AD-4A1C-B7BE-A6257EBE37B2}" srcId="{ABCA7DBB-AED3-4683-931C-87E103596E42}" destId="{6FFC2605-B747-4232-AB61-A41EF7C8B80E}" srcOrd="2" destOrd="0" parTransId="{834D4F3B-B31B-4EBD-A38F-45BD20691C29}" sibTransId="{705BCC4A-1513-4028-AA03-C73C21DDE7B0}"/>
    <dgm:cxn modelId="{DC4B83B0-4304-444C-9AC9-AF3A0352471D}" srcId="{ABCA7DBB-AED3-4683-931C-87E103596E42}" destId="{639C2B28-DEB1-49B3-9A5C-0A1936E67486}" srcOrd="1" destOrd="0" parTransId="{43F09AF7-53BB-4338-A71C-36D8F16D94CB}" sibTransId="{A6BDD024-492C-47B7-9C27-2568D1FA73DB}"/>
    <dgm:cxn modelId="{80831527-519F-4727-ACF6-465E24B4579B}" type="presOf" srcId="{6FFC2605-B747-4232-AB61-A41EF7C8B80E}" destId="{4DA15512-722E-431D-9F39-F88C716807EC}" srcOrd="1" destOrd="0" presId="urn:microsoft.com/office/officeart/2005/8/layout/lProcess2"/>
    <dgm:cxn modelId="{3B13B0DF-CA5B-478B-AFB1-45A07ADF118F}" type="presOf" srcId="{AA01FC1B-24F1-477E-B8EF-83C477C40ACB}" destId="{04E885FD-02C0-4194-B57C-10F0C939CBE5}" srcOrd="0" destOrd="0" presId="urn:microsoft.com/office/officeart/2005/8/layout/lProcess2"/>
    <dgm:cxn modelId="{03320344-DE76-4EEF-89B9-515F65588C7D}" type="presOf" srcId="{639C2B28-DEB1-49B3-9A5C-0A1936E67486}" destId="{7662036C-BE6A-4F85-940F-8BC0F19CD401}" srcOrd="1" destOrd="0" presId="urn:microsoft.com/office/officeart/2005/8/layout/lProcess2"/>
    <dgm:cxn modelId="{A2C99418-2918-4DCB-B9BD-689E90E3386C}" srcId="{6FFC2605-B747-4232-AB61-A41EF7C8B80E}" destId="{CC439F1A-0CFB-485C-8705-A6F28B499741}" srcOrd="1" destOrd="0" parTransId="{C3A27E72-F7FD-46CB-A841-F11269905C25}" sibTransId="{7CB970E6-57CC-4872-B69B-B266659A194A}"/>
    <dgm:cxn modelId="{A1ED6D03-7C10-4BE0-97F8-0076ABF8D2B1}" type="presOf" srcId="{D2A1D8F3-F0AF-4CC9-AFD1-D8D5BD42419A}" destId="{D00459BB-2AD1-4B4E-9ACB-E7EA6FC9CD1C}" srcOrd="0"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F4F6F867-CDA6-41AE-BBDC-5F827E94B30A}" type="presOf" srcId="{D7546131-EB4E-4821-8445-109A195CCAE3}" destId="{32DDF3CB-2336-40BC-8FFE-82F3C028FCC6}" srcOrd="0" destOrd="0" presId="urn:microsoft.com/office/officeart/2005/8/layout/lProcess2"/>
    <dgm:cxn modelId="{0C814329-E946-4BA2-BAD2-86566657BDC4}" type="presOf" srcId="{266A18DE-409A-4F6E-939A-DEF46413738D}" destId="{B0D39B58-3AB7-48C9-BF26-0ED35B79C40A}" srcOrd="0" destOrd="0" presId="urn:microsoft.com/office/officeart/2005/8/layout/lProcess2"/>
    <dgm:cxn modelId="{C6EA7628-497E-4B7F-9E4D-B9ACE78A8C43}" type="presParOf" srcId="{E41B31A0-A544-42FC-85B1-3ECF6120ECE6}" destId="{5C39B956-355D-4006-9550-424F456A1702}" srcOrd="0" destOrd="0" presId="urn:microsoft.com/office/officeart/2005/8/layout/lProcess2"/>
    <dgm:cxn modelId="{B2A03D75-A72E-4EF2-B3E9-1FA310D69BEA}" type="presParOf" srcId="{5C39B956-355D-4006-9550-424F456A1702}" destId="{04E885FD-02C0-4194-B57C-10F0C939CBE5}" srcOrd="0" destOrd="0" presId="urn:microsoft.com/office/officeart/2005/8/layout/lProcess2"/>
    <dgm:cxn modelId="{5D0E80EF-7366-42C7-ADE7-E250395A4B02}" type="presParOf" srcId="{5C39B956-355D-4006-9550-424F456A1702}" destId="{D95E967C-AB38-445E-AE8C-CF7014AC9557}" srcOrd="1" destOrd="0" presId="urn:microsoft.com/office/officeart/2005/8/layout/lProcess2"/>
    <dgm:cxn modelId="{2885D9F7-92B5-42ED-89F7-C3BB24FFBE52}" type="presParOf" srcId="{5C39B956-355D-4006-9550-424F456A1702}" destId="{B7525D82-450B-488A-ADF2-E19348CB7DF9}" srcOrd="2" destOrd="0" presId="urn:microsoft.com/office/officeart/2005/8/layout/lProcess2"/>
    <dgm:cxn modelId="{4100C303-7642-42A9-865C-027E3FF4BB7B}" type="presParOf" srcId="{B7525D82-450B-488A-ADF2-E19348CB7DF9}" destId="{43A17106-945D-422F-9D11-C07786C6EE2B}" srcOrd="0" destOrd="0" presId="urn:microsoft.com/office/officeart/2005/8/layout/lProcess2"/>
    <dgm:cxn modelId="{3F251301-3DE0-44AB-88FF-343E9039293C}" type="presParOf" srcId="{43A17106-945D-422F-9D11-C07786C6EE2B}" destId="{32DDF3CB-2336-40BC-8FFE-82F3C028FCC6}" srcOrd="0" destOrd="0" presId="urn:microsoft.com/office/officeart/2005/8/layout/lProcess2"/>
    <dgm:cxn modelId="{2A0F7038-9A6E-4331-BB4A-1BAA944A5EF5}" type="presParOf" srcId="{E41B31A0-A544-42FC-85B1-3ECF6120ECE6}" destId="{F8A749EB-AEF0-469E-A498-17816B7D808A}" srcOrd="1" destOrd="0" presId="urn:microsoft.com/office/officeart/2005/8/layout/lProcess2"/>
    <dgm:cxn modelId="{10546BEF-FC33-4838-87CD-A5F63637D95A}" type="presParOf" srcId="{E41B31A0-A544-42FC-85B1-3ECF6120ECE6}" destId="{64C8E9E1-EA2C-48DA-921B-FF8E80FD98F0}" srcOrd="2" destOrd="0" presId="urn:microsoft.com/office/officeart/2005/8/layout/lProcess2"/>
    <dgm:cxn modelId="{51F14589-EC50-437A-A6A7-C6F1F6591567}" type="presParOf" srcId="{64C8E9E1-EA2C-48DA-921B-FF8E80FD98F0}" destId="{3B66C213-8ECC-4A48-80D8-577C91DA6C62}" srcOrd="0" destOrd="0" presId="urn:microsoft.com/office/officeart/2005/8/layout/lProcess2"/>
    <dgm:cxn modelId="{7A29E3EC-2804-4DD7-A949-8744F9BA4429}" type="presParOf" srcId="{64C8E9E1-EA2C-48DA-921B-FF8E80FD98F0}" destId="{7662036C-BE6A-4F85-940F-8BC0F19CD401}" srcOrd="1" destOrd="0" presId="urn:microsoft.com/office/officeart/2005/8/layout/lProcess2"/>
    <dgm:cxn modelId="{02525AE5-87D4-4F7C-8F1B-88D0AE9E87FF}" type="presParOf" srcId="{64C8E9E1-EA2C-48DA-921B-FF8E80FD98F0}" destId="{1455B4B9-F153-4E5F-B440-0C0F88EF7398}" srcOrd="2" destOrd="0" presId="urn:microsoft.com/office/officeart/2005/8/layout/lProcess2"/>
    <dgm:cxn modelId="{6801207D-2101-49AC-A18B-4EBBF53AA2BA}" type="presParOf" srcId="{1455B4B9-F153-4E5F-B440-0C0F88EF7398}" destId="{77D0C74E-B8CE-44F5-B1E9-1271EC992862}" srcOrd="0" destOrd="0" presId="urn:microsoft.com/office/officeart/2005/8/layout/lProcess2"/>
    <dgm:cxn modelId="{983E78F4-58E8-443E-8BED-7E108D26AD56}" type="presParOf" srcId="{77D0C74E-B8CE-44F5-B1E9-1271EC992862}" destId="{DB74DD1D-5A75-4F32-96DD-F2CB29879EBD}" srcOrd="0" destOrd="0" presId="urn:microsoft.com/office/officeart/2005/8/layout/lProcess2"/>
    <dgm:cxn modelId="{06FC16FA-4EC7-40ED-8D09-251C3F42138C}" type="presParOf" srcId="{77D0C74E-B8CE-44F5-B1E9-1271EC992862}" destId="{486B7D7A-728C-4B36-B20E-568B1A741A2F}" srcOrd="1" destOrd="0" presId="urn:microsoft.com/office/officeart/2005/8/layout/lProcess2"/>
    <dgm:cxn modelId="{73201286-EE76-4C48-8E1F-EE051AF84B2D}" type="presParOf" srcId="{77D0C74E-B8CE-44F5-B1E9-1271EC992862}" destId="{D00459BB-2AD1-4B4E-9ACB-E7EA6FC9CD1C}" srcOrd="2" destOrd="0" presId="urn:microsoft.com/office/officeart/2005/8/layout/lProcess2"/>
    <dgm:cxn modelId="{685D3933-1F70-464D-A480-4A51E5B1B236}" type="presParOf" srcId="{E41B31A0-A544-42FC-85B1-3ECF6120ECE6}" destId="{7FF609D2-01FB-4889-8D62-1507565FDFEC}" srcOrd="3" destOrd="0" presId="urn:microsoft.com/office/officeart/2005/8/layout/lProcess2"/>
    <dgm:cxn modelId="{02CC4866-42DA-4702-82F6-AE2657DF4B75}" type="presParOf" srcId="{E41B31A0-A544-42FC-85B1-3ECF6120ECE6}" destId="{3ADB76D1-916C-49F2-808F-49B445E21C92}" srcOrd="4" destOrd="0" presId="urn:microsoft.com/office/officeart/2005/8/layout/lProcess2"/>
    <dgm:cxn modelId="{CE3795C1-D701-4D2D-9411-2680C11EA34E}" type="presParOf" srcId="{3ADB76D1-916C-49F2-808F-49B445E21C92}" destId="{81E0017E-FB37-4BCC-8EC4-83CF9203D3D0}" srcOrd="0" destOrd="0" presId="urn:microsoft.com/office/officeart/2005/8/layout/lProcess2"/>
    <dgm:cxn modelId="{1074E05B-7B0C-4E5F-B97D-DBEDA569164C}" type="presParOf" srcId="{3ADB76D1-916C-49F2-808F-49B445E21C92}" destId="{4DA15512-722E-431D-9F39-F88C716807EC}" srcOrd="1" destOrd="0" presId="urn:microsoft.com/office/officeart/2005/8/layout/lProcess2"/>
    <dgm:cxn modelId="{4140CF18-85F2-4305-BAFB-A882BA1CA116}" type="presParOf" srcId="{3ADB76D1-916C-49F2-808F-49B445E21C92}" destId="{194DD857-5A41-4C6E-A1B7-C7FED6381003}" srcOrd="2" destOrd="0" presId="urn:microsoft.com/office/officeart/2005/8/layout/lProcess2"/>
    <dgm:cxn modelId="{E777BB73-92C7-47C2-9DC8-70B7F264BBFB}" type="presParOf" srcId="{194DD857-5A41-4C6E-A1B7-C7FED6381003}" destId="{4C52F947-EC41-4629-A042-E7AD5AA24EEE}" srcOrd="0" destOrd="0" presId="urn:microsoft.com/office/officeart/2005/8/layout/lProcess2"/>
    <dgm:cxn modelId="{004D053B-BD88-4642-A3FD-269751D003FF}" type="presParOf" srcId="{4C52F947-EC41-4629-A042-E7AD5AA24EEE}" destId="{B0D39B58-3AB7-48C9-BF26-0ED35B79C40A}" srcOrd="0" destOrd="0" presId="urn:microsoft.com/office/officeart/2005/8/layout/lProcess2"/>
    <dgm:cxn modelId="{C04229C3-7B16-4220-8BFE-6C032EF6D120}" type="presParOf" srcId="{4C52F947-EC41-4629-A042-E7AD5AA24EEE}" destId="{89D60235-604A-470A-BEA2-C913FE11FB7E}" srcOrd="1" destOrd="0" presId="urn:microsoft.com/office/officeart/2005/8/layout/lProcess2"/>
    <dgm:cxn modelId="{F2F79842-1AAF-4DAE-91FB-996DF3F0958C}"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2</a:t>
          </a:r>
          <a:r>
            <a:rPr lang="en-US" sz="1400" b="1" baseline="30000"/>
            <a:t>nd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639C2B28-DEB1-49B3-9A5C-0A1936E67486}">
      <dgm:prSet phldrT="[Text]" custT="1"/>
      <dgm:spPr/>
      <dgm:t>
        <a:bodyPr/>
        <a:lstStyle/>
        <a:p>
          <a:r>
            <a:rPr lang="en-US" sz="1400" b="1"/>
            <a:t>3rd</a:t>
          </a:r>
          <a:r>
            <a:rPr lang="en-US" sz="1400" b="1" baseline="0"/>
            <a:t>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88409683-F9D8-418B-A43A-93C22F80E84E}">
      <dgm:prSet phldrT="[Text]" custT="1"/>
      <dgm:spPr/>
      <dgm:t>
        <a:bodyPr/>
        <a:lstStyle/>
        <a:p>
          <a:r>
            <a:rPr lang="en-US" sz="1200"/>
            <a:t>Required #3 (CHME-340) Fall</a:t>
          </a:r>
        </a:p>
      </dgm:t>
    </dgm:pt>
    <dgm:pt modelId="{0954A869-C617-4611-A07D-958DA309F676}" type="parTrans" cxnId="{37D33C0F-F01B-41E7-B0D4-C9C5954B34C4}">
      <dgm:prSet/>
      <dgm:spPr/>
      <dgm:t>
        <a:bodyPr/>
        <a:lstStyle/>
        <a:p>
          <a:endParaRPr lang="en-US"/>
        </a:p>
      </dgm:t>
    </dgm:pt>
    <dgm:pt modelId="{0D13A2FC-6CFD-47F0-8DE1-5F14EF303861}" type="sibTrans" cxnId="{37D33C0F-F01B-41E7-B0D4-C9C5954B34C4}">
      <dgm:prSet/>
      <dgm:spPr/>
      <dgm:t>
        <a:bodyPr/>
        <a:lstStyle/>
        <a:p>
          <a:endParaRPr lang="en-US"/>
        </a:p>
      </dgm:t>
    </dgm:pt>
    <dgm:pt modelId="{D2A1D8F3-F0AF-4CC9-AFD1-D8D5BD42419A}">
      <dgm:prSet phldrT="[Text]" custT="1"/>
      <dgm:spPr/>
      <dgm:t>
        <a:bodyPr/>
        <a:lstStyle/>
        <a:p>
          <a:r>
            <a:rPr lang="en-US" sz="1200"/>
            <a:t>Required #2(CHME-330)</a:t>
          </a:r>
        </a:p>
        <a:p>
          <a:r>
            <a:rPr lang="en-US" sz="1200"/>
            <a:t>Spring</a:t>
          </a:r>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4th or 5</a:t>
          </a:r>
          <a:r>
            <a:rPr lang="en-US" sz="1400" b="1" baseline="30000"/>
            <a:t>th</a:t>
          </a:r>
          <a:r>
            <a:rPr lang="en-US" sz="1400" b="1"/>
            <a:t>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Technical Elective #1</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Technical Elective #2</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D7546131-EB4E-4821-8445-109A195CCAE3}">
      <dgm:prSet phldrT="[Text]" custT="1"/>
      <dgm:spPr/>
      <dgm:t>
        <a:bodyPr/>
        <a:lstStyle/>
        <a:p>
          <a:r>
            <a:rPr lang="en-US" sz="1200"/>
            <a:t>Required #1 (CHME-230)</a:t>
          </a:r>
        </a:p>
        <a:p>
          <a:endParaRPr lang="en-US" sz="1200"/>
        </a:p>
        <a:p>
          <a:r>
            <a:rPr lang="en-US" sz="1200"/>
            <a:t>Fall</a:t>
          </a:r>
        </a:p>
      </dgm:t>
    </dgm:pt>
    <dgm:pt modelId="{444BDD7A-4103-4BFE-ACF7-EC0E23002598}" type="sibTrans" cxnId="{B3E3104F-60FF-4F21-89FB-5DFE535D8766}">
      <dgm:prSet/>
      <dgm:spPr/>
      <dgm:t>
        <a:bodyPr/>
        <a:lstStyle/>
        <a:p>
          <a:endParaRPr lang="en-US"/>
        </a:p>
      </dgm:t>
    </dgm:pt>
    <dgm:pt modelId="{7B058632-7E3C-410A-8BA2-12293F48DFD2}" type="parTrans" cxnId="{B3E3104F-60FF-4F21-89FB-5DFE535D8766}">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32DDF3CB-2336-40BC-8FFE-82F3C028FCC6}" type="pres">
      <dgm:prSet presAssocID="{D7546131-EB4E-4821-8445-109A195CCAE3}" presName="childNode" presStyleLbl="node1" presStyleIdx="0" presStyleCnt="5">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DB74DD1D-5A75-4F32-96DD-F2CB29879EBD}" type="pres">
      <dgm:prSet presAssocID="{88409683-F9D8-418B-A43A-93C22F80E84E}" presName="childNode" presStyleLbl="node1" presStyleIdx="1" presStyleCnt="5">
        <dgm:presLayoutVars>
          <dgm:bulletEnabled val="1"/>
        </dgm:presLayoutVars>
      </dgm:prSet>
      <dgm:spPr/>
      <dgm:t>
        <a:bodyPr/>
        <a:lstStyle/>
        <a:p>
          <a:endParaRPr lang="en-US"/>
        </a:p>
      </dgm:t>
    </dgm:pt>
    <dgm:pt modelId="{486B7D7A-728C-4B36-B20E-568B1A741A2F}" type="pres">
      <dgm:prSet presAssocID="{88409683-F9D8-418B-A43A-93C22F80E84E}" presName="aSpace2" presStyleCnt="0"/>
      <dgm:spPr/>
    </dgm:pt>
    <dgm:pt modelId="{D00459BB-2AD1-4B4E-9ACB-E7EA6FC9CD1C}" type="pres">
      <dgm:prSet presAssocID="{D2A1D8F3-F0AF-4CC9-AFD1-D8D5BD42419A}" presName="childNode" presStyleLbl="node1" presStyleIdx="2" presStyleCnt="5">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3" presStyleCnt="5">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4" presStyleCnt="5" custLinFactNeighborY="-19248">
        <dgm:presLayoutVars>
          <dgm:bulletEnabled val="1"/>
        </dgm:presLayoutVars>
      </dgm:prSet>
      <dgm:spPr/>
      <dgm:t>
        <a:bodyPr/>
        <a:lstStyle/>
        <a:p>
          <a:endParaRPr lang="en-US"/>
        </a:p>
      </dgm:t>
    </dgm:pt>
  </dgm:ptLst>
  <dgm:cxnLst>
    <dgm:cxn modelId="{C733ED7D-2320-437F-9170-35AADEA51762}" type="presOf" srcId="{CC439F1A-0CFB-485C-8705-A6F28B499741}" destId="{1EF525A5-2D04-4101-B107-1BD4189B3528}" srcOrd="0" destOrd="0" presId="urn:microsoft.com/office/officeart/2005/8/layout/lProcess2"/>
    <dgm:cxn modelId="{03217AA4-6769-4643-8947-A70BABB4745A}" type="presOf" srcId="{6FFC2605-B747-4232-AB61-A41EF7C8B80E}" destId="{81E0017E-FB37-4BCC-8EC4-83CF9203D3D0}" srcOrd="0" destOrd="0" presId="urn:microsoft.com/office/officeart/2005/8/layout/lProcess2"/>
    <dgm:cxn modelId="{082998CC-9E17-4A0A-BC5B-C6A2A76EC278}" type="presOf" srcId="{639C2B28-DEB1-49B3-9A5C-0A1936E67486}" destId="{3B66C213-8ECC-4A48-80D8-577C91DA6C62}" srcOrd="0" destOrd="0" presId="urn:microsoft.com/office/officeart/2005/8/layout/lProcess2"/>
    <dgm:cxn modelId="{6AE33F3D-E4AD-4A1C-B7BE-A6257EBE37B2}" srcId="{ABCA7DBB-AED3-4683-931C-87E103596E42}" destId="{6FFC2605-B747-4232-AB61-A41EF7C8B80E}" srcOrd="2" destOrd="0" parTransId="{834D4F3B-B31B-4EBD-A38F-45BD20691C29}" sibTransId="{705BCC4A-1513-4028-AA03-C73C21DDE7B0}"/>
    <dgm:cxn modelId="{C97B9FFC-5014-420E-A655-03095EAF9ECD}" type="presOf" srcId="{266A18DE-409A-4F6E-939A-DEF46413738D}" destId="{B0D39B58-3AB7-48C9-BF26-0ED35B79C40A}" srcOrd="0" destOrd="0" presId="urn:microsoft.com/office/officeart/2005/8/layout/lProcess2"/>
    <dgm:cxn modelId="{0449C0BC-8C90-4EC2-B084-BE376B81DB46}" type="presOf" srcId="{6FFC2605-B747-4232-AB61-A41EF7C8B80E}" destId="{4DA15512-722E-431D-9F39-F88C716807EC}" srcOrd="1" destOrd="0" presId="urn:microsoft.com/office/officeart/2005/8/layout/lProcess2"/>
    <dgm:cxn modelId="{21DBDB68-4B71-4F4D-A4E0-A9746AC753CE}" type="presOf" srcId="{AA01FC1B-24F1-477E-B8EF-83C477C40ACB}" destId="{D95E967C-AB38-445E-AE8C-CF7014AC9557}" srcOrd="1" destOrd="0" presId="urn:microsoft.com/office/officeart/2005/8/layout/lProcess2"/>
    <dgm:cxn modelId="{73684937-D283-49E9-B246-2C8458C02DDB}" srcId="{639C2B28-DEB1-49B3-9A5C-0A1936E67486}" destId="{D2A1D8F3-F0AF-4CC9-AFD1-D8D5BD42419A}" srcOrd="1" destOrd="0" parTransId="{4996859D-C01D-497C-A5ED-F9DC372C282D}" sibTransId="{50D4F504-49A4-4842-AF4E-E7A8BF88E5D6}"/>
    <dgm:cxn modelId="{37D33C0F-F01B-41E7-B0D4-C9C5954B34C4}" srcId="{639C2B28-DEB1-49B3-9A5C-0A1936E67486}" destId="{88409683-F9D8-418B-A43A-93C22F80E84E}" srcOrd="0" destOrd="0" parTransId="{0954A869-C617-4611-A07D-958DA309F676}" sibTransId="{0D13A2FC-6CFD-47F0-8DE1-5F14EF303861}"/>
    <dgm:cxn modelId="{DE471ED7-6979-4DC7-B160-E589C63F5777}" type="presOf" srcId="{AA01FC1B-24F1-477E-B8EF-83C477C40ACB}" destId="{04E885FD-02C0-4194-B57C-10F0C939CBE5}" srcOrd="0" destOrd="0" presId="urn:microsoft.com/office/officeart/2005/8/layout/lProcess2"/>
    <dgm:cxn modelId="{FF33552C-6E76-4B52-892D-FDF9A6D5B421}" type="presOf" srcId="{ABCA7DBB-AED3-4683-931C-87E103596E42}" destId="{E41B31A0-A544-42FC-85B1-3ECF6120ECE6}" srcOrd="0" destOrd="0" presId="urn:microsoft.com/office/officeart/2005/8/layout/lProcess2"/>
    <dgm:cxn modelId="{9C762D89-C1D0-4967-8F8A-290E1E38EC35}" type="presOf" srcId="{88409683-F9D8-418B-A43A-93C22F80E84E}" destId="{DB74DD1D-5A75-4F32-96DD-F2CB29879EBD}" srcOrd="0"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B3E3104F-60FF-4F21-89FB-5DFE535D8766}" srcId="{AA01FC1B-24F1-477E-B8EF-83C477C40ACB}" destId="{D7546131-EB4E-4821-8445-109A195CCAE3}" srcOrd="0" destOrd="0" parTransId="{7B058632-7E3C-410A-8BA2-12293F48DFD2}" sibTransId="{444BDD7A-4103-4BFE-ACF7-EC0E23002598}"/>
    <dgm:cxn modelId="{1247F52A-3D4C-4824-9346-E6286AB3DE66}" type="presOf" srcId="{639C2B28-DEB1-49B3-9A5C-0A1936E67486}" destId="{7662036C-BE6A-4F85-940F-8BC0F19CD401}" srcOrd="1" destOrd="0" presId="urn:microsoft.com/office/officeart/2005/8/layout/lProcess2"/>
    <dgm:cxn modelId="{DC4B83B0-4304-444C-9AC9-AF3A0352471D}" srcId="{ABCA7DBB-AED3-4683-931C-87E103596E42}" destId="{639C2B28-DEB1-49B3-9A5C-0A1936E67486}" srcOrd="1" destOrd="0" parTransId="{43F09AF7-53BB-4338-A71C-36D8F16D94CB}" sibTransId="{A6BDD024-492C-47B7-9C27-2568D1FA73DB}"/>
    <dgm:cxn modelId="{41C9BED8-D4BA-45AB-8D89-F6A5C44F4708}" type="presOf" srcId="{D7546131-EB4E-4821-8445-109A195CCAE3}" destId="{32DDF3CB-2336-40BC-8FFE-82F3C028FCC6}" srcOrd="0" destOrd="0" presId="urn:microsoft.com/office/officeart/2005/8/layout/lProcess2"/>
    <dgm:cxn modelId="{A2C99418-2918-4DCB-B9BD-689E90E3386C}" srcId="{6FFC2605-B747-4232-AB61-A41EF7C8B80E}" destId="{CC439F1A-0CFB-485C-8705-A6F28B499741}" srcOrd="1" destOrd="0" parTransId="{C3A27E72-F7FD-46CB-A841-F11269905C25}" sibTransId="{7CB970E6-57CC-4872-B69B-B266659A194A}"/>
    <dgm:cxn modelId="{755742BB-4E65-44C4-8384-2ACCAC1F9969}" srcId="{ABCA7DBB-AED3-4683-931C-87E103596E42}" destId="{AA01FC1B-24F1-477E-B8EF-83C477C40ACB}" srcOrd="0" destOrd="0" parTransId="{3A525AD3-EA83-487A-A878-4450E0B3A365}" sibTransId="{13C1A654-642E-4178-8D9B-2882DD83B64C}"/>
    <dgm:cxn modelId="{12F50300-CF30-4128-B871-C341EF9592DA}" type="presOf" srcId="{D2A1D8F3-F0AF-4CC9-AFD1-D8D5BD42419A}" destId="{D00459BB-2AD1-4B4E-9ACB-E7EA6FC9CD1C}" srcOrd="0" destOrd="0" presId="urn:microsoft.com/office/officeart/2005/8/layout/lProcess2"/>
    <dgm:cxn modelId="{D6B708BC-BB6B-43E0-8FCA-E08CB4893A10}" type="presParOf" srcId="{E41B31A0-A544-42FC-85B1-3ECF6120ECE6}" destId="{5C39B956-355D-4006-9550-424F456A1702}" srcOrd="0" destOrd="0" presId="urn:microsoft.com/office/officeart/2005/8/layout/lProcess2"/>
    <dgm:cxn modelId="{0FE00D69-1ECD-44B5-B685-3DE0691A2A62}" type="presParOf" srcId="{5C39B956-355D-4006-9550-424F456A1702}" destId="{04E885FD-02C0-4194-B57C-10F0C939CBE5}" srcOrd="0" destOrd="0" presId="urn:microsoft.com/office/officeart/2005/8/layout/lProcess2"/>
    <dgm:cxn modelId="{EEF19E30-29C1-4706-9786-E00EB439EA6A}" type="presParOf" srcId="{5C39B956-355D-4006-9550-424F456A1702}" destId="{D95E967C-AB38-445E-AE8C-CF7014AC9557}" srcOrd="1" destOrd="0" presId="urn:microsoft.com/office/officeart/2005/8/layout/lProcess2"/>
    <dgm:cxn modelId="{E41AF6D8-D015-4705-8A9C-583696717FD3}" type="presParOf" srcId="{5C39B956-355D-4006-9550-424F456A1702}" destId="{B7525D82-450B-488A-ADF2-E19348CB7DF9}" srcOrd="2" destOrd="0" presId="urn:microsoft.com/office/officeart/2005/8/layout/lProcess2"/>
    <dgm:cxn modelId="{ADCFCC73-6E94-4BF9-8F12-09E775EA1ABE}" type="presParOf" srcId="{B7525D82-450B-488A-ADF2-E19348CB7DF9}" destId="{43A17106-945D-422F-9D11-C07786C6EE2B}" srcOrd="0" destOrd="0" presId="urn:microsoft.com/office/officeart/2005/8/layout/lProcess2"/>
    <dgm:cxn modelId="{B239F3A2-F6EF-474A-8455-9753B2B20C4B}" type="presParOf" srcId="{43A17106-945D-422F-9D11-C07786C6EE2B}" destId="{32DDF3CB-2336-40BC-8FFE-82F3C028FCC6}" srcOrd="0" destOrd="0" presId="urn:microsoft.com/office/officeart/2005/8/layout/lProcess2"/>
    <dgm:cxn modelId="{BE8323CC-88DB-463F-8954-7EEC90B86F2C}" type="presParOf" srcId="{E41B31A0-A544-42FC-85B1-3ECF6120ECE6}" destId="{F8A749EB-AEF0-469E-A498-17816B7D808A}" srcOrd="1" destOrd="0" presId="urn:microsoft.com/office/officeart/2005/8/layout/lProcess2"/>
    <dgm:cxn modelId="{DF012114-AFFD-4992-878A-DA113C897CA3}" type="presParOf" srcId="{E41B31A0-A544-42FC-85B1-3ECF6120ECE6}" destId="{64C8E9E1-EA2C-48DA-921B-FF8E80FD98F0}" srcOrd="2" destOrd="0" presId="urn:microsoft.com/office/officeart/2005/8/layout/lProcess2"/>
    <dgm:cxn modelId="{E55530BA-0002-49E1-B519-598726D7D143}" type="presParOf" srcId="{64C8E9E1-EA2C-48DA-921B-FF8E80FD98F0}" destId="{3B66C213-8ECC-4A48-80D8-577C91DA6C62}" srcOrd="0" destOrd="0" presId="urn:microsoft.com/office/officeart/2005/8/layout/lProcess2"/>
    <dgm:cxn modelId="{8DB06E11-9BC8-4B20-B688-76F2A771554D}" type="presParOf" srcId="{64C8E9E1-EA2C-48DA-921B-FF8E80FD98F0}" destId="{7662036C-BE6A-4F85-940F-8BC0F19CD401}" srcOrd="1" destOrd="0" presId="urn:microsoft.com/office/officeart/2005/8/layout/lProcess2"/>
    <dgm:cxn modelId="{340503B6-814E-4C06-903F-2AB8742F012B}" type="presParOf" srcId="{64C8E9E1-EA2C-48DA-921B-FF8E80FD98F0}" destId="{1455B4B9-F153-4E5F-B440-0C0F88EF7398}" srcOrd="2" destOrd="0" presId="urn:microsoft.com/office/officeart/2005/8/layout/lProcess2"/>
    <dgm:cxn modelId="{EC45BA47-C5DC-455A-AB39-A86999195282}" type="presParOf" srcId="{1455B4B9-F153-4E5F-B440-0C0F88EF7398}" destId="{77D0C74E-B8CE-44F5-B1E9-1271EC992862}" srcOrd="0" destOrd="0" presId="urn:microsoft.com/office/officeart/2005/8/layout/lProcess2"/>
    <dgm:cxn modelId="{4E3D1F32-DEB7-4B6E-B382-4D6B5CFB9357}" type="presParOf" srcId="{77D0C74E-B8CE-44F5-B1E9-1271EC992862}" destId="{DB74DD1D-5A75-4F32-96DD-F2CB29879EBD}" srcOrd="0" destOrd="0" presId="urn:microsoft.com/office/officeart/2005/8/layout/lProcess2"/>
    <dgm:cxn modelId="{35539379-6EB5-45D7-8F84-ADF31C118852}" type="presParOf" srcId="{77D0C74E-B8CE-44F5-B1E9-1271EC992862}" destId="{486B7D7A-728C-4B36-B20E-568B1A741A2F}" srcOrd="1" destOrd="0" presId="urn:microsoft.com/office/officeart/2005/8/layout/lProcess2"/>
    <dgm:cxn modelId="{7A59256E-AA3F-4214-9472-A89F09BB896D}" type="presParOf" srcId="{77D0C74E-B8CE-44F5-B1E9-1271EC992862}" destId="{D00459BB-2AD1-4B4E-9ACB-E7EA6FC9CD1C}" srcOrd="2" destOrd="0" presId="urn:microsoft.com/office/officeart/2005/8/layout/lProcess2"/>
    <dgm:cxn modelId="{C6DD5194-3134-4DFA-AFD9-1F75CD041919}" type="presParOf" srcId="{E41B31A0-A544-42FC-85B1-3ECF6120ECE6}" destId="{7FF609D2-01FB-4889-8D62-1507565FDFEC}" srcOrd="3" destOrd="0" presId="urn:microsoft.com/office/officeart/2005/8/layout/lProcess2"/>
    <dgm:cxn modelId="{68F6C98F-A7C8-445E-8141-6D25E9A88236}" type="presParOf" srcId="{E41B31A0-A544-42FC-85B1-3ECF6120ECE6}" destId="{3ADB76D1-916C-49F2-808F-49B445E21C92}" srcOrd="4" destOrd="0" presId="urn:microsoft.com/office/officeart/2005/8/layout/lProcess2"/>
    <dgm:cxn modelId="{4AB22B75-953A-4E29-937A-E294FCD0B563}" type="presParOf" srcId="{3ADB76D1-916C-49F2-808F-49B445E21C92}" destId="{81E0017E-FB37-4BCC-8EC4-83CF9203D3D0}" srcOrd="0" destOrd="0" presId="urn:microsoft.com/office/officeart/2005/8/layout/lProcess2"/>
    <dgm:cxn modelId="{086CBA5D-592B-45FB-AC83-37DD9744445D}" type="presParOf" srcId="{3ADB76D1-916C-49F2-808F-49B445E21C92}" destId="{4DA15512-722E-431D-9F39-F88C716807EC}" srcOrd="1" destOrd="0" presId="urn:microsoft.com/office/officeart/2005/8/layout/lProcess2"/>
    <dgm:cxn modelId="{AE37B91A-8422-4207-8A34-E7561B572E33}" type="presParOf" srcId="{3ADB76D1-916C-49F2-808F-49B445E21C92}" destId="{194DD857-5A41-4C6E-A1B7-C7FED6381003}" srcOrd="2" destOrd="0" presId="urn:microsoft.com/office/officeart/2005/8/layout/lProcess2"/>
    <dgm:cxn modelId="{34C6A93F-EF06-4138-B180-E88B7D5DC659}" type="presParOf" srcId="{194DD857-5A41-4C6E-A1B7-C7FED6381003}" destId="{4C52F947-EC41-4629-A042-E7AD5AA24EEE}" srcOrd="0" destOrd="0" presId="urn:microsoft.com/office/officeart/2005/8/layout/lProcess2"/>
    <dgm:cxn modelId="{4118A996-3E23-46B2-9FC3-FB4354923477}" type="presParOf" srcId="{4C52F947-EC41-4629-A042-E7AD5AA24EEE}" destId="{B0D39B58-3AB7-48C9-BF26-0ED35B79C40A}" srcOrd="0" destOrd="0" presId="urn:microsoft.com/office/officeart/2005/8/layout/lProcess2"/>
    <dgm:cxn modelId="{A646205D-6BC3-44BF-958D-5AFCDA4D174A}" type="presParOf" srcId="{4C52F947-EC41-4629-A042-E7AD5AA24EEE}" destId="{89D60235-604A-470A-BEA2-C913FE11FB7E}" srcOrd="1" destOrd="0" presId="urn:microsoft.com/office/officeart/2005/8/layout/lProcess2"/>
    <dgm:cxn modelId="{1A002DE4-77A9-4DC3-8FC9-6C7E261FAE9B}"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14"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2</a:t>
          </a:r>
          <a:r>
            <a:rPr lang="en-US" sz="1400" b="1" kern="1200" baseline="30000"/>
            <a:t>nd</a:t>
          </a:r>
          <a:r>
            <a:rPr lang="en-US" sz="1400" b="1" kern="1200"/>
            <a:t> Year</a:t>
          </a:r>
          <a:r>
            <a:rPr lang="en-US" sz="1400" kern="1200"/>
            <a:t>	</a:t>
          </a:r>
        </a:p>
      </dsp:txBody>
      <dsp:txXfrm>
        <a:off x="514" y="0"/>
        <a:ext cx="1337406" cy="564642"/>
      </dsp:txXfrm>
    </dsp:sp>
    <dsp:sp modelId="{32DDF3CB-2336-40BC-8FFE-82F3C028FCC6}">
      <dsp:nvSpPr>
        <dsp:cNvPr id="0" name=""/>
        <dsp:cNvSpPr/>
      </dsp:nvSpPr>
      <dsp:spPr>
        <a:xfrm>
          <a:off x="134255" y="564642"/>
          <a:ext cx="1069925" cy="1223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#1 (CHME-230)</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Fall</a:t>
          </a:r>
        </a:p>
      </dsp:txBody>
      <dsp:txXfrm>
        <a:off x="165592" y="595979"/>
        <a:ext cx="1007251" cy="1160717"/>
      </dsp:txXfrm>
    </dsp:sp>
    <dsp:sp modelId="{3B66C213-8ECC-4A48-80D8-577C91DA6C62}">
      <dsp:nvSpPr>
        <dsp:cNvPr id="0" name=""/>
        <dsp:cNvSpPr/>
      </dsp:nvSpPr>
      <dsp:spPr>
        <a:xfrm>
          <a:off x="1438226"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3rd</a:t>
          </a:r>
          <a:r>
            <a:rPr lang="en-US" sz="1400" b="1" kern="1200" baseline="0"/>
            <a:t> (or 4th) Year</a:t>
          </a:r>
          <a:endParaRPr lang="en-US" sz="1400" b="1" kern="1200"/>
        </a:p>
      </dsp:txBody>
      <dsp:txXfrm>
        <a:off x="1438226" y="0"/>
        <a:ext cx="1337406" cy="564642"/>
      </dsp:txXfrm>
    </dsp:sp>
    <dsp:sp modelId="{DB74DD1D-5A75-4F32-96DD-F2CB29879EBD}">
      <dsp:nvSpPr>
        <dsp:cNvPr id="0" name=""/>
        <dsp:cNvSpPr/>
      </dsp:nvSpPr>
      <dsp:spPr>
        <a:xfrm>
          <a:off x="1571967"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#2 (CHME-330) Spring</a:t>
          </a:r>
        </a:p>
      </dsp:txBody>
      <dsp:txXfrm>
        <a:off x="1588588" y="581814"/>
        <a:ext cx="1036683" cy="534248"/>
      </dsp:txXfrm>
    </dsp:sp>
    <dsp:sp modelId="{D00459BB-2AD1-4B4E-9ACB-E7EA6FC9CD1C}">
      <dsp:nvSpPr>
        <dsp:cNvPr id="0" name=""/>
        <dsp:cNvSpPr/>
      </dsp:nvSpPr>
      <dsp:spPr>
        <a:xfrm>
          <a:off x="1571967" y="1219990"/>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Technical Elective #1 </a:t>
          </a:r>
        </a:p>
        <a:p>
          <a:pPr lvl="0" algn="ctr" defTabSz="533400">
            <a:lnSpc>
              <a:spcPct val="90000"/>
            </a:lnSpc>
            <a:spcBef>
              <a:spcPct val="0"/>
            </a:spcBef>
            <a:spcAft>
              <a:spcPct val="35000"/>
            </a:spcAft>
          </a:pPr>
          <a:r>
            <a:rPr lang="en-US" sz="1200" kern="1200"/>
            <a:t>Fall</a:t>
          </a:r>
        </a:p>
      </dsp:txBody>
      <dsp:txXfrm>
        <a:off x="1588588" y="1236611"/>
        <a:ext cx="1036683" cy="534248"/>
      </dsp:txXfrm>
    </dsp:sp>
    <dsp:sp modelId="{81E0017E-FB37-4BCC-8EC4-83CF9203D3D0}">
      <dsp:nvSpPr>
        <dsp:cNvPr id="0" name=""/>
        <dsp:cNvSpPr/>
      </dsp:nvSpPr>
      <dsp:spPr>
        <a:xfrm>
          <a:off x="2875938"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4th (or 5th) Year</a:t>
          </a:r>
        </a:p>
      </dsp:txBody>
      <dsp:txXfrm>
        <a:off x="2875938" y="0"/>
        <a:ext cx="1337406" cy="564642"/>
      </dsp:txXfrm>
    </dsp:sp>
    <dsp:sp modelId="{B0D39B58-3AB7-48C9-BF26-0ED35B79C40A}">
      <dsp:nvSpPr>
        <dsp:cNvPr id="0" name=""/>
        <dsp:cNvSpPr/>
      </dsp:nvSpPr>
      <dsp:spPr>
        <a:xfrm>
          <a:off x="3009679"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#3</a:t>
          </a:r>
          <a:br>
            <a:rPr lang="en-US" sz="1200" kern="1200"/>
          </a:br>
          <a:r>
            <a:rPr lang="en-US" sz="1200" kern="1200"/>
            <a:t>(CHME-340)</a:t>
          </a:r>
        </a:p>
        <a:p>
          <a:pPr lvl="0" algn="ctr" defTabSz="533400">
            <a:lnSpc>
              <a:spcPct val="90000"/>
            </a:lnSpc>
            <a:spcBef>
              <a:spcPct val="0"/>
            </a:spcBef>
            <a:spcAft>
              <a:spcPct val="35000"/>
            </a:spcAft>
          </a:pPr>
          <a:r>
            <a:rPr lang="en-US" sz="1200" kern="1200"/>
            <a:t>Fall</a:t>
          </a:r>
        </a:p>
      </dsp:txBody>
      <dsp:txXfrm>
        <a:off x="3026300" y="581814"/>
        <a:ext cx="1036683" cy="534248"/>
      </dsp:txXfrm>
    </dsp:sp>
    <dsp:sp modelId="{1EF525A5-2D04-4101-B107-1BD4189B3528}">
      <dsp:nvSpPr>
        <dsp:cNvPr id="0" name=""/>
        <dsp:cNvSpPr/>
      </dsp:nvSpPr>
      <dsp:spPr>
        <a:xfrm>
          <a:off x="3009679" y="1203185"/>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Technical Elective #2</a:t>
          </a:r>
        </a:p>
        <a:p>
          <a:pPr lvl="0" algn="ctr" defTabSz="533400">
            <a:lnSpc>
              <a:spcPct val="90000"/>
            </a:lnSpc>
            <a:spcBef>
              <a:spcPct val="0"/>
            </a:spcBef>
            <a:spcAft>
              <a:spcPct val="35000"/>
            </a:spcAft>
          </a:pPr>
          <a:r>
            <a:rPr lang="en-US" sz="1200" kern="1200"/>
            <a:t>Spring</a:t>
          </a:r>
        </a:p>
      </dsp:txBody>
      <dsp:txXfrm>
        <a:off x="3026300" y="1219806"/>
        <a:ext cx="1036683" cy="534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14"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2</a:t>
          </a:r>
          <a:r>
            <a:rPr lang="en-US" sz="1400" b="1" kern="1200" baseline="30000"/>
            <a:t>nd</a:t>
          </a:r>
          <a:r>
            <a:rPr lang="en-US" sz="1400" b="1" kern="1200"/>
            <a:t> Year</a:t>
          </a:r>
          <a:r>
            <a:rPr lang="en-US" sz="1400" kern="1200"/>
            <a:t>	</a:t>
          </a:r>
        </a:p>
      </dsp:txBody>
      <dsp:txXfrm>
        <a:off x="514" y="0"/>
        <a:ext cx="1337406" cy="564642"/>
      </dsp:txXfrm>
    </dsp:sp>
    <dsp:sp modelId="{32DDF3CB-2336-40BC-8FFE-82F3C028FCC6}">
      <dsp:nvSpPr>
        <dsp:cNvPr id="0" name=""/>
        <dsp:cNvSpPr/>
      </dsp:nvSpPr>
      <dsp:spPr>
        <a:xfrm>
          <a:off x="134255" y="564642"/>
          <a:ext cx="1069925" cy="1223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#1 (CHME-230)</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Fall</a:t>
          </a:r>
        </a:p>
      </dsp:txBody>
      <dsp:txXfrm>
        <a:off x="165592" y="595979"/>
        <a:ext cx="1007251" cy="1160717"/>
      </dsp:txXfrm>
    </dsp:sp>
    <dsp:sp modelId="{3B66C213-8ECC-4A48-80D8-577C91DA6C62}">
      <dsp:nvSpPr>
        <dsp:cNvPr id="0" name=""/>
        <dsp:cNvSpPr/>
      </dsp:nvSpPr>
      <dsp:spPr>
        <a:xfrm>
          <a:off x="1438226"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3rd</a:t>
          </a:r>
          <a:r>
            <a:rPr lang="en-US" sz="1400" b="1" kern="1200" baseline="0"/>
            <a:t> Year</a:t>
          </a:r>
          <a:endParaRPr lang="en-US" sz="1400" b="1" kern="1200"/>
        </a:p>
      </dsp:txBody>
      <dsp:txXfrm>
        <a:off x="1438226" y="0"/>
        <a:ext cx="1337406" cy="564642"/>
      </dsp:txXfrm>
    </dsp:sp>
    <dsp:sp modelId="{DB74DD1D-5A75-4F32-96DD-F2CB29879EBD}">
      <dsp:nvSpPr>
        <dsp:cNvPr id="0" name=""/>
        <dsp:cNvSpPr/>
      </dsp:nvSpPr>
      <dsp:spPr>
        <a:xfrm>
          <a:off x="1571967"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#3 (CHME-340) Fall</a:t>
          </a:r>
        </a:p>
      </dsp:txBody>
      <dsp:txXfrm>
        <a:off x="1588588" y="581814"/>
        <a:ext cx="1036683" cy="534248"/>
      </dsp:txXfrm>
    </dsp:sp>
    <dsp:sp modelId="{D00459BB-2AD1-4B4E-9ACB-E7EA6FC9CD1C}">
      <dsp:nvSpPr>
        <dsp:cNvPr id="0" name=""/>
        <dsp:cNvSpPr/>
      </dsp:nvSpPr>
      <dsp:spPr>
        <a:xfrm>
          <a:off x="1571967" y="1219990"/>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#2(CHME-330)</a:t>
          </a:r>
        </a:p>
        <a:p>
          <a:pPr lvl="0" algn="ctr" defTabSz="533400">
            <a:lnSpc>
              <a:spcPct val="90000"/>
            </a:lnSpc>
            <a:spcBef>
              <a:spcPct val="0"/>
            </a:spcBef>
            <a:spcAft>
              <a:spcPct val="35000"/>
            </a:spcAft>
          </a:pPr>
          <a:r>
            <a:rPr lang="en-US" sz="1200" kern="1200"/>
            <a:t>Spring</a:t>
          </a:r>
        </a:p>
      </dsp:txBody>
      <dsp:txXfrm>
        <a:off x="1588588" y="1236611"/>
        <a:ext cx="1036683" cy="534248"/>
      </dsp:txXfrm>
    </dsp:sp>
    <dsp:sp modelId="{81E0017E-FB37-4BCC-8EC4-83CF9203D3D0}">
      <dsp:nvSpPr>
        <dsp:cNvPr id="0" name=""/>
        <dsp:cNvSpPr/>
      </dsp:nvSpPr>
      <dsp:spPr>
        <a:xfrm>
          <a:off x="2875938"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4th or 5</a:t>
          </a:r>
          <a:r>
            <a:rPr lang="en-US" sz="1400" b="1" kern="1200" baseline="30000"/>
            <a:t>th</a:t>
          </a:r>
          <a:r>
            <a:rPr lang="en-US" sz="1400" b="1" kern="1200"/>
            <a:t> Year</a:t>
          </a:r>
        </a:p>
      </dsp:txBody>
      <dsp:txXfrm>
        <a:off x="2875938" y="0"/>
        <a:ext cx="1337406" cy="564642"/>
      </dsp:txXfrm>
    </dsp:sp>
    <dsp:sp modelId="{B0D39B58-3AB7-48C9-BF26-0ED35B79C40A}">
      <dsp:nvSpPr>
        <dsp:cNvPr id="0" name=""/>
        <dsp:cNvSpPr/>
      </dsp:nvSpPr>
      <dsp:spPr>
        <a:xfrm>
          <a:off x="3009679"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Technical Elective #1</a:t>
          </a:r>
        </a:p>
      </dsp:txBody>
      <dsp:txXfrm>
        <a:off x="3026300" y="581814"/>
        <a:ext cx="1036683" cy="534248"/>
      </dsp:txXfrm>
    </dsp:sp>
    <dsp:sp modelId="{1EF525A5-2D04-4101-B107-1BD4189B3528}">
      <dsp:nvSpPr>
        <dsp:cNvPr id="0" name=""/>
        <dsp:cNvSpPr/>
      </dsp:nvSpPr>
      <dsp:spPr>
        <a:xfrm>
          <a:off x="3009679" y="1203185"/>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Technical Elective #2</a:t>
          </a:r>
        </a:p>
      </dsp:txBody>
      <dsp:txXfrm>
        <a:off x="3026300" y="1219806"/>
        <a:ext cx="1036683" cy="53424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FE02-F513-48E5-970C-A3B56538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1721</Words>
  <Characters>9812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2013-05-17T11:26:00Z</cp:lastPrinted>
  <dcterms:created xsi:type="dcterms:W3CDTF">2013-05-17T11:26:00Z</dcterms:created>
  <dcterms:modified xsi:type="dcterms:W3CDTF">2013-05-17T11:26:00Z</dcterms:modified>
</cp:coreProperties>
</file>